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baseline"/>
        <w:rPr>
          <w:rFonts w:hint="eastAsia" w:ascii="微软雅黑" w:hAnsi="微软雅黑" w:eastAsia="微软雅黑" w:cs="微软雅黑"/>
          <w:b/>
          <w:bCs/>
          <w:i w:val="0"/>
          <w:iCs w:val="0"/>
          <w:caps w:val="0"/>
          <w:color w:val="383940"/>
          <w:spacing w:val="0"/>
          <w:sz w:val="28"/>
          <w:szCs w:val="28"/>
          <w:shd w:val="clear" w:fill="FFFFFF"/>
          <w:vertAlign w:val="baseline"/>
        </w:rPr>
      </w:pPr>
      <w:r>
        <w:rPr>
          <w:rFonts w:hint="eastAsia" w:ascii="微软雅黑" w:hAnsi="微软雅黑" w:eastAsia="微软雅黑" w:cs="微软雅黑"/>
          <w:b/>
          <w:bCs/>
          <w:i w:val="0"/>
          <w:iCs w:val="0"/>
          <w:caps w:val="0"/>
          <w:color w:val="383940"/>
          <w:spacing w:val="0"/>
          <w:sz w:val="28"/>
          <w:szCs w:val="28"/>
          <w:shd w:val="clear" w:fill="FFFFFF"/>
          <w:vertAlign w:val="baseline"/>
        </w:rPr>
        <w:t>政府采购意向公告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jc w:val="center"/>
        <w:textAlignment w:val="baseline"/>
        <w:rPr>
          <w:rFonts w:hint="eastAsia" w:ascii="微软雅黑" w:hAnsi="微软雅黑" w:eastAsia="微软雅黑" w:cs="微软雅黑"/>
          <w:b/>
          <w:bCs/>
          <w:i w:val="0"/>
          <w:iCs w:val="0"/>
          <w:caps w:val="0"/>
          <w:color w:val="383940"/>
          <w:spacing w:val="0"/>
          <w:kern w:val="0"/>
          <w:sz w:val="28"/>
          <w:szCs w:val="28"/>
          <w:shd w:val="clear" w:fill="FFFFFF"/>
          <w:vertAlign w:val="baseline"/>
          <w:lang w:val="en-US" w:eastAsia="zh-CN" w:bidi="ar"/>
        </w:rPr>
      </w:pPr>
      <w:r>
        <w:rPr>
          <w:rFonts w:hint="eastAsia" w:ascii="微软雅黑" w:hAnsi="微软雅黑" w:eastAsia="微软雅黑" w:cs="微软雅黑"/>
          <w:b/>
          <w:bCs/>
          <w:i w:val="0"/>
          <w:iCs w:val="0"/>
          <w:caps w:val="0"/>
          <w:color w:val="383940"/>
          <w:spacing w:val="0"/>
          <w:kern w:val="0"/>
          <w:sz w:val="28"/>
          <w:szCs w:val="28"/>
          <w:shd w:val="clear" w:fill="FFFFFF"/>
          <w:vertAlign w:val="baseline"/>
          <w:lang w:val="en-US" w:eastAsia="zh-CN" w:bidi="ar"/>
        </w:rPr>
        <w:t>国家税务总局福州市仓山区税务局2025年8至9月政府采购意向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baseline"/>
        <w:rPr>
          <w:rFonts w:hint="eastAsia" w:ascii="宋体" w:hAnsi="宋体" w:eastAsia="宋体" w:cs="宋体"/>
          <w:b/>
          <w:bCs/>
          <w:i w:val="0"/>
          <w:iCs w:val="0"/>
          <w:caps w:val="0"/>
          <w:color w:val="383940"/>
          <w:spacing w:val="0"/>
          <w:sz w:val="21"/>
          <w:szCs w:val="21"/>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lang w:val="en-US" w:eastAsia="zh-CN"/>
        </w:rPr>
        <w:t xml:space="preserve">   </w:t>
      </w:r>
      <w:r>
        <w:rPr>
          <w:rFonts w:hint="eastAsia" w:ascii="宋体" w:hAnsi="宋体" w:eastAsia="宋体" w:cs="宋体"/>
          <w:i w:val="0"/>
          <w:iCs w:val="0"/>
          <w:caps w:val="0"/>
          <w:color w:val="383838"/>
          <w:spacing w:val="0"/>
          <w:sz w:val="21"/>
          <w:szCs w:val="21"/>
          <w:shd w:val="clear" w:fill="FFFFFF"/>
          <w:lang w:val="en-US" w:eastAsia="zh-CN"/>
        </w:rPr>
        <w:t xml:space="preserve"> </w:t>
      </w:r>
      <w:r>
        <w:rPr>
          <w:rFonts w:hint="eastAsia" w:ascii="宋体" w:hAnsi="宋体" w:eastAsia="宋体" w:cs="宋体"/>
          <w:i w:val="0"/>
          <w:iCs w:val="0"/>
          <w:caps w:val="0"/>
          <w:color w:val="383838"/>
          <w:spacing w:val="0"/>
          <w:sz w:val="21"/>
          <w:szCs w:val="21"/>
          <w:shd w:val="clear" w:fill="FFFFFF"/>
        </w:rPr>
        <w:t>为便于供应商及时了解政府采购信息，根据《财政部关于开展政府采购意向公开工作的通知》（财库〔2020〕10号）等有关规定，现将国家税务总局福州市仓山区税务局2025年</w:t>
      </w:r>
      <w:r>
        <w:rPr>
          <w:rFonts w:hint="eastAsia" w:ascii="宋体" w:hAnsi="宋体" w:eastAsia="宋体" w:cs="宋体"/>
          <w:i w:val="0"/>
          <w:iCs w:val="0"/>
          <w:caps w:val="0"/>
          <w:color w:val="383838"/>
          <w:spacing w:val="0"/>
          <w:sz w:val="21"/>
          <w:szCs w:val="21"/>
          <w:shd w:val="clear" w:fill="FFFFFF"/>
          <w:lang w:val="en-US" w:eastAsia="zh-CN"/>
        </w:rPr>
        <w:t>8</w:t>
      </w:r>
      <w:r>
        <w:rPr>
          <w:rFonts w:hint="eastAsia" w:ascii="宋体" w:hAnsi="宋体" w:eastAsia="宋体" w:cs="宋体"/>
          <w:i w:val="0"/>
          <w:iCs w:val="0"/>
          <w:caps w:val="0"/>
          <w:color w:val="383838"/>
          <w:spacing w:val="0"/>
          <w:sz w:val="21"/>
          <w:szCs w:val="21"/>
          <w:shd w:val="clear" w:fill="FFFFFF"/>
        </w:rPr>
        <w:t>至</w:t>
      </w:r>
      <w:r>
        <w:rPr>
          <w:rFonts w:hint="eastAsia" w:ascii="宋体" w:hAnsi="宋体" w:eastAsia="宋体" w:cs="宋体"/>
          <w:i w:val="0"/>
          <w:iCs w:val="0"/>
          <w:caps w:val="0"/>
          <w:color w:val="383838"/>
          <w:spacing w:val="0"/>
          <w:sz w:val="21"/>
          <w:szCs w:val="21"/>
          <w:shd w:val="clear" w:fill="FFFFFF"/>
          <w:lang w:val="en-US" w:eastAsia="zh-CN"/>
        </w:rPr>
        <w:t>9</w:t>
      </w:r>
      <w:r>
        <w:rPr>
          <w:rFonts w:hint="eastAsia" w:ascii="宋体" w:hAnsi="宋体" w:eastAsia="宋体" w:cs="宋体"/>
          <w:i w:val="0"/>
          <w:iCs w:val="0"/>
          <w:caps w:val="0"/>
          <w:color w:val="383838"/>
          <w:spacing w:val="0"/>
          <w:sz w:val="21"/>
          <w:szCs w:val="21"/>
          <w:shd w:val="clear" w:fill="FFFFFF"/>
        </w:rPr>
        <w:t xml:space="preserve">月政府采购意向公开如下： </w:t>
      </w:r>
    </w:p>
    <w:tbl>
      <w:tblPr>
        <w:tblStyle w:val="7"/>
        <w:tblW w:w="8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72"/>
        <w:gridCol w:w="1340"/>
        <w:gridCol w:w="811"/>
        <w:gridCol w:w="2004"/>
        <w:gridCol w:w="1169"/>
        <w:gridCol w:w="1112"/>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序号</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aps w:val="0"/>
                <w:color w:val="383838"/>
                <w:spacing w:val="0"/>
                <w:kern w:val="0"/>
                <w:sz w:val="21"/>
                <w:szCs w:val="21"/>
                <w:lang w:val="en-US" w:eastAsia="zh-CN" w:bidi="ar"/>
              </w:rPr>
            </w:pPr>
            <w:r>
              <w:rPr>
                <w:rFonts w:hint="eastAsia" w:ascii="宋体" w:hAnsi="宋体" w:eastAsia="宋体" w:cs="宋体"/>
                <w:b w:val="0"/>
                <w:bCs w:val="0"/>
                <w:i w:val="0"/>
                <w:iCs w:val="0"/>
                <w:caps w:val="0"/>
                <w:color w:val="383838"/>
                <w:spacing w:val="0"/>
                <w:kern w:val="0"/>
                <w:sz w:val="21"/>
                <w:szCs w:val="21"/>
                <w:lang w:val="en-US" w:eastAsia="zh-CN" w:bidi="ar"/>
              </w:rPr>
              <w:t>采购</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单位</w:t>
            </w:r>
          </w:p>
        </w:tc>
        <w:tc>
          <w:tcPr>
            <w:tcW w:w="13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采购项目</w:t>
            </w:r>
            <w:r>
              <w:rPr>
                <w:rFonts w:hint="eastAsia" w:ascii="宋体" w:hAnsi="宋体" w:eastAsia="宋体" w:cs="宋体"/>
                <w:b w:val="0"/>
                <w:bCs w:val="0"/>
                <w:i w:val="0"/>
                <w:iCs w:val="0"/>
                <w:caps w:val="0"/>
                <w:color w:val="383838"/>
                <w:spacing w:val="0"/>
                <w:kern w:val="0"/>
                <w:sz w:val="21"/>
                <w:szCs w:val="21"/>
                <w:lang w:val="en-US" w:eastAsia="zh-CN" w:bidi="ar"/>
              </w:rPr>
              <w:br w:type="textWrapping"/>
            </w:r>
            <w:r>
              <w:rPr>
                <w:rFonts w:hint="eastAsia" w:ascii="宋体" w:hAnsi="宋体" w:eastAsia="宋体" w:cs="宋体"/>
                <w:b w:val="0"/>
                <w:bCs w:val="0"/>
                <w:i w:val="0"/>
                <w:iCs w:val="0"/>
                <w:caps w:val="0"/>
                <w:color w:val="383838"/>
                <w:spacing w:val="0"/>
                <w:kern w:val="0"/>
                <w:sz w:val="21"/>
                <w:szCs w:val="21"/>
                <w:lang w:val="en-US" w:eastAsia="zh-CN" w:bidi="ar"/>
              </w:rPr>
              <w:t>名称</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采购品目</w:t>
            </w:r>
          </w:p>
        </w:tc>
        <w:tc>
          <w:tcPr>
            <w:tcW w:w="200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采购需求概况</w:t>
            </w:r>
          </w:p>
        </w:tc>
        <w:tc>
          <w:tcPr>
            <w:tcW w:w="116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预算金额</w:t>
            </w:r>
            <w:r>
              <w:rPr>
                <w:rFonts w:hint="eastAsia" w:ascii="宋体" w:hAnsi="宋体" w:eastAsia="宋体" w:cs="宋体"/>
                <w:b w:val="0"/>
                <w:bCs w:val="0"/>
                <w:i w:val="0"/>
                <w:iCs w:val="0"/>
                <w:caps w:val="0"/>
                <w:color w:val="383838"/>
                <w:spacing w:val="0"/>
                <w:kern w:val="0"/>
                <w:sz w:val="21"/>
                <w:szCs w:val="21"/>
                <w:lang w:val="en-US" w:eastAsia="zh-CN" w:bidi="ar"/>
              </w:rPr>
              <w:br w:type="textWrapping"/>
            </w:r>
            <w:r>
              <w:rPr>
                <w:rFonts w:hint="eastAsia" w:ascii="宋体" w:hAnsi="宋体" w:eastAsia="宋体" w:cs="宋体"/>
                <w:b w:val="0"/>
                <w:bCs w:val="0"/>
                <w:i w:val="0"/>
                <w:iCs w:val="0"/>
                <w:caps w:val="0"/>
                <w:color w:val="383838"/>
                <w:spacing w:val="0"/>
                <w:kern w:val="0"/>
                <w:sz w:val="21"/>
                <w:szCs w:val="21"/>
                <w:lang w:val="en-US" w:eastAsia="zh-CN" w:bidi="ar"/>
              </w:rPr>
              <w:t>(万元)</w:t>
            </w:r>
          </w:p>
        </w:tc>
        <w:tc>
          <w:tcPr>
            <w:tcW w:w="111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预计</w:t>
            </w:r>
            <w:r>
              <w:rPr>
                <w:rFonts w:hint="eastAsia" w:ascii="宋体" w:hAnsi="宋体" w:eastAsia="宋体" w:cs="宋体"/>
                <w:b w:val="0"/>
                <w:bCs w:val="0"/>
                <w:i w:val="0"/>
                <w:iCs w:val="0"/>
                <w:caps w:val="0"/>
                <w:color w:val="383838"/>
                <w:spacing w:val="0"/>
                <w:kern w:val="0"/>
                <w:sz w:val="21"/>
                <w:szCs w:val="21"/>
                <w:lang w:val="en-US" w:eastAsia="zh-CN" w:bidi="ar"/>
              </w:rPr>
              <w:br w:type="textWrapping"/>
            </w:r>
            <w:r>
              <w:rPr>
                <w:rFonts w:hint="eastAsia" w:ascii="宋体" w:hAnsi="宋体" w:eastAsia="宋体" w:cs="宋体"/>
                <w:b w:val="0"/>
                <w:bCs w:val="0"/>
                <w:i w:val="0"/>
                <w:iCs w:val="0"/>
                <w:caps w:val="0"/>
                <w:color w:val="383838"/>
                <w:spacing w:val="0"/>
                <w:kern w:val="0"/>
                <w:sz w:val="21"/>
                <w:szCs w:val="21"/>
                <w:lang w:val="en-US" w:eastAsia="zh-CN" w:bidi="ar"/>
              </w:rPr>
              <w:t>采购日期</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aps w:val="0"/>
                <w:color w:val="383940"/>
                <w:spacing w:val="0"/>
                <w:sz w:val="21"/>
                <w:szCs w:val="21"/>
                <w:shd w:val="clear" w:fill="FFFFFF"/>
                <w:vertAlign w:val="baseline"/>
              </w:rPr>
            </w:pPr>
            <w:r>
              <w:rPr>
                <w:rFonts w:hint="eastAsia" w:ascii="宋体" w:hAnsi="宋体" w:eastAsia="宋体" w:cs="宋体"/>
                <w:b w:val="0"/>
                <w:bCs w:val="0"/>
                <w:i w:val="0"/>
                <w:iCs w:val="0"/>
                <w:caps w:val="0"/>
                <w:color w:val="383838"/>
                <w:spacing w:val="0"/>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aps w:val="0"/>
                <w:color w:val="383838"/>
                <w:spacing w:val="0"/>
                <w:kern w:val="2"/>
                <w:sz w:val="21"/>
                <w:szCs w:val="21"/>
                <w:shd w:val="clear" w:fill="FFFFFF"/>
                <w:lang w:val="en-US" w:eastAsia="zh-CN" w:bidi="ar-SA"/>
              </w:rPr>
            </w:pPr>
            <w:r>
              <w:rPr>
                <w:rFonts w:hint="eastAsia" w:ascii="宋体" w:hAnsi="宋体" w:eastAsia="宋体" w:cs="宋体"/>
                <w:i w:val="0"/>
                <w:iCs w:val="0"/>
                <w:caps w:val="0"/>
                <w:color w:val="383838"/>
                <w:spacing w:val="0"/>
                <w:kern w:val="2"/>
                <w:sz w:val="21"/>
                <w:szCs w:val="21"/>
                <w:shd w:val="clear" w:fill="FFFFFF"/>
                <w:lang w:val="en-US" w:eastAsia="zh-CN" w:bidi="ar-SA"/>
              </w:rPr>
              <w:t>1</w:t>
            </w:r>
          </w:p>
        </w:tc>
        <w:tc>
          <w:tcPr>
            <w:tcW w:w="10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aps w:val="0"/>
                <w:color w:val="383838"/>
                <w:spacing w:val="0"/>
                <w:kern w:val="0"/>
                <w:sz w:val="21"/>
                <w:szCs w:val="21"/>
                <w:lang w:val="en-US" w:eastAsia="zh-CN" w:bidi="ar"/>
              </w:rPr>
            </w:pPr>
            <w:r>
              <w:rPr>
                <w:rFonts w:hint="eastAsia" w:ascii="宋体" w:hAnsi="宋体" w:eastAsia="宋体" w:cs="宋体"/>
                <w:b w:val="0"/>
                <w:bCs w:val="0"/>
                <w:i w:val="0"/>
                <w:iCs w:val="0"/>
                <w:caps w:val="0"/>
                <w:color w:val="383838"/>
                <w:spacing w:val="0"/>
                <w:kern w:val="0"/>
                <w:sz w:val="21"/>
                <w:szCs w:val="21"/>
                <w:lang w:val="en-US" w:eastAsia="zh-CN" w:bidi="ar"/>
              </w:rPr>
              <w:t>国家税务总局福州市仓山区税务局</w:t>
            </w:r>
          </w:p>
        </w:tc>
        <w:tc>
          <w:tcPr>
            <w:tcW w:w="13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aps w:val="0"/>
                <w:color w:val="383838"/>
                <w:spacing w:val="0"/>
                <w:kern w:val="0"/>
                <w:sz w:val="21"/>
                <w:szCs w:val="21"/>
                <w:lang w:val="en-US" w:eastAsia="zh-CN" w:bidi="ar"/>
              </w:rPr>
            </w:pPr>
            <w:r>
              <w:rPr>
                <w:rFonts w:hint="eastAsia" w:ascii="宋体" w:hAnsi="宋体" w:eastAsia="宋体" w:cs="宋体"/>
                <w:b w:val="0"/>
                <w:bCs w:val="0"/>
                <w:i w:val="0"/>
                <w:iCs w:val="0"/>
                <w:caps w:val="0"/>
                <w:color w:val="383838"/>
                <w:spacing w:val="0"/>
                <w:kern w:val="0"/>
                <w:sz w:val="21"/>
                <w:szCs w:val="21"/>
                <w:lang w:val="en-US" w:eastAsia="zh-CN" w:bidi="ar"/>
              </w:rPr>
              <w:t>国家税务总局福州市仓山区税务局东楼综合业务办公用房维修改造项目</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aps w:val="0"/>
                <w:color w:val="383838"/>
                <w:spacing w:val="0"/>
                <w:kern w:val="0"/>
                <w:sz w:val="21"/>
                <w:szCs w:val="21"/>
                <w:lang w:val="en-US" w:eastAsia="zh-CN" w:bidi="ar"/>
              </w:rPr>
            </w:pPr>
            <w:r>
              <w:rPr>
                <w:rFonts w:hint="eastAsia" w:ascii="宋体" w:hAnsi="宋体" w:eastAsia="宋体" w:cs="宋体"/>
                <w:b w:val="0"/>
                <w:bCs w:val="0"/>
                <w:i w:val="0"/>
                <w:iCs w:val="0"/>
                <w:caps w:val="0"/>
                <w:color w:val="383838"/>
                <w:spacing w:val="0"/>
                <w:kern w:val="0"/>
                <w:sz w:val="21"/>
                <w:szCs w:val="21"/>
                <w:lang w:val="en-US" w:eastAsia="zh-CN" w:bidi="ar"/>
              </w:rPr>
              <w:t>B08010000房屋修缮</w:t>
            </w:r>
          </w:p>
        </w:tc>
        <w:tc>
          <w:tcPr>
            <w:tcW w:w="200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aps w:val="0"/>
                <w:color w:val="383838"/>
                <w:spacing w:val="0"/>
                <w:kern w:val="0"/>
                <w:sz w:val="21"/>
                <w:szCs w:val="21"/>
                <w:lang w:val="en-US" w:eastAsia="zh-CN" w:bidi="ar"/>
              </w:rPr>
            </w:pPr>
            <w:r>
              <w:rPr>
                <w:rFonts w:hint="eastAsia" w:ascii="宋体" w:hAnsi="宋体" w:eastAsia="宋体" w:cs="宋体"/>
                <w:b w:val="0"/>
                <w:bCs w:val="0"/>
                <w:i w:val="0"/>
                <w:iCs w:val="0"/>
                <w:caps w:val="0"/>
                <w:color w:val="383838"/>
                <w:spacing w:val="0"/>
                <w:kern w:val="0"/>
                <w:sz w:val="21"/>
                <w:szCs w:val="21"/>
                <w:lang w:val="en-US" w:eastAsia="zh-CN" w:bidi="ar"/>
              </w:rPr>
              <w:t>项目维修改造范围包括： 建筑围护、 装饰装修、通风与空调、电气、消防、智能化、室外工程等系统维修改造。</w:t>
            </w:r>
          </w:p>
        </w:tc>
        <w:tc>
          <w:tcPr>
            <w:tcW w:w="116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i w:val="0"/>
                <w:iCs w:val="0"/>
                <w:caps w:val="0"/>
                <w:color w:val="383838"/>
                <w:spacing w:val="0"/>
                <w:kern w:val="0"/>
                <w:sz w:val="21"/>
                <w:szCs w:val="21"/>
                <w:lang w:val="en-US" w:eastAsia="zh-CN" w:bidi="ar"/>
              </w:rPr>
            </w:pPr>
            <w:r>
              <w:rPr>
                <w:rFonts w:hint="eastAsia" w:ascii="宋体" w:hAnsi="宋体" w:eastAsia="宋体" w:cs="宋体"/>
                <w:b w:val="0"/>
                <w:bCs w:val="0"/>
                <w:i w:val="0"/>
                <w:iCs w:val="0"/>
                <w:caps w:val="0"/>
                <w:color w:val="383838"/>
                <w:spacing w:val="0"/>
                <w:kern w:val="0"/>
                <w:sz w:val="21"/>
                <w:szCs w:val="21"/>
                <w:lang w:val="en-US" w:eastAsia="zh-CN" w:bidi="ar"/>
              </w:rPr>
              <w:t>200</w:t>
            </w:r>
          </w:p>
        </w:tc>
        <w:tc>
          <w:tcPr>
            <w:tcW w:w="111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i w:val="0"/>
                <w:iCs w:val="0"/>
                <w:caps w:val="0"/>
                <w:color w:val="383838"/>
                <w:spacing w:val="0"/>
                <w:kern w:val="0"/>
                <w:sz w:val="21"/>
                <w:szCs w:val="21"/>
                <w:lang w:val="en-US" w:eastAsia="zh-CN" w:bidi="ar"/>
              </w:rPr>
            </w:pPr>
            <w:r>
              <w:rPr>
                <w:rFonts w:hint="eastAsia" w:ascii="宋体" w:hAnsi="宋体" w:eastAsia="宋体" w:cs="宋体"/>
                <w:b w:val="0"/>
                <w:bCs w:val="0"/>
                <w:i w:val="0"/>
                <w:iCs w:val="0"/>
                <w:caps w:val="0"/>
                <w:color w:val="383838"/>
                <w:spacing w:val="0"/>
                <w:kern w:val="0"/>
                <w:sz w:val="21"/>
                <w:szCs w:val="21"/>
                <w:lang w:val="en-US" w:eastAsia="zh-CN" w:bidi="ar"/>
              </w:rPr>
              <w:t>2025-09</w:t>
            </w:r>
            <w:bookmarkStart w:id="0" w:name="_GoBack"/>
            <w:bookmarkEnd w:id="0"/>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aps w:val="0"/>
                <w:color w:val="383838"/>
                <w:spacing w:val="0"/>
                <w:kern w:val="0"/>
                <w:sz w:val="21"/>
                <w:szCs w:val="21"/>
                <w:lang w:val="en-US" w:eastAsia="zh-CN" w:bidi="ar"/>
              </w:rPr>
            </w:pPr>
          </w:p>
        </w:tc>
      </w:tr>
    </w:tbl>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fafa1c1f-94ac-4842-9836-bae96204a97f"/>
  </w:docVars>
  <w:rsids>
    <w:rsidRoot w:val="00000000"/>
    <w:rsid w:val="027D0D7E"/>
    <w:rsid w:val="07064827"/>
    <w:rsid w:val="098F1CD1"/>
    <w:rsid w:val="0AC57974"/>
    <w:rsid w:val="0B6A2708"/>
    <w:rsid w:val="11292A0B"/>
    <w:rsid w:val="124B69B1"/>
    <w:rsid w:val="130C25E4"/>
    <w:rsid w:val="16E8367D"/>
    <w:rsid w:val="17BE0D29"/>
    <w:rsid w:val="1A9A0701"/>
    <w:rsid w:val="1EB008CE"/>
    <w:rsid w:val="21042B4C"/>
    <w:rsid w:val="277D5407"/>
    <w:rsid w:val="2C2916B9"/>
    <w:rsid w:val="2FDA518C"/>
    <w:rsid w:val="33CB2D9E"/>
    <w:rsid w:val="35A26311"/>
    <w:rsid w:val="39F21EC8"/>
    <w:rsid w:val="3B8C756F"/>
    <w:rsid w:val="3E477D61"/>
    <w:rsid w:val="4584426D"/>
    <w:rsid w:val="46771ED5"/>
    <w:rsid w:val="46C202E8"/>
    <w:rsid w:val="4DF15EB4"/>
    <w:rsid w:val="4EA97447"/>
    <w:rsid w:val="4F88143C"/>
    <w:rsid w:val="5897551B"/>
    <w:rsid w:val="589D0BB5"/>
    <w:rsid w:val="631303F2"/>
    <w:rsid w:val="67EE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lock Text"/>
    <w:basedOn w:val="1"/>
    <w:next w:val="1"/>
    <w:qFormat/>
    <w:uiPriority w:val="99"/>
    <w:pPr>
      <w:spacing w:line="400" w:lineRule="atLeast"/>
      <w:ind w:left="280" w:right="134" w:rightChars="134" w:firstLine="497"/>
    </w:pPr>
    <w:rPr>
      <w:rFonts w:ascii="宋体" w:hAnsi="宋体" w:eastAsia="楷体_GB2312"/>
      <w:sz w:val="24"/>
      <w:szCs w:val="20"/>
    </w:rPr>
  </w:style>
  <w:style w:type="paragraph" w:styleId="5">
    <w:name w:val="Normal (Web)"/>
    <w:basedOn w:val="1"/>
    <w:qFormat/>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266</Words>
  <Characters>292</Characters>
  <Lines>0</Lines>
  <Paragraphs>0</Paragraphs>
  <TotalTime>6</TotalTime>
  <ScaleCrop>false</ScaleCrop>
  <LinksUpToDate>false</LinksUpToDate>
  <CharactersWithSpaces>299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2025-04-02T00:52:00Z</dcterms:created>
  <dc:creator>Administrator</dc:creator>
  <cp:lastModifiedBy>吴智翔</cp:lastModifiedBy>
  <dcterms:modified xsi:type="dcterms:W3CDTF">2025-08-22T01:16:43Z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63B3235A67F3442D94754AB4DC89FA13_13</vt:lpwstr>
  </property>
</Properties>
</file>