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15E0">
      <w:pPr>
        <w:pStyle w:val="7"/>
        <w:jc w:val="center"/>
        <w:outlineLvl w:val="9"/>
        <w:rPr>
          <w:rFonts w:hint="eastAsia" w:ascii="宋体" w:hAnsi="宋体" w:eastAsia="宋体" w:cs="宋体"/>
          <w:b/>
          <w:color w:val="auto"/>
          <w:sz w:val="24"/>
          <w:szCs w:val="24"/>
        </w:rPr>
      </w:pPr>
    </w:p>
    <w:p w14:paraId="4DC59AF6">
      <w:pPr>
        <w:pStyle w:val="7"/>
        <w:jc w:val="center"/>
        <w:rPr>
          <w:rFonts w:hint="eastAsia" w:ascii="宋体" w:hAnsi="宋体" w:cs="宋体"/>
          <w:b/>
          <w:color w:val="auto"/>
          <w:sz w:val="72"/>
          <w:szCs w:val="72"/>
        </w:rPr>
      </w:pPr>
      <w:bookmarkStart w:id="0" w:name="_Toc29271"/>
      <w:r>
        <w:rPr>
          <w:rFonts w:hint="eastAsia" w:ascii="宋体" w:hAnsi="宋体" w:cs="宋体"/>
          <w:b/>
          <w:color w:val="auto"/>
          <w:sz w:val="72"/>
          <w:szCs w:val="72"/>
        </w:rPr>
        <w:t>竞争性磋商文件</w:t>
      </w:r>
      <w:bookmarkEnd w:id="0"/>
    </w:p>
    <w:p w14:paraId="42C110E4">
      <w:pPr>
        <w:pStyle w:val="7"/>
        <w:jc w:val="center"/>
        <w:rPr>
          <w:rFonts w:hint="eastAsia" w:ascii="宋体" w:hAnsi="宋体" w:cs="宋体"/>
          <w:b/>
          <w:color w:val="auto"/>
          <w:sz w:val="72"/>
          <w:szCs w:val="72"/>
        </w:rPr>
      </w:pPr>
      <w:bookmarkStart w:id="1" w:name="_Toc32452"/>
      <w:r>
        <w:rPr>
          <w:rFonts w:hint="eastAsia" w:ascii="宋体" w:hAnsi="宋体" w:cs="宋体"/>
          <w:b/>
          <w:color w:val="auto"/>
          <w:sz w:val="72"/>
          <w:szCs w:val="72"/>
        </w:rPr>
        <w:t>（商务部分）</w:t>
      </w:r>
      <w:bookmarkEnd w:id="1"/>
    </w:p>
    <w:p w14:paraId="7FC144D7">
      <w:pPr>
        <w:bidi w:val="0"/>
        <w:rPr>
          <w:rFonts w:hint="eastAsia" w:ascii="宋体" w:hAnsi="宋体" w:eastAsia="宋体" w:cs="宋体"/>
          <w:color w:val="auto"/>
          <w:sz w:val="24"/>
          <w:szCs w:val="24"/>
          <w:highlight w:val="none"/>
        </w:rPr>
      </w:pPr>
    </w:p>
    <w:p w14:paraId="7C860D1C">
      <w:pPr>
        <w:pStyle w:val="19"/>
        <w:rPr>
          <w:rFonts w:hint="eastAsia"/>
          <w:color w:val="auto"/>
        </w:rPr>
      </w:pPr>
    </w:p>
    <w:p w14:paraId="40C8D35D">
      <w:pPr>
        <w:rPr>
          <w:rFonts w:hint="eastAsia"/>
          <w:color w:val="auto"/>
        </w:rPr>
      </w:pPr>
    </w:p>
    <w:p w14:paraId="02612B72">
      <w:pPr>
        <w:pStyle w:val="26"/>
        <w:rPr>
          <w:rFonts w:hint="eastAsia"/>
          <w:color w:val="auto"/>
        </w:rPr>
      </w:pPr>
    </w:p>
    <w:p w14:paraId="48F20399">
      <w:pPr>
        <w:pStyle w:val="11"/>
        <w:rPr>
          <w:rFonts w:hint="eastAsia" w:ascii="宋体" w:hAnsi="宋体" w:eastAsia="宋体" w:cs="宋体"/>
          <w:color w:val="auto"/>
          <w:sz w:val="24"/>
          <w:szCs w:val="24"/>
          <w:highlight w:val="none"/>
        </w:rPr>
      </w:pPr>
    </w:p>
    <w:p w14:paraId="50BAE060">
      <w:pPr>
        <w:bidi w:val="0"/>
        <w:rPr>
          <w:rFonts w:hint="eastAsia" w:ascii="宋体" w:hAnsi="宋体" w:eastAsia="宋体" w:cs="宋体"/>
          <w:color w:val="auto"/>
          <w:sz w:val="24"/>
          <w:szCs w:val="24"/>
          <w:highlight w:val="none"/>
        </w:rPr>
      </w:pPr>
    </w:p>
    <w:p w14:paraId="35084696">
      <w:pPr>
        <w:pStyle w:val="14"/>
        <w:ind w:left="632" w:leftChars="104" w:hanging="414" w:hangingChars="148"/>
        <w:jc w:val="left"/>
        <w:rPr>
          <w:rFonts w:hint="eastAsia" w:ascii="宋体" w:hAnsi="宋体" w:eastAsia="宋体" w:cs="宋体"/>
          <w:color w:val="auto"/>
          <w:kern w:val="0"/>
          <w:sz w:val="28"/>
          <w:szCs w:val="28"/>
          <w:u w:val="single"/>
          <w:lang w:val="en-US" w:eastAsia="zh-CN"/>
        </w:rPr>
      </w:pPr>
      <w:bookmarkStart w:id="2" w:name="OLE_LINK12"/>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国家税务总局福州市仓山区税务局2026年-2027年机关食堂服务项目</w:t>
      </w:r>
    </w:p>
    <w:p w14:paraId="065EA2E2">
      <w:pPr>
        <w:pStyle w:val="14"/>
        <w:ind w:left="632" w:leftChars="104" w:hanging="414" w:hangingChars="148"/>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ZXWT-2026-31</w:t>
      </w:r>
    </w:p>
    <w:p w14:paraId="559FF78B">
      <w:pPr>
        <w:pStyle w:val="14"/>
        <w:ind w:left="632" w:leftChars="104" w:hanging="414" w:hangingChars="148"/>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采购人：</w:t>
      </w:r>
      <w:r>
        <w:rPr>
          <w:rFonts w:hint="eastAsia" w:hAnsi="宋体" w:cs="宋体"/>
          <w:color w:val="auto"/>
          <w:kern w:val="0"/>
          <w:sz w:val="28"/>
          <w:szCs w:val="28"/>
          <w:u w:val="single"/>
          <w:lang w:eastAsia="zh-CN"/>
        </w:rPr>
        <w:t>国家税务总局福州市仓山区税务局</w:t>
      </w:r>
    </w:p>
    <w:p w14:paraId="6CA9349A">
      <w:pPr>
        <w:pStyle w:val="14"/>
        <w:ind w:left="632" w:leftChars="104" w:hanging="414" w:hangingChars="148"/>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14:paraId="2D3C8B1B">
      <w:pPr>
        <w:topLinePunct/>
        <w:autoSpaceDE w:val="0"/>
        <w:autoSpaceDN w:val="0"/>
        <w:spacing w:line="460" w:lineRule="exact"/>
        <w:rPr>
          <w:rFonts w:hint="eastAsia" w:ascii="宋体" w:hAnsi="宋体" w:eastAsia="宋体" w:cs="宋体"/>
          <w:b/>
          <w:color w:val="auto"/>
          <w:sz w:val="24"/>
          <w:szCs w:val="24"/>
          <w:highlight w:val="none"/>
        </w:rPr>
      </w:pPr>
    </w:p>
    <w:p w14:paraId="27A20D1E">
      <w:pPr>
        <w:topLinePunct/>
        <w:autoSpaceDE w:val="0"/>
        <w:autoSpaceDN w:val="0"/>
        <w:spacing w:line="460" w:lineRule="exact"/>
        <w:jc w:val="center"/>
        <w:rPr>
          <w:rFonts w:hint="eastAsia" w:ascii="宋体" w:hAnsi="宋体" w:eastAsia="宋体" w:cs="宋体"/>
          <w:color w:val="auto"/>
          <w:sz w:val="24"/>
          <w:szCs w:val="24"/>
          <w:highlight w:val="none"/>
        </w:rPr>
      </w:pPr>
    </w:p>
    <w:p w14:paraId="468A118E">
      <w:pPr>
        <w:pStyle w:val="26"/>
        <w:rPr>
          <w:rFonts w:hint="eastAsia" w:ascii="宋体" w:hAnsi="宋体" w:eastAsia="宋体" w:cs="宋体"/>
          <w:color w:val="auto"/>
          <w:sz w:val="24"/>
          <w:szCs w:val="24"/>
          <w:highlight w:val="none"/>
        </w:rPr>
      </w:pPr>
    </w:p>
    <w:p w14:paraId="537A324D">
      <w:pPr>
        <w:pStyle w:val="26"/>
        <w:rPr>
          <w:rFonts w:hint="eastAsia" w:ascii="宋体" w:hAnsi="宋体" w:eastAsia="宋体" w:cs="宋体"/>
          <w:color w:val="auto"/>
          <w:sz w:val="24"/>
          <w:szCs w:val="24"/>
          <w:highlight w:val="none"/>
        </w:rPr>
      </w:pPr>
    </w:p>
    <w:p w14:paraId="0DEF48B7">
      <w:pPr>
        <w:topLinePunct/>
        <w:autoSpaceDE w:val="0"/>
        <w:autoSpaceDN w:val="0"/>
        <w:spacing w:line="160" w:lineRule="exact"/>
        <w:jc w:val="center"/>
        <w:rPr>
          <w:rFonts w:hint="eastAsia" w:ascii="宋体" w:hAnsi="宋体" w:eastAsia="宋体" w:cs="宋体"/>
          <w:color w:val="auto"/>
          <w:sz w:val="24"/>
          <w:szCs w:val="24"/>
          <w:highlight w:val="none"/>
        </w:rPr>
      </w:pPr>
    </w:p>
    <w:p w14:paraId="78FE088E">
      <w:pPr>
        <w:jc w:val="center"/>
        <w:rPr>
          <w:rFonts w:hint="eastAsia" w:hAnsi="宋体" w:cs="宋体"/>
          <w:color w:val="auto"/>
          <w:kern w:val="0"/>
          <w:sz w:val="28"/>
          <w:szCs w:val="28"/>
          <w:u w:val="none"/>
          <w:lang w:eastAsia="zh-CN"/>
        </w:rPr>
      </w:pPr>
    </w:p>
    <w:p w14:paraId="7866158C">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国家税务总局福州市仓山区税务局</w:t>
      </w:r>
    </w:p>
    <w:p w14:paraId="5D0D12A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日</w:t>
      </w:r>
    </w:p>
    <w:p w14:paraId="1A2E2ABF">
      <w:pPr>
        <w:rPr>
          <w:rFonts w:hint="eastAsia" w:ascii="宋体" w:hAnsi="宋体" w:eastAsia="宋体" w:cs="宋体"/>
          <w:color w:val="auto"/>
          <w:sz w:val="24"/>
          <w:szCs w:val="24"/>
          <w:highlight w:val="none"/>
        </w:rPr>
      </w:pPr>
    </w:p>
    <w:p w14:paraId="6A7A2C3E">
      <w:pPr>
        <w:rPr>
          <w:rFonts w:hint="eastAsia" w:ascii="宋体" w:hAnsi="宋体" w:eastAsia="宋体" w:cs="宋体"/>
          <w:color w:val="auto"/>
          <w:sz w:val="24"/>
          <w:szCs w:val="24"/>
          <w:highlight w:val="none"/>
        </w:rPr>
      </w:pPr>
    </w:p>
    <w:p w14:paraId="2F44D894">
      <w:pPr>
        <w:rPr>
          <w:rFonts w:hint="eastAsia" w:ascii="宋体" w:hAnsi="宋体" w:eastAsia="宋体" w:cs="宋体"/>
          <w:color w:val="auto"/>
          <w:sz w:val="24"/>
          <w:szCs w:val="24"/>
          <w:highlight w:val="none"/>
        </w:rPr>
        <w:sectPr>
          <w:footerReference r:id="rId3" w:type="default"/>
          <w:pgSz w:w="11906" w:h="16838"/>
          <w:pgMar w:top="1440" w:right="1701" w:bottom="1440" w:left="1746" w:header="851" w:footer="992" w:gutter="0"/>
          <w:pgNumType w:fmt="decimal"/>
          <w:cols w:space="720" w:num="1"/>
          <w:docGrid w:type="lines" w:linePitch="312" w:charSpace="0"/>
        </w:sectPr>
      </w:pPr>
    </w:p>
    <w:bookmarkEnd w:id="2"/>
    <w:p w14:paraId="7BDE5F9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b/>
          <w:bCs/>
          <w:color w:val="auto"/>
          <w:sz w:val="32"/>
          <w:szCs w:val="32"/>
        </w:rPr>
      </w:pPr>
      <w:r>
        <w:rPr>
          <w:rFonts w:ascii="宋体" w:hAnsi="宋体" w:eastAsia="宋体"/>
          <w:b/>
          <w:bCs/>
          <w:color w:val="auto"/>
          <w:sz w:val="32"/>
          <w:szCs w:val="32"/>
        </w:rPr>
        <w:t>目录</w:t>
      </w:r>
    </w:p>
    <w:p w14:paraId="1E6AD9F3">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rPr>
      </w:pPr>
      <w:r>
        <w:rPr>
          <w:color w:val="auto"/>
          <w:sz w:val="24"/>
          <w:szCs w:val="24"/>
        </w:rPr>
        <w:fldChar w:fldCharType="begin"/>
      </w:r>
      <w:r>
        <w:rPr>
          <w:color w:val="auto"/>
          <w:sz w:val="24"/>
          <w:szCs w:val="24"/>
        </w:rPr>
        <w:instrText xml:space="preserve">TOC \o "1-2" \h \u </w:instrText>
      </w:r>
      <w:r>
        <w:rPr>
          <w:color w:val="auto"/>
          <w:sz w:val="24"/>
          <w:szCs w:val="24"/>
        </w:rPr>
        <w:fldChar w:fldCharType="separate"/>
      </w:r>
    </w:p>
    <w:p w14:paraId="4DD2896A">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HYPERLINK \l _Toc3967 </w:instrText>
      </w:r>
      <w:r>
        <w:rPr>
          <w:rFonts w:hint="eastAsia" w:ascii="宋体" w:hAnsi="宋体" w:eastAsia="宋体" w:cs="宋体"/>
          <w:b/>
          <w:color w:val="auto"/>
          <w:sz w:val="24"/>
          <w:szCs w:val="24"/>
        </w:rPr>
        <w:fldChar w:fldCharType="separate"/>
      </w:r>
      <w:r>
        <w:rPr>
          <w:rFonts w:hint="eastAsia" w:ascii="宋体" w:hAnsi="宋体" w:eastAsia="宋体" w:cs="宋体"/>
          <w:b/>
          <w:bCs/>
          <w:color w:val="auto"/>
          <w:sz w:val="24"/>
          <w:szCs w:val="24"/>
          <w:highlight w:val="none"/>
        </w:rPr>
        <w:t>第一章  磋商邀请</w:t>
      </w:r>
      <w:r>
        <w:rPr>
          <w:rFonts w:hint="eastAsia" w:ascii="宋体" w:hAnsi="宋体" w:eastAsia="宋体" w:cs="宋体"/>
          <w:b/>
          <w:color w:val="auto"/>
          <w:sz w:val="24"/>
          <w:szCs w:val="24"/>
        </w:rPr>
        <w:tab/>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PAGEREF _Toc3967 \h </w:instrText>
      </w:r>
      <w:r>
        <w:rPr>
          <w:rFonts w:hint="eastAsia" w:ascii="宋体" w:hAnsi="宋体" w:eastAsia="宋体" w:cs="宋体"/>
          <w:b/>
          <w:color w:val="auto"/>
          <w:sz w:val="24"/>
          <w:szCs w:val="24"/>
        </w:rPr>
        <w:fldChar w:fldCharType="separate"/>
      </w:r>
      <w:r>
        <w:rPr>
          <w:rFonts w:hint="eastAsia" w:ascii="宋体" w:hAnsi="宋体" w:eastAsia="宋体" w:cs="宋体"/>
          <w:b/>
          <w:color w:val="auto"/>
          <w:sz w:val="24"/>
          <w:szCs w:val="24"/>
        </w:rPr>
        <w:t>3</w:t>
      </w:r>
      <w:r>
        <w:rPr>
          <w:rFonts w:hint="eastAsia" w:ascii="宋体" w:hAnsi="宋体" w:eastAsia="宋体" w:cs="宋体"/>
          <w:b/>
          <w:color w:val="auto"/>
          <w:sz w:val="24"/>
          <w:szCs w:val="24"/>
        </w:rPr>
        <w:fldChar w:fldCharType="end"/>
      </w:r>
      <w:r>
        <w:rPr>
          <w:rFonts w:hint="eastAsia" w:ascii="宋体" w:hAnsi="宋体" w:eastAsia="宋体" w:cs="宋体"/>
          <w:b/>
          <w:color w:val="auto"/>
          <w:sz w:val="24"/>
          <w:szCs w:val="24"/>
        </w:rPr>
        <w:fldChar w:fldCharType="end"/>
      </w:r>
    </w:p>
    <w:p w14:paraId="618C0702">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HYPERLINK \l _Toc3315 </w:instrText>
      </w:r>
      <w:r>
        <w:rPr>
          <w:rFonts w:hint="eastAsia" w:ascii="宋体" w:hAnsi="宋体" w:eastAsia="宋体" w:cs="宋体"/>
          <w:b/>
          <w:color w:val="auto"/>
          <w:sz w:val="24"/>
          <w:szCs w:val="24"/>
        </w:rPr>
        <w:fldChar w:fldCharType="separate"/>
      </w:r>
      <w:r>
        <w:rPr>
          <w:rFonts w:hint="eastAsia" w:ascii="宋体" w:hAnsi="宋体" w:eastAsia="宋体" w:cs="宋体"/>
          <w:b/>
          <w:bCs/>
          <w:color w:val="auto"/>
          <w:sz w:val="24"/>
          <w:szCs w:val="24"/>
          <w:highlight w:val="none"/>
        </w:rPr>
        <w:t>第二章　供应商须知</w:t>
      </w:r>
      <w:r>
        <w:rPr>
          <w:rFonts w:hint="eastAsia" w:ascii="宋体" w:hAnsi="宋体" w:eastAsia="宋体" w:cs="宋体"/>
          <w:b/>
          <w:color w:val="auto"/>
          <w:sz w:val="24"/>
          <w:szCs w:val="24"/>
        </w:rPr>
        <w:tab/>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PAGEREF _Toc3315 \h </w:instrText>
      </w:r>
      <w:r>
        <w:rPr>
          <w:rFonts w:hint="eastAsia" w:ascii="宋体" w:hAnsi="宋体" w:eastAsia="宋体" w:cs="宋体"/>
          <w:b/>
          <w:color w:val="auto"/>
          <w:sz w:val="24"/>
          <w:szCs w:val="24"/>
        </w:rPr>
        <w:fldChar w:fldCharType="separate"/>
      </w:r>
      <w:r>
        <w:rPr>
          <w:rFonts w:hint="eastAsia" w:ascii="宋体" w:hAnsi="宋体" w:eastAsia="宋体" w:cs="宋体"/>
          <w:b/>
          <w:color w:val="auto"/>
          <w:sz w:val="24"/>
          <w:szCs w:val="24"/>
        </w:rPr>
        <w:t>6</w:t>
      </w:r>
      <w:r>
        <w:rPr>
          <w:rFonts w:hint="eastAsia" w:ascii="宋体" w:hAnsi="宋体" w:eastAsia="宋体" w:cs="宋体"/>
          <w:b/>
          <w:color w:val="auto"/>
          <w:sz w:val="24"/>
          <w:szCs w:val="24"/>
        </w:rPr>
        <w:fldChar w:fldCharType="end"/>
      </w:r>
      <w:r>
        <w:rPr>
          <w:rFonts w:hint="eastAsia" w:ascii="宋体" w:hAnsi="宋体" w:eastAsia="宋体" w:cs="宋体"/>
          <w:b/>
          <w:color w:val="auto"/>
          <w:sz w:val="24"/>
          <w:szCs w:val="24"/>
        </w:rPr>
        <w:fldChar w:fldCharType="end"/>
      </w:r>
    </w:p>
    <w:p w14:paraId="16DF5D61">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_Toc4219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_Toc4219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E9DE2B3">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_Toc13321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二、采购文件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_Toc13321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5896922">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_Toc14180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_Toc14180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D82EC47">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_Toc14831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四、响应文件递交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_Toc14831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530F2C1">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_Toc18532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五、磋商与评审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_Toc18532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3ABF15E">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_Toc26359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六、成交和合同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_Toc26359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07C8867">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_Toc18652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七、询问和质疑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_Toc18652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0257785">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_Toc22527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八、其他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_Toc22527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FA95B75">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HYPERLINK \l _Toc787 </w:instrText>
      </w:r>
      <w:r>
        <w:rPr>
          <w:rFonts w:hint="eastAsia" w:ascii="宋体" w:hAnsi="宋体" w:eastAsia="宋体" w:cs="宋体"/>
          <w:b/>
          <w:color w:val="auto"/>
          <w:sz w:val="24"/>
          <w:szCs w:val="24"/>
        </w:rPr>
        <w:fldChar w:fldCharType="separate"/>
      </w:r>
      <w:r>
        <w:rPr>
          <w:rFonts w:hint="eastAsia" w:ascii="宋体" w:hAnsi="宋体" w:eastAsia="宋体" w:cs="宋体"/>
          <w:b/>
          <w:bCs/>
          <w:color w:val="auto"/>
          <w:sz w:val="24"/>
          <w:szCs w:val="24"/>
          <w:highlight w:val="none"/>
        </w:rPr>
        <w:t>第三章  评审方法及标准</w:t>
      </w:r>
      <w:r>
        <w:rPr>
          <w:rFonts w:hint="eastAsia" w:ascii="宋体" w:hAnsi="宋体" w:eastAsia="宋体" w:cs="宋体"/>
          <w:b/>
          <w:color w:val="auto"/>
          <w:sz w:val="24"/>
          <w:szCs w:val="24"/>
        </w:rPr>
        <w:tab/>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PAGEREF _Toc787 \h </w:instrText>
      </w:r>
      <w:r>
        <w:rPr>
          <w:rFonts w:hint="eastAsia" w:ascii="宋体" w:hAnsi="宋体" w:eastAsia="宋体" w:cs="宋体"/>
          <w:b/>
          <w:color w:val="auto"/>
          <w:sz w:val="24"/>
          <w:szCs w:val="24"/>
        </w:rPr>
        <w:fldChar w:fldCharType="separate"/>
      </w:r>
      <w:r>
        <w:rPr>
          <w:rFonts w:hint="eastAsia" w:ascii="宋体" w:hAnsi="宋体" w:eastAsia="宋体" w:cs="宋体"/>
          <w:b/>
          <w:color w:val="auto"/>
          <w:sz w:val="24"/>
          <w:szCs w:val="24"/>
        </w:rPr>
        <w:t>24</w:t>
      </w:r>
      <w:r>
        <w:rPr>
          <w:rFonts w:hint="eastAsia" w:ascii="宋体" w:hAnsi="宋体" w:eastAsia="宋体" w:cs="宋体"/>
          <w:b/>
          <w:color w:val="auto"/>
          <w:sz w:val="24"/>
          <w:szCs w:val="24"/>
        </w:rPr>
        <w:fldChar w:fldCharType="end"/>
      </w:r>
      <w:r>
        <w:rPr>
          <w:rFonts w:hint="eastAsia" w:ascii="宋体" w:hAnsi="宋体" w:eastAsia="宋体" w:cs="宋体"/>
          <w:b/>
          <w:color w:val="auto"/>
          <w:sz w:val="24"/>
          <w:szCs w:val="24"/>
        </w:rPr>
        <w:fldChar w:fldCharType="end"/>
      </w:r>
    </w:p>
    <w:p w14:paraId="487118A7">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HYPERLINK \l _Toc19666 </w:instrText>
      </w:r>
      <w:r>
        <w:rPr>
          <w:rFonts w:hint="eastAsia" w:ascii="宋体" w:hAnsi="宋体" w:eastAsia="宋体" w:cs="宋体"/>
          <w:b/>
          <w:color w:val="auto"/>
          <w:sz w:val="24"/>
          <w:szCs w:val="24"/>
        </w:rPr>
        <w:fldChar w:fldCharType="separate"/>
      </w:r>
      <w:r>
        <w:rPr>
          <w:rFonts w:hint="eastAsia" w:ascii="宋体" w:hAnsi="宋体" w:eastAsia="宋体" w:cs="宋体"/>
          <w:b/>
          <w:bCs/>
          <w:color w:val="auto"/>
          <w:sz w:val="24"/>
          <w:szCs w:val="24"/>
          <w:highlight w:val="none"/>
        </w:rPr>
        <w:t>第四章  采购合同文本</w:t>
      </w:r>
      <w:r>
        <w:rPr>
          <w:rFonts w:hint="eastAsia" w:ascii="宋体" w:hAnsi="宋体" w:eastAsia="宋体" w:cs="宋体"/>
          <w:b/>
          <w:color w:val="auto"/>
          <w:sz w:val="24"/>
          <w:szCs w:val="24"/>
        </w:rPr>
        <w:tab/>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PAGEREF _Toc19666 \h </w:instrText>
      </w:r>
      <w:r>
        <w:rPr>
          <w:rFonts w:hint="eastAsia" w:ascii="宋体" w:hAnsi="宋体" w:eastAsia="宋体" w:cs="宋体"/>
          <w:b/>
          <w:color w:val="auto"/>
          <w:sz w:val="24"/>
          <w:szCs w:val="24"/>
        </w:rPr>
        <w:fldChar w:fldCharType="separate"/>
      </w:r>
      <w:r>
        <w:rPr>
          <w:rFonts w:hint="eastAsia" w:ascii="宋体" w:hAnsi="宋体" w:eastAsia="宋体" w:cs="宋体"/>
          <w:b/>
          <w:color w:val="auto"/>
          <w:sz w:val="24"/>
          <w:szCs w:val="24"/>
        </w:rPr>
        <w:t>32</w:t>
      </w:r>
      <w:r>
        <w:rPr>
          <w:rFonts w:hint="eastAsia" w:ascii="宋体" w:hAnsi="宋体" w:eastAsia="宋体" w:cs="宋体"/>
          <w:b/>
          <w:color w:val="auto"/>
          <w:sz w:val="24"/>
          <w:szCs w:val="24"/>
        </w:rPr>
        <w:fldChar w:fldCharType="end"/>
      </w:r>
      <w:r>
        <w:rPr>
          <w:rFonts w:hint="eastAsia" w:ascii="宋体" w:hAnsi="宋体" w:eastAsia="宋体" w:cs="宋体"/>
          <w:b/>
          <w:color w:val="auto"/>
          <w:sz w:val="24"/>
          <w:szCs w:val="24"/>
        </w:rPr>
        <w:fldChar w:fldCharType="end"/>
      </w:r>
    </w:p>
    <w:p w14:paraId="369C1F4C">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HYPERLINK \l _Toc26254 </w:instrText>
      </w:r>
      <w:r>
        <w:rPr>
          <w:rFonts w:hint="eastAsia" w:ascii="宋体" w:hAnsi="宋体" w:eastAsia="宋体" w:cs="宋体"/>
          <w:b/>
          <w:color w:val="auto"/>
          <w:sz w:val="24"/>
          <w:szCs w:val="24"/>
        </w:rPr>
        <w:fldChar w:fldCharType="separate"/>
      </w:r>
      <w:r>
        <w:rPr>
          <w:rFonts w:hint="eastAsia" w:ascii="宋体" w:hAnsi="宋体" w:eastAsia="宋体" w:cs="宋体"/>
          <w:b/>
          <w:bCs/>
          <w:color w:val="auto"/>
          <w:sz w:val="24"/>
          <w:szCs w:val="24"/>
          <w:highlight w:val="none"/>
        </w:rPr>
        <w:t>第五章　响应文件格式</w:t>
      </w:r>
      <w:r>
        <w:rPr>
          <w:rFonts w:hint="eastAsia" w:ascii="宋体" w:hAnsi="宋体" w:eastAsia="宋体" w:cs="宋体"/>
          <w:b/>
          <w:color w:val="auto"/>
          <w:sz w:val="24"/>
          <w:szCs w:val="24"/>
        </w:rPr>
        <w:tab/>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PAGEREF _Toc26254 \h </w:instrText>
      </w:r>
      <w:r>
        <w:rPr>
          <w:rFonts w:hint="eastAsia" w:ascii="宋体" w:hAnsi="宋体" w:eastAsia="宋体" w:cs="宋体"/>
          <w:b/>
          <w:color w:val="auto"/>
          <w:sz w:val="24"/>
          <w:szCs w:val="24"/>
        </w:rPr>
        <w:fldChar w:fldCharType="separate"/>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3</w:t>
      </w:r>
      <w:r>
        <w:rPr>
          <w:rFonts w:hint="eastAsia" w:ascii="宋体" w:hAnsi="宋体" w:eastAsia="宋体" w:cs="宋体"/>
          <w:b/>
          <w:color w:val="auto"/>
          <w:sz w:val="24"/>
          <w:szCs w:val="24"/>
        </w:rPr>
        <w:fldChar w:fldCharType="end"/>
      </w:r>
      <w:r>
        <w:rPr>
          <w:rFonts w:hint="eastAsia" w:ascii="宋体" w:hAnsi="宋体" w:eastAsia="宋体" w:cs="宋体"/>
          <w:b/>
          <w:color w:val="auto"/>
          <w:sz w:val="24"/>
          <w:szCs w:val="24"/>
        </w:rPr>
        <w:fldChar w:fldCharType="end"/>
      </w:r>
    </w:p>
    <w:p w14:paraId="79BA8BD7">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HYPERLINK \l _Toc11864 </w:instrText>
      </w:r>
      <w:r>
        <w:rPr>
          <w:rFonts w:hint="eastAsia" w:ascii="宋体" w:hAnsi="宋体" w:eastAsia="宋体" w:cs="宋体"/>
          <w:b/>
          <w:color w:val="auto"/>
          <w:sz w:val="24"/>
          <w:szCs w:val="24"/>
        </w:rPr>
        <w:fldChar w:fldCharType="separate"/>
      </w:r>
      <w:r>
        <w:rPr>
          <w:rFonts w:hint="eastAsia" w:ascii="宋体" w:hAnsi="宋体" w:eastAsia="宋体" w:cs="宋体"/>
          <w:b/>
          <w:bCs/>
          <w:color w:val="auto"/>
          <w:sz w:val="24"/>
          <w:szCs w:val="24"/>
          <w:highlight w:val="none"/>
        </w:rPr>
        <w:t>第六章  项目采购需求</w:t>
      </w:r>
      <w:r>
        <w:rPr>
          <w:rFonts w:hint="eastAsia" w:ascii="宋体" w:hAnsi="宋体" w:eastAsia="宋体" w:cs="宋体"/>
          <w:b/>
          <w:color w:val="auto"/>
          <w:sz w:val="24"/>
          <w:szCs w:val="24"/>
        </w:rPr>
        <w:tab/>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PAGEREF _Toc11864 \h </w:instrText>
      </w:r>
      <w:r>
        <w:rPr>
          <w:rFonts w:hint="eastAsia" w:ascii="宋体" w:hAnsi="宋体" w:eastAsia="宋体" w:cs="宋体"/>
          <w:b/>
          <w:color w:val="auto"/>
          <w:sz w:val="24"/>
          <w:szCs w:val="24"/>
        </w:rPr>
        <w:fldChar w:fldCharType="separate"/>
      </w:r>
      <w:r>
        <w:rPr>
          <w:rFonts w:hint="eastAsia" w:ascii="宋体" w:hAnsi="宋体" w:eastAsia="宋体" w:cs="宋体"/>
          <w:b/>
          <w:color w:val="auto"/>
          <w:sz w:val="24"/>
          <w:szCs w:val="24"/>
        </w:rPr>
        <w:t>70</w:t>
      </w:r>
      <w:r>
        <w:rPr>
          <w:rFonts w:hint="eastAsia" w:ascii="宋体" w:hAnsi="宋体" w:eastAsia="宋体" w:cs="宋体"/>
          <w:b/>
          <w:color w:val="auto"/>
          <w:sz w:val="24"/>
          <w:szCs w:val="24"/>
        </w:rPr>
        <w:fldChar w:fldCharType="end"/>
      </w:r>
      <w:r>
        <w:rPr>
          <w:rFonts w:hint="eastAsia" w:ascii="宋体" w:hAnsi="宋体" w:eastAsia="宋体" w:cs="宋体"/>
          <w:b/>
          <w:color w:val="auto"/>
          <w:sz w:val="24"/>
          <w:szCs w:val="24"/>
        </w:rPr>
        <w:fldChar w:fldCharType="end"/>
      </w:r>
    </w:p>
    <w:p w14:paraId="6C49E7CC">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b/>
          <w:color w:val="auto"/>
          <w:sz w:val="24"/>
          <w:szCs w:val="24"/>
        </w:rPr>
      </w:pPr>
    </w:p>
    <w:p w14:paraId="4460AB5A">
      <w:pPr>
        <w:keepNext w:val="0"/>
        <w:keepLines w:val="0"/>
        <w:pageBreakBefore w:val="0"/>
        <w:kinsoku/>
        <w:wordWrap/>
        <w:overflowPunct/>
        <w:topLinePunct w:val="0"/>
        <w:autoSpaceDE/>
        <w:autoSpaceDN/>
        <w:bidi w:val="0"/>
        <w:adjustRightInd/>
        <w:snapToGrid/>
        <w:spacing w:before="0" w:beforeLines="0" w:after="0" w:afterLines="0" w:line="400" w:lineRule="exact"/>
        <w:textAlignment w:val="auto"/>
        <w:rPr>
          <w:color w:val="auto"/>
        </w:rPr>
      </w:pPr>
      <w:r>
        <w:rPr>
          <w:b/>
          <w:color w:val="auto"/>
          <w:sz w:val="24"/>
          <w:szCs w:val="24"/>
        </w:rPr>
        <w:fldChar w:fldCharType="end"/>
      </w:r>
    </w:p>
    <w:p w14:paraId="467F0471">
      <w:pPr>
        <w:rPr>
          <w:rFonts w:hint="eastAsia" w:ascii="宋体" w:hAnsi="宋体" w:eastAsia="宋体" w:cs="宋体"/>
          <w:color w:val="auto"/>
          <w:sz w:val="24"/>
          <w:szCs w:val="24"/>
          <w:highlight w:val="none"/>
        </w:rPr>
      </w:pPr>
    </w:p>
    <w:p w14:paraId="2F4471A4">
      <w:pPr>
        <w:ind w:firstLine="420" w:firstLineChars="0"/>
        <w:rPr>
          <w:rFonts w:hint="eastAsia" w:ascii="宋体" w:hAnsi="宋体" w:eastAsia="宋体" w:cs="宋体"/>
          <w:color w:val="auto"/>
          <w:sz w:val="24"/>
          <w:szCs w:val="24"/>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pgNumType w:fmt="decimal"/>
          <w:cols w:space="720" w:num="1"/>
          <w:titlePg/>
          <w:docGrid w:type="lines" w:linePitch="312" w:charSpace="0"/>
        </w:sectPr>
      </w:pPr>
    </w:p>
    <w:p w14:paraId="70E4F40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3" w:name="_Toc132880655"/>
      <w:bookmarkStart w:id="4" w:name="_Toc3967"/>
      <w:r>
        <w:rPr>
          <w:rFonts w:hint="eastAsia" w:ascii="宋体" w:hAnsi="宋体" w:eastAsia="宋体" w:cs="宋体"/>
          <w:b/>
          <w:bCs/>
          <w:color w:val="auto"/>
          <w:sz w:val="28"/>
          <w:szCs w:val="28"/>
          <w:highlight w:val="none"/>
        </w:rPr>
        <w:t>第一章  磋商邀请</w:t>
      </w:r>
      <w:bookmarkEnd w:id="3"/>
      <w:bookmarkEnd w:id="4"/>
    </w:p>
    <w:p w14:paraId="6EF78EB0">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70371539">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国家税务总局福州市仓山区税务局2026年-2027年机关食堂服务项目</w:t>
      </w:r>
      <w:r>
        <w:rPr>
          <w:rFonts w:hint="eastAsia" w:ascii="宋体" w:hAnsi="宋体" w:eastAsia="宋体" w:cs="宋体"/>
          <w:color w:val="auto"/>
          <w:sz w:val="24"/>
          <w:szCs w:val="24"/>
          <w:highlight w:val="none"/>
        </w:rPr>
        <w:t>的潜在供应商应在</w:t>
      </w:r>
      <w:r>
        <w:rPr>
          <w:rFonts w:hint="eastAsia" w:ascii="宋体" w:hAnsi="宋体" w:cs="宋体"/>
          <w:color w:val="auto"/>
          <w:sz w:val="24"/>
          <w:szCs w:val="24"/>
          <w:highlight w:val="none"/>
          <w:u w:val="single"/>
          <w:lang w:eastAsia="zh-CN"/>
        </w:rPr>
        <w:t>福建省福州市鼓楼区五四路159号世界金龙大厦第14层A、C1单元福建省智信招标有限公司</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2C2CFC3D">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5" w:name="_Toc27898"/>
      <w:r>
        <w:rPr>
          <w:rFonts w:hint="eastAsia" w:ascii="宋体" w:hAnsi="宋体" w:eastAsia="宋体" w:cs="宋体"/>
          <w:b/>
          <w:bCs/>
          <w:color w:val="auto"/>
          <w:sz w:val="24"/>
          <w:szCs w:val="24"/>
          <w:highlight w:val="none"/>
        </w:rPr>
        <w:t>一、项目基本情况</w:t>
      </w:r>
      <w:bookmarkEnd w:id="5"/>
    </w:p>
    <w:p w14:paraId="699CAC3E">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ZXWT-2026-31</w:t>
      </w:r>
    </w:p>
    <w:p w14:paraId="00A55F6D">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国家税务总局福州市仓山区税务局2026年-2027年机关食堂服务项目</w:t>
      </w:r>
    </w:p>
    <w:p w14:paraId="6AD56223">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41F3A908">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70万元</w:t>
      </w:r>
    </w:p>
    <w:p w14:paraId="1855EBE4">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70万元</w:t>
      </w:r>
    </w:p>
    <w:p w14:paraId="548509CD">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85"/>
        <w:gridCol w:w="3070"/>
        <w:gridCol w:w="900"/>
        <w:gridCol w:w="4292"/>
      </w:tblGrid>
      <w:tr w14:paraId="7317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trPr>
        <w:tc>
          <w:tcPr>
            <w:tcW w:w="685" w:type="dxa"/>
            <w:shd w:val="clear" w:color="auto" w:fill="FFFFFF"/>
            <w:noWrap w:val="0"/>
            <w:tcMar>
              <w:left w:w="108" w:type="dxa"/>
              <w:right w:w="108" w:type="dxa"/>
            </w:tcMar>
            <w:vAlign w:val="center"/>
          </w:tcPr>
          <w:p w14:paraId="1C0118B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olor w:val="auto"/>
                <w:lang w:val="en-US" w:eastAsia="zh-CN"/>
              </w:rPr>
            </w:pPr>
            <w:r>
              <w:rPr>
                <w:rFonts w:hint="eastAsia"/>
                <w:color w:val="auto"/>
                <w:lang w:val="en-US" w:eastAsia="zh-CN"/>
              </w:rPr>
              <w:t>采购包</w:t>
            </w:r>
          </w:p>
        </w:tc>
        <w:tc>
          <w:tcPr>
            <w:tcW w:w="3070" w:type="dxa"/>
            <w:shd w:val="clear" w:color="auto" w:fill="FFFFFF"/>
            <w:noWrap w:val="0"/>
            <w:tcMar>
              <w:left w:w="108" w:type="dxa"/>
              <w:right w:w="108" w:type="dxa"/>
            </w:tcMar>
            <w:vAlign w:val="center"/>
          </w:tcPr>
          <w:p w14:paraId="7CAD81F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rPr>
            </w:pPr>
            <w:r>
              <w:rPr>
                <w:rFonts w:hint="eastAsia" w:ascii="宋体" w:hAnsi="宋体"/>
                <w:color w:val="auto"/>
              </w:rPr>
              <w:t>项目名称</w:t>
            </w:r>
          </w:p>
        </w:tc>
        <w:tc>
          <w:tcPr>
            <w:tcW w:w="900" w:type="dxa"/>
            <w:shd w:val="clear" w:color="auto" w:fill="FFFFFF"/>
            <w:noWrap w:val="0"/>
            <w:tcMar>
              <w:left w:w="108" w:type="dxa"/>
              <w:right w:w="108" w:type="dxa"/>
            </w:tcMar>
            <w:vAlign w:val="center"/>
          </w:tcPr>
          <w:p w14:paraId="58A665C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s="宋体"/>
                <w:color w:val="auto"/>
                <w:lang w:val="en-US" w:eastAsia="zh-CN"/>
              </w:rPr>
            </w:pPr>
            <w:r>
              <w:rPr>
                <w:rFonts w:hint="eastAsia" w:ascii="宋体" w:hAnsi="宋体" w:eastAsia="宋体" w:cs="宋体"/>
                <w:color w:val="auto"/>
                <w:lang w:val="en-US" w:eastAsia="zh-CN"/>
              </w:rPr>
              <w:t>服务期限</w:t>
            </w:r>
          </w:p>
        </w:tc>
        <w:tc>
          <w:tcPr>
            <w:tcW w:w="4292" w:type="dxa"/>
            <w:shd w:val="clear" w:color="auto" w:fill="FFFFFF"/>
            <w:noWrap w:val="0"/>
            <w:tcMar>
              <w:left w:w="108" w:type="dxa"/>
              <w:right w:w="108" w:type="dxa"/>
            </w:tcMar>
            <w:vAlign w:val="center"/>
          </w:tcPr>
          <w:p w14:paraId="039D2A2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s="宋体"/>
                <w:color w:val="auto"/>
              </w:rPr>
            </w:pPr>
            <w:r>
              <w:rPr>
                <w:rFonts w:hint="eastAsia" w:ascii="宋体" w:hAnsi="宋体" w:eastAsia="宋体" w:cs="宋体"/>
                <w:color w:val="auto"/>
              </w:rPr>
              <w:t>服务要求</w:t>
            </w:r>
          </w:p>
        </w:tc>
      </w:tr>
      <w:tr w14:paraId="606A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60" w:hRule="atLeast"/>
        </w:trPr>
        <w:tc>
          <w:tcPr>
            <w:tcW w:w="685" w:type="dxa"/>
            <w:shd w:val="clear" w:color="auto" w:fill="FFFFFF"/>
            <w:noWrap w:val="0"/>
            <w:tcMar>
              <w:left w:w="108" w:type="dxa"/>
              <w:right w:w="108" w:type="dxa"/>
            </w:tcMar>
            <w:vAlign w:val="center"/>
          </w:tcPr>
          <w:p w14:paraId="41AD534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rPr>
            </w:pPr>
            <w:r>
              <w:rPr>
                <w:rFonts w:hint="eastAsia" w:ascii="宋体" w:hAnsi="宋体"/>
                <w:color w:val="auto"/>
              </w:rPr>
              <w:t>1</w:t>
            </w:r>
          </w:p>
        </w:tc>
        <w:tc>
          <w:tcPr>
            <w:tcW w:w="3070" w:type="dxa"/>
            <w:shd w:val="clear" w:color="auto" w:fill="FFFFFF"/>
            <w:noWrap w:val="0"/>
            <w:tcMar>
              <w:left w:w="108" w:type="dxa"/>
              <w:right w:w="108" w:type="dxa"/>
            </w:tcMar>
            <w:vAlign w:val="center"/>
          </w:tcPr>
          <w:p w14:paraId="2648D46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s="宋体"/>
                <w:color w:val="auto"/>
                <w:lang w:eastAsia="zh-CN"/>
              </w:rPr>
            </w:pPr>
            <w:r>
              <w:rPr>
                <w:rFonts w:hint="eastAsia" w:ascii="宋体" w:hAnsi="宋体" w:eastAsia="宋体" w:cs="宋体"/>
                <w:color w:val="auto"/>
                <w:lang w:eastAsia="zh-CN"/>
              </w:rPr>
              <w:t>国家税务总局福州市仓山区税务局2026年-2027年机关食堂服务项目</w:t>
            </w:r>
          </w:p>
        </w:tc>
        <w:tc>
          <w:tcPr>
            <w:tcW w:w="900" w:type="dxa"/>
            <w:shd w:val="clear" w:color="auto" w:fill="FFFFFF"/>
            <w:noWrap w:val="0"/>
            <w:tcMar>
              <w:left w:w="108" w:type="dxa"/>
              <w:right w:w="108" w:type="dxa"/>
            </w:tcMar>
            <w:vAlign w:val="center"/>
          </w:tcPr>
          <w:p w14:paraId="06FA95B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1年</w:t>
            </w:r>
          </w:p>
        </w:tc>
        <w:tc>
          <w:tcPr>
            <w:tcW w:w="4292" w:type="dxa"/>
            <w:shd w:val="clear" w:color="auto" w:fill="FFFFFF"/>
            <w:noWrap w:val="0"/>
            <w:tcMar>
              <w:left w:w="108" w:type="dxa"/>
              <w:right w:w="108" w:type="dxa"/>
            </w:tcMar>
            <w:vAlign w:val="center"/>
          </w:tcPr>
          <w:p w14:paraId="4CCDFE4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s="宋体"/>
                <w:color w:val="auto"/>
                <w:highlight w:val="none"/>
              </w:rPr>
            </w:pPr>
            <w:r>
              <w:rPr>
                <w:rFonts w:hint="eastAsia" w:ascii="宋体" w:hAnsi="宋体"/>
                <w:color w:val="auto"/>
                <w:sz w:val="24"/>
                <w:highlight w:val="none"/>
                <w:lang w:eastAsia="zh-CN"/>
              </w:rPr>
              <w:t>负责</w:t>
            </w:r>
            <w:r>
              <w:rPr>
                <w:rFonts w:hint="eastAsia" w:ascii="宋体" w:hAnsi="宋体"/>
                <w:color w:val="auto"/>
                <w:sz w:val="24"/>
                <w:highlight w:val="none"/>
              </w:rPr>
              <w:t>国家税务总局福州市仓山区税务局干部职工</w:t>
            </w:r>
            <w:r>
              <w:rPr>
                <w:rFonts w:hint="eastAsia" w:ascii="宋体" w:hAnsi="宋体"/>
                <w:color w:val="auto"/>
                <w:sz w:val="24"/>
                <w:highlight w:val="none"/>
                <w:lang w:eastAsia="zh-CN"/>
              </w:rPr>
              <w:t>及其工作人员</w:t>
            </w:r>
            <w:r>
              <w:rPr>
                <w:rFonts w:hint="eastAsia" w:ascii="宋体" w:hAnsi="宋体"/>
                <w:color w:val="auto"/>
                <w:sz w:val="24"/>
                <w:highlight w:val="none"/>
              </w:rPr>
              <w:t>提供伙食服务保障</w:t>
            </w:r>
            <w:r>
              <w:rPr>
                <w:rFonts w:hint="eastAsia" w:ascii="宋体" w:hAnsi="宋体"/>
                <w:color w:val="auto"/>
                <w:sz w:val="24"/>
                <w:highlight w:val="none"/>
                <w:lang w:eastAsia="zh-CN"/>
              </w:rPr>
              <w:t>、</w:t>
            </w:r>
            <w:r>
              <w:rPr>
                <w:rFonts w:hint="eastAsia" w:ascii="宋体" w:hAnsi="宋体"/>
                <w:color w:val="auto"/>
                <w:sz w:val="24"/>
                <w:highlight w:val="none"/>
              </w:rPr>
              <w:t>服务管理、厨房设施维护保养、食堂人事管理、就餐环境卫生保障等</w:t>
            </w:r>
            <w:r>
              <w:rPr>
                <w:rFonts w:hint="eastAsia" w:ascii="宋体" w:hAnsi="宋体"/>
                <w:color w:val="auto"/>
                <w:sz w:val="24"/>
                <w:highlight w:val="none"/>
                <w:lang w:eastAsia="zh-CN"/>
              </w:rPr>
              <w:t>工作</w:t>
            </w:r>
            <w:r>
              <w:rPr>
                <w:rFonts w:hint="eastAsia" w:ascii="宋体" w:hAnsi="宋体" w:eastAsia="宋体" w:cs="宋体"/>
                <w:color w:val="auto"/>
                <w:highlight w:val="none"/>
              </w:rPr>
              <w:t>，</w:t>
            </w:r>
            <w:r>
              <w:rPr>
                <w:rFonts w:hint="eastAsia" w:cs="宋体"/>
                <w:color w:val="auto"/>
                <w:highlight w:val="none"/>
                <w:lang w:val="en-US" w:eastAsia="zh-CN"/>
              </w:rPr>
              <w:t>具体</w:t>
            </w:r>
            <w:r>
              <w:rPr>
                <w:rFonts w:hint="eastAsia" w:ascii="宋体" w:hAnsi="宋体" w:eastAsia="宋体" w:cs="宋体"/>
                <w:color w:val="auto"/>
                <w:highlight w:val="none"/>
              </w:rPr>
              <w:t>详见磋商文件。</w:t>
            </w:r>
          </w:p>
        </w:tc>
      </w:tr>
    </w:tbl>
    <w:p w14:paraId="2854C2AA">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合同履行期限：自合同生效之日起至合同约定的合同义务履行完毕。</w:t>
      </w:r>
    </w:p>
    <w:p w14:paraId="466A1C4D">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本项目不接受联合体报价。</w:t>
      </w:r>
    </w:p>
    <w:p w14:paraId="4E1C4E6B">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6" w:name="_Toc20592"/>
      <w:r>
        <w:rPr>
          <w:rFonts w:hint="eastAsia" w:ascii="宋体" w:hAnsi="宋体" w:eastAsia="宋体" w:cs="宋体"/>
          <w:b/>
          <w:bCs/>
          <w:color w:val="auto"/>
          <w:sz w:val="24"/>
          <w:szCs w:val="24"/>
          <w:highlight w:val="none"/>
        </w:rPr>
        <w:t>二、申请人的资格要求：</w:t>
      </w:r>
      <w:bookmarkEnd w:id="6"/>
    </w:p>
    <w:p w14:paraId="259413D4">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bookmarkStart w:id="7" w:name="_Toc29069"/>
      <w:r>
        <w:rPr>
          <w:rFonts w:hint="eastAsia" w:ascii="宋体" w:hAnsi="宋体" w:eastAsia="宋体" w:cs="宋体"/>
          <w:color w:val="auto"/>
          <w:kern w:val="2"/>
          <w:sz w:val="24"/>
          <w:szCs w:val="24"/>
          <w:highlight w:val="none"/>
          <w:lang w:val="zh-CN" w:eastAsia="zh-CN" w:bidi="ar-SA"/>
        </w:rPr>
        <w:t>1.</w:t>
      </w:r>
      <w:r>
        <w:rPr>
          <w:rFonts w:hint="eastAsia" w:ascii="宋体" w:hAnsi="宋体" w:eastAsia="宋体" w:cs="宋体"/>
          <w:color w:val="auto"/>
          <w:kern w:val="2"/>
          <w:sz w:val="24"/>
          <w:szCs w:val="24"/>
          <w:highlight w:val="none"/>
          <w:lang w:val="en-US" w:eastAsia="zh-CN" w:bidi="ar-SA"/>
        </w:rPr>
        <w:t>供应商须符合《中华人民共和国政府采购法》第二十二条规定的条件，并提供下列证明材料：</w:t>
      </w:r>
    </w:p>
    <w:p w14:paraId="509FD9A3">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（1）法人或者其他组织的营业执照等证明文件；</w:t>
      </w:r>
    </w:p>
    <w:p w14:paraId="4B1C67F9">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（2）供应商的财务状况报告【提供经会计师事务所审计的2024年度</w:t>
      </w:r>
      <w:bookmarkStart w:id="8" w:name="OLE_LINK8"/>
      <w:r>
        <w:rPr>
          <w:rFonts w:hint="eastAsia" w:ascii="宋体" w:hAnsi="宋体" w:cs="宋体"/>
          <w:color w:val="auto"/>
          <w:kern w:val="2"/>
          <w:sz w:val="24"/>
          <w:szCs w:val="24"/>
          <w:highlight w:val="none"/>
          <w:lang w:val="en-US" w:eastAsia="zh-CN" w:bidi="ar-SA"/>
        </w:rPr>
        <w:t>或2025年度</w:t>
      </w:r>
      <w:bookmarkEnd w:id="8"/>
      <w:r>
        <w:rPr>
          <w:rFonts w:hint="eastAsia" w:ascii="宋体" w:hAnsi="宋体" w:eastAsia="宋体" w:cs="宋体"/>
          <w:color w:val="auto"/>
          <w:kern w:val="2"/>
          <w:sz w:val="24"/>
          <w:szCs w:val="24"/>
          <w:highlight w:val="none"/>
          <w:lang w:val="en-US" w:eastAsia="zh-CN" w:bidi="ar-SA"/>
        </w:rPr>
        <w:t>的财务报告（须提供加盖会计师事务所公章及注册会计师签章的扫描件或复印件）；没有经审计的财务报告的，可以提供银行出具的资信证明】；</w:t>
      </w:r>
    </w:p>
    <w:p w14:paraId="6DEFE25F">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（3）供应商依法缴纳税收：202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default"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月以来不少于1个月依法缴纳税收（不包括个人所得税）的相关材料；若为提交响应文件截止时间的当月成立的供应商，视同满足本项资格条件要求；</w:t>
      </w:r>
    </w:p>
    <w:p w14:paraId="27ADD772">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（4）供应商依法缴纳社会保障资金：202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default"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月以来不少于1个月的依法缴纳社会保障资金的相关材料；若为提交响应文件截止时间的当月成立的供应商，视同满足本项资格条件要求；</w:t>
      </w:r>
    </w:p>
    <w:p w14:paraId="7D9E1B94">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（5）具备履行合同所必需的设备和专业技术能力的声明函：</w:t>
      </w:r>
    </w:p>
    <w:p w14:paraId="71248915">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（6）参加采购活动前三年内在经营活动中没有重大违法记录的书面声明；</w:t>
      </w:r>
    </w:p>
    <w:p w14:paraId="713537DA">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www.creditchina.gov.cn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）和②中国政府采购网（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）查询其上述信用记录的信用信息查询结果存在供应商拒绝参与政府采购活动相关信息的，其资格审查不合格。</w:t>
      </w:r>
    </w:p>
    <w:p w14:paraId="7D065341">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bookmarkStart w:id="9" w:name="OLE_LINK4"/>
      <w:r>
        <w:rPr>
          <w:rFonts w:hint="eastAsia" w:ascii="宋体" w:hAnsi="宋体" w:eastAsia="宋体" w:cs="宋体"/>
          <w:color w:val="auto"/>
          <w:kern w:val="2"/>
          <w:sz w:val="24"/>
          <w:szCs w:val="24"/>
          <w:highlight w:val="none"/>
          <w:lang w:val="en-US" w:eastAsia="zh-CN" w:bidi="ar-SA"/>
        </w:rPr>
        <w:t>落实政府采购政策需满足的资格要求：本项目专门面向中小企业采购。</w:t>
      </w:r>
      <w:bookmarkEnd w:id="9"/>
    </w:p>
    <w:p w14:paraId="6154B03C">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.本项目的特定资格要求：无。</w:t>
      </w:r>
    </w:p>
    <w:p w14:paraId="696999BE">
      <w:pPr>
        <w:keepNext w:val="0"/>
        <w:keepLines w:val="0"/>
        <w:pageBreakBefore w:val="0"/>
        <w:widowControl/>
        <w:kinsoku/>
        <w:wordWrap/>
        <w:topLinePunct w:val="0"/>
        <w:bidi w:val="0"/>
        <w:snapToGrid/>
        <w:spacing w:line="360" w:lineRule="auto"/>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.本项目不接受联合体报价。</w:t>
      </w:r>
    </w:p>
    <w:p w14:paraId="299D85BA">
      <w:pPr>
        <w:pStyle w:val="27"/>
        <w:keepNext w:val="0"/>
        <w:keepLines w:val="0"/>
        <w:pageBreakBefore w:val="0"/>
        <w:kinsoku/>
        <w:wordWrap/>
        <w:overflowPunct/>
        <w:topLinePunct w:val="0"/>
        <w:autoSpaceDE/>
        <w:autoSpaceDN/>
        <w:bidi w:val="0"/>
        <w:adjustRightInd/>
        <w:snapToGrid/>
        <w:spacing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14:paraId="6FBA4D1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7"/>
    </w:p>
    <w:p w14:paraId="69FA53B5">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日</w:t>
      </w:r>
      <w:r>
        <w:rPr>
          <w:rFonts w:hint="eastAsia" w:ascii="宋体" w:hAnsi="宋体" w:eastAsia="宋体" w:cs="宋体"/>
          <w:iCs/>
          <w:color w:val="auto"/>
          <w:sz w:val="24"/>
          <w:szCs w:val="24"/>
          <w:highlight w:val="none"/>
          <w:u w:val="none"/>
        </w:rPr>
        <w:t>（</w:t>
      </w:r>
      <w:r>
        <w:rPr>
          <w:rFonts w:hint="eastAsia" w:ascii="宋体" w:hAnsi="宋体" w:eastAsia="宋体" w:cs="宋体"/>
          <w:color w:val="auto"/>
          <w:sz w:val="24"/>
          <w:szCs w:val="24"/>
          <w:highlight w:val="none"/>
          <w:u w:val="none"/>
        </w:rPr>
        <w:t>磋商文件的发售期限自开始之日起不得少于5个工作日），每天上午</w:t>
      </w:r>
      <w:r>
        <w:rPr>
          <w:rFonts w:hint="eastAsia" w:ascii="宋体" w:hAnsi="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，下午</w:t>
      </w:r>
      <w:r>
        <w:rPr>
          <w:rFonts w:hint="eastAsia" w:ascii="宋体" w:hAnsi="宋体" w:eastAsia="宋体" w:cs="宋体"/>
          <w:color w:val="auto"/>
          <w:sz w:val="24"/>
          <w:szCs w:val="24"/>
          <w:highlight w:val="none"/>
          <w:u w:val="none"/>
          <w:lang w:val="en-US" w:eastAsia="zh-CN"/>
        </w:rPr>
        <w:t>2:30</w:t>
      </w:r>
      <w:r>
        <w:rPr>
          <w:rFonts w:hint="eastAsia" w:ascii="宋体" w:hAnsi="宋体" w:eastAsia="宋体" w:cs="宋体"/>
          <w:color w:val="auto"/>
          <w:sz w:val="24"/>
          <w:szCs w:val="24"/>
          <w:highlight w:val="none"/>
          <w:u w:val="none"/>
        </w:rPr>
        <w:t>至</w:t>
      </w:r>
      <w:r>
        <w:rPr>
          <w:rFonts w:hint="eastAsia" w:ascii="宋体" w:hAnsi="宋体" w:eastAsia="宋体" w:cs="宋体"/>
          <w:color w:val="auto"/>
          <w:sz w:val="24"/>
          <w:szCs w:val="24"/>
          <w:highlight w:val="none"/>
          <w:u w:val="none"/>
          <w:lang w:val="en-US" w:eastAsia="zh-CN"/>
        </w:rPr>
        <w:t>5:30</w:t>
      </w:r>
      <w:r>
        <w:rPr>
          <w:rFonts w:hint="eastAsia" w:ascii="宋体" w:hAnsi="宋体" w:eastAsia="宋体" w:cs="宋体"/>
          <w:color w:val="auto"/>
          <w:sz w:val="24"/>
          <w:szCs w:val="24"/>
          <w:highlight w:val="none"/>
          <w:u w:val="none"/>
        </w:rPr>
        <w:t>（北京时间，法定节假日除外）</w:t>
      </w:r>
    </w:p>
    <w:p w14:paraId="2D7E5EA3">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lang w:eastAsia="zh-CN"/>
        </w:rPr>
        <w:t>福建省福州市鼓楼区五四路159号世界金龙大厦第14层A、C1单元福建省智信招标有限公司</w:t>
      </w:r>
    </w:p>
    <w:p w14:paraId="5DF2205C">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bookmarkStart w:id="10" w:name="OLE_LINK14"/>
      <w:r>
        <w:rPr>
          <w:rFonts w:hint="eastAsia" w:ascii="宋体" w:hAnsi="宋体" w:eastAsia="宋体" w:cs="宋体"/>
          <w:color w:val="auto"/>
          <w:sz w:val="24"/>
          <w:szCs w:val="24"/>
          <w:highlight w:val="none"/>
        </w:rPr>
        <w:t>方式：直接至我司办理的，须至我司填写《获取招标（采购）文件登记表》；通过邮件方式获取磋商文件者须按照本公司《获取招标（采购）文件登记表》格式（下载网址：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"http://www.fjzxzb.com/newshow.aspx?NewsID=7）填写清楚并加盖公章发送至本公司邮箱（zhixin04@126.com)，我公司将磋商文件发送至贵公司邮箱。未办理报名手续的不予以书面变更通知并不受理其参加本项目的磋商活动。"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http://www.fjzxzb.com/newshow.aspx?NewsID=7）填写清楚并加盖公章发送至本公司邮箱（zhixin04@126.com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，我公司将磋商文件发送至贵公司邮箱。未办理报名手续的不予以书面变更通知并不受理其参加本项目的磋商活动。</w:t>
      </w:r>
      <w:bookmarkEnd w:id="10"/>
      <w:r>
        <w:rPr>
          <w:rFonts w:hint="eastAsia" w:ascii="宋体" w:hAnsi="宋体" w:eastAsia="宋体" w:cs="宋体"/>
          <w:color w:val="auto"/>
          <w:sz w:val="24"/>
          <w:szCs w:val="24"/>
          <w:highlight w:val="none"/>
        </w:rPr>
        <w:fldChar w:fldCharType="end"/>
      </w:r>
    </w:p>
    <w:p w14:paraId="696A36FF">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售价：￥0.0 元（人民币）</w:t>
      </w:r>
    </w:p>
    <w:p w14:paraId="4316BF76">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1" w:name="_Toc11821"/>
      <w:r>
        <w:rPr>
          <w:rFonts w:hint="eastAsia" w:ascii="宋体" w:hAnsi="宋体" w:eastAsia="宋体" w:cs="宋体"/>
          <w:b/>
          <w:bCs/>
          <w:color w:val="auto"/>
          <w:sz w:val="24"/>
          <w:szCs w:val="24"/>
          <w:highlight w:val="none"/>
        </w:rPr>
        <w:t>四、响应文件提交</w:t>
      </w:r>
      <w:bookmarkEnd w:id="11"/>
    </w:p>
    <w:p w14:paraId="31B7E972">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bookmarkStart w:id="12" w:name="OLE_LINK5"/>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bookmarkEnd w:id="12"/>
      <w:r>
        <w:rPr>
          <w:rFonts w:hint="eastAsia" w:ascii="宋体" w:hAnsi="宋体" w:eastAsia="宋体" w:cs="宋体"/>
          <w:bCs/>
          <w:color w:val="auto"/>
          <w:sz w:val="24"/>
          <w:szCs w:val="24"/>
          <w:highlight w:val="none"/>
        </w:rPr>
        <w:t>（北京时间）</w:t>
      </w:r>
    </w:p>
    <w:p w14:paraId="5CF4E91A">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福建省福州市鼓楼区五四路159号世界金龙大厦第14层A、C1单元福建省智信招标有限公司</w:t>
      </w:r>
      <w:bookmarkStart w:id="13" w:name="OLE_LINK6"/>
      <w:r>
        <w:rPr>
          <w:rFonts w:hint="eastAsia" w:ascii="宋体" w:hAnsi="宋体" w:eastAsia="宋体" w:cs="宋体"/>
          <w:color w:val="auto"/>
          <w:sz w:val="24"/>
          <w:szCs w:val="24"/>
          <w:highlight w:val="none"/>
        </w:rPr>
        <w:t>开标厅</w:t>
      </w:r>
      <w:bookmarkEnd w:id="13"/>
    </w:p>
    <w:p w14:paraId="62A9FFF4">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4" w:name="_Toc20761"/>
      <w:r>
        <w:rPr>
          <w:rFonts w:hint="eastAsia" w:ascii="宋体" w:hAnsi="宋体" w:eastAsia="宋体" w:cs="宋体"/>
          <w:b/>
          <w:bCs/>
          <w:color w:val="auto"/>
          <w:sz w:val="24"/>
          <w:szCs w:val="24"/>
          <w:highlight w:val="none"/>
        </w:rPr>
        <w:t>五、开启</w:t>
      </w:r>
      <w:bookmarkEnd w:id="14"/>
    </w:p>
    <w:p w14:paraId="28E9FF45">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14:paraId="5E3D93BF">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福建省福州市鼓楼区五四路159号世界金龙大厦第14层A、C1单元福建省智信招标有限公司</w:t>
      </w:r>
      <w:r>
        <w:rPr>
          <w:rFonts w:hint="eastAsia" w:ascii="宋体" w:hAnsi="宋体" w:eastAsia="宋体" w:cs="宋体"/>
          <w:color w:val="auto"/>
          <w:sz w:val="24"/>
          <w:szCs w:val="24"/>
          <w:highlight w:val="none"/>
        </w:rPr>
        <w:t>开标厅</w:t>
      </w:r>
    </w:p>
    <w:p w14:paraId="29F308AB">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5" w:name="_Toc29661"/>
      <w:r>
        <w:rPr>
          <w:rFonts w:hint="eastAsia" w:ascii="宋体" w:hAnsi="宋体" w:eastAsia="宋体" w:cs="宋体"/>
          <w:b/>
          <w:bCs/>
          <w:color w:val="auto"/>
          <w:sz w:val="24"/>
          <w:szCs w:val="24"/>
          <w:highlight w:val="none"/>
        </w:rPr>
        <w:t>六、公告期限</w:t>
      </w:r>
      <w:bookmarkEnd w:id="15"/>
    </w:p>
    <w:p w14:paraId="65F2F951">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0A903AB9">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6" w:name="_Toc26406"/>
      <w:r>
        <w:rPr>
          <w:rFonts w:hint="eastAsia" w:ascii="宋体" w:hAnsi="宋体" w:eastAsia="宋体" w:cs="宋体"/>
          <w:b/>
          <w:bCs/>
          <w:color w:val="auto"/>
          <w:sz w:val="24"/>
          <w:szCs w:val="24"/>
          <w:highlight w:val="none"/>
        </w:rPr>
        <w:t>七、其他补充事宜</w:t>
      </w:r>
      <w:bookmarkEnd w:id="16"/>
    </w:p>
    <w:p w14:paraId="3905B6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color w:val="auto"/>
          <w:sz w:val="24"/>
          <w:szCs w:val="24"/>
          <w:highlight w:val="none"/>
          <w:u w:val="none"/>
          <w:lang w:val="en-US" w:eastAsia="zh-CN"/>
        </w:rPr>
      </w:pPr>
      <w:bookmarkStart w:id="17" w:name="_Toc16387"/>
      <w:r>
        <w:rPr>
          <w:rFonts w:hint="eastAsia" w:ascii="宋体" w:hAnsi="宋体" w:eastAsia="宋体" w:cs="宋体"/>
          <w:color w:val="auto"/>
          <w:sz w:val="24"/>
          <w:szCs w:val="24"/>
          <w:highlight w:val="none"/>
          <w:u w:val="none"/>
          <w:lang w:val="en-US" w:eastAsia="zh-CN"/>
        </w:rPr>
        <w:t>无</w:t>
      </w:r>
    </w:p>
    <w:p w14:paraId="229FF21A">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八、凡对本次采购提出询问，请按以下方式联系。</w:t>
      </w:r>
      <w:bookmarkEnd w:id="17"/>
    </w:p>
    <w:p w14:paraId="221B35F8">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07C17B58">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eastAsia="zh-CN"/>
        </w:rPr>
        <w:t>国家税务总局福州市仓山区税务局</w:t>
      </w:r>
    </w:p>
    <w:p w14:paraId="5542B2DB">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lang w:eastAsia="zh-CN"/>
        </w:rPr>
      </w:pPr>
      <w:bookmarkStart w:id="18" w:name="OLE_LINK7"/>
      <w:r>
        <w:rPr>
          <w:rFonts w:hint="eastAsia" w:ascii="宋体" w:hAnsi="宋体" w:cs="宋体"/>
          <w:color w:val="auto"/>
          <w:sz w:val="24"/>
          <w:szCs w:val="24"/>
          <w:highlight w:val="none"/>
          <w:u w:val="none"/>
          <w:lang w:eastAsia="zh-CN"/>
        </w:rPr>
        <w:t>地    址：福州市仓山区则徐大道268号</w:t>
      </w:r>
    </w:p>
    <w:p w14:paraId="05FDDEE2">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ascii="宋体" w:hAnsi="宋体" w:cs="宋体"/>
          <w:color w:val="auto"/>
          <w:sz w:val="24"/>
          <w:szCs w:val="24"/>
          <w:highlight w:val="none"/>
          <w:u w:val="none"/>
          <w:lang w:val="en-US"/>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陈先生，0591-83585795</w:t>
      </w:r>
    </w:p>
    <w:bookmarkEnd w:id="18"/>
    <w:p w14:paraId="4F5ADAE1">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2.采购代理机构信息</w:t>
      </w:r>
    </w:p>
    <w:p w14:paraId="0950DCB6">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称：福建省智信招标有限公司</w:t>
      </w:r>
    </w:p>
    <w:p w14:paraId="44C28837">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址：福建省福州市鼓楼区五四路159号世界金龙大厦第14层A、C1单元</w:t>
      </w:r>
    </w:p>
    <w:p w14:paraId="272A7A03">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rPr>
        <w:t>0591-88318332、87530730、87616211转80</w:t>
      </w:r>
      <w:r>
        <w:rPr>
          <w:rFonts w:hint="eastAsia" w:ascii="宋体" w:hAnsi="宋体" w:cs="宋体"/>
          <w:color w:val="auto"/>
          <w:sz w:val="24"/>
          <w:szCs w:val="24"/>
          <w:highlight w:val="none"/>
          <w:u w:val="none"/>
          <w:lang w:val="en-US" w:eastAsia="zh-CN"/>
        </w:rPr>
        <w:t>3</w:t>
      </w:r>
    </w:p>
    <w:p w14:paraId="3D84C54A">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3.项目联系方式</w:t>
      </w:r>
    </w:p>
    <w:p w14:paraId="6669A973">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项目联系人：</w:t>
      </w:r>
      <w:bookmarkStart w:id="19" w:name="OLE_LINK9"/>
      <w:r>
        <w:rPr>
          <w:rFonts w:hint="eastAsia" w:ascii="宋体" w:hAnsi="宋体" w:cs="宋体"/>
          <w:color w:val="auto"/>
          <w:sz w:val="24"/>
          <w:szCs w:val="24"/>
          <w:highlight w:val="none"/>
          <w:u w:val="none"/>
          <w:lang w:eastAsia="zh-CN"/>
        </w:rPr>
        <w:t>廖丽松、林伟南、王小敏</w:t>
      </w:r>
      <w:bookmarkEnd w:id="19"/>
    </w:p>
    <w:p w14:paraId="56724484">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电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话：0591-88318332、87530730、87616211转80</w:t>
      </w:r>
      <w:r>
        <w:rPr>
          <w:rFonts w:hint="eastAsia" w:ascii="宋体" w:hAnsi="宋体" w:cs="宋体"/>
          <w:color w:val="auto"/>
          <w:sz w:val="24"/>
          <w:szCs w:val="24"/>
          <w:highlight w:val="none"/>
          <w:u w:val="none"/>
          <w:lang w:val="en-US" w:eastAsia="zh-CN"/>
        </w:rPr>
        <w:t>3</w:t>
      </w:r>
    </w:p>
    <w:p w14:paraId="03DD2303">
      <w:pPr>
        <w:rPr>
          <w:rFonts w:hint="eastAsia" w:ascii="宋体" w:hAnsi="宋体" w:eastAsia="宋体" w:cs="宋体"/>
          <w:color w:val="auto"/>
          <w:sz w:val="24"/>
          <w:szCs w:val="24"/>
          <w:highlight w:val="none"/>
        </w:rPr>
        <w:sectPr>
          <w:pgSz w:w="11906" w:h="16838"/>
          <w:pgMar w:top="1440" w:right="1587" w:bottom="1440" w:left="1587" w:header="851" w:footer="992" w:gutter="0"/>
          <w:pgNumType w:fmt="decimal"/>
          <w:cols w:space="720" w:num="1"/>
          <w:titlePg/>
          <w:docGrid w:type="lines" w:linePitch="312" w:charSpace="0"/>
        </w:sectPr>
      </w:pPr>
    </w:p>
    <w:p w14:paraId="679F55A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20" w:name="_Toc3315"/>
      <w:bookmarkStart w:id="21" w:name="_Toc132880656"/>
      <w:r>
        <w:rPr>
          <w:rFonts w:hint="eastAsia" w:ascii="宋体" w:hAnsi="宋体" w:eastAsia="宋体" w:cs="宋体"/>
          <w:b/>
          <w:bCs/>
          <w:color w:val="auto"/>
          <w:sz w:val="28"/>
          <w:szCs w:val="28"/>
          <w:highlight w:val="none"/>
        </w:rPr>
        <w:t>第二章　供应商须知</w:t>
      </w:r>
      <w:bookmarkEnd w:id="20"/>
      <w:bookmarkEnd w:id="21"/>
    </w:p>
    <w:p w14:paraId="4F8349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22" w:name="_Toc132880657"/>
      <w:r>
        <w:rPr>
          <w:rFonts w:hint="eastAsia" w:ascii="宋体" w:hAnsi="宋体" w:eastAsia="宋体" w:cs="宋体"/>
          <w:b/>
          <w:bCs/>
          <w:color w:val="auto"/>
          <w:sz w:val="28"/>
          <w:szCs w:val="28"/>
          <w:highlight w:val="none"/>
        </w:rPr>
        <w:t>供应商须知前附表</w:t>
      </w:r>
      <w:bookmarkEnd w:id="22"/>
    </w:p>
    <w:tbl>
      <w:tblPr>
        <w:tblStyle w:val="20"/>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50"/>
        <w:gridCol w:w="736"/>
        <w:gridCol w:w="5216"/>
      </w:tblGrid>
      <w:tr w14:paraId="449F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450F8B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4D77AE7">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4763A351">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5F5A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tcBorders>
              <w:top w:val="single" w:color="auto" w:sz="4" w:space="0"/>
              <w:left w:val="single" w:color="auto" w:sz="4" w:space="0"/>
              <w:right w:val="single" w:color="auto" w:sz="4" w:space="0"/>
            </w:tcBorders>
            <w:noWrap w:val="0"/>
            <w:vAlign w:val="center"/>
          </w:tcPr>
          <w:p w14:paraId="7DBE156A">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0" w:type="dxa"/>
            <w:vMerge w:val="restart"/>
            <w:tcBorders>
              <w:top w:val="single" w:color="auto" w:sz="4" w:space="0"/>
              <w:left w:val="single" w:color="auto" w:sz="4" w:space="0"/>
              <w:right w:val="single" w:color="auto" w:sz="4" w:space="0"/>
            </w:tcBorders>
            <w:noWrap w:val="0"/>
            <w:vAlign w:val="center"/>
          </w:tcPr>
          <w:p w14:paraId="2B3E181B">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项目名称、编号、预算及最高限价</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47124C95">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国家税务总局福州市仓山区税务局2026年-2027年机关食堂服务项目</w:t>
            </w:r>
          </w:p>
        </w:tc>
      </w:tr>
      <w:tr w14:paraId="6DB0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Borders>
              <w:left w:val="single" w:color="auto" w:sz="4" w:space="0"/>
              <w:right w:val="single" w:color="auto" w:sz="4" w:space="0"/>
            </w:tcBorders>
            <w:noWrap w:val="0"/>
            <w:vAlign w:val="center"/>
          </w:tcPr>
          <w:p w14:paraId="47FAF285">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1950" w:type="dxa"/>
            <w:vMerge w:val="continue"/>
            <w:tcBorders>
              <w:left w:val="single" w:color="auto" w:sz="4" w:space="0"/>
              <w:right w:val="single" w:color="auto" w:sz="4" w:space="0"/>
            </w:tcBorders>
            <w:noWrap w:val="0"/>
            <w:vAlign w:val="center"/>
          </w:tcPr>
          <w:p w14:paraId="13461A2D">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2A433A6B">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ZXWT-2026-31</w:t>
            </w:r>
          </w:p>
        </w:tc>
      </w:tr>
      <w:tr w14:paraId="161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Borders>
              <w:left w:val="single" w:color="auto" w:sz="4" w:space="0"/>
              <w:right w:val="single" w:color="auto" w:sz="4" w:space="0"/>
            </w:tcBorders>
            <w:noWrap w:val="0"/>
            <w:vAlign w:val="center"/>
          </w:tcPr>
          <w:p w14:paraId="4F7589B5">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1950" w:type="dxa"/>
            <w:vMerge w:val="continue"/>
            <w:tcBorders>
              <w:left w:val="single" w:color="auto" w:sz="4" w:space="0"/>
              <w:right w:val="single" w:color="auto" w:sz="4" w:space="0"/>
            </w:tcBorders>
            <w:noWrap w:val="0"/>
            <w:vAlign w:val="center"/>
          </w:tcPr>
          <w:p w14:paraId="5FEDB413">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794DA841">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70</w:t>
            </w:r>
            <w:r>
              <w:rPr>
                <w:rFonts w:hint="eastAsia" w:ascii="宋体" w:hAnsi="宋体" w:eastAsia="宋体" w:cs="宋体"/>
                <w:color w:val="auto"/>
                <w:sz w:val="24"/>
                <w:szCs w:val="24"/>
                <w:highlight w:val="none"/>
                <w:u w:val="none"/>
                <w:lang w:val="en-US" w:eastAsia="zh-CN"/>
              </w:rPr>
              <w:t>万元</w:t>
            </w:r>
            <w:r>
              <w:rPr>
                <w:rFonts w:hint="eastAsia" w:ascii="宋体" w:hAnsi="宋体" w:eastAsia="宋体" w:cs="宋体"/>
                <w:color w:val="auto"/>
                <w:sz w:val="24"/>
                <w:szCs w:val="24"/>
                <w:highlight w:val="none"/>
                <w:u w:val="none"/>
              </w:rPr>
              <w:t xml:space="preserve"> </w:t>
            </w:r>
          </w:p>
        </w:tc>
      </w:tr>
      <w:tr w14:paraId="6B00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19E5D7A">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D4D53A3">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3EA6869F">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详见《采购文件（技术部分）》</w:t>
            </w:r>
          </w:p>
        </w:tc>
      </w:tr>
      <w:tr w14:paraId="555E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9E6AF6E">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BA1B331">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项目属性和类别</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0A4B244D">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r>
              <w:rPr>
                <w:rFonts w:hint="eastAsia" w:ascii="宋体" w:hAnsi="宋体" w:eastAsia="宋体" w:cs="宋体"/>
                <w:color w:val="auto"/>
                <w:sz w:val="24"/>
                <w:szCs w:val="24"/>
                <w:highlight w:val="none"/>
              </w:rPr>
              <w:t xml:space="preserve">服务 </w:t>
            </w:r>
          </w:p>
          <w:p w14:paraId="5AD57727">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项目类别：</w:t>
            </w:r>
            <w:r>
              <w:rPr>
                <w:rFonts w:hint="eastAsia" w:ascii="宋体" w:hAnsi="宋体" w:eastAsia="宋体" w:cs="宋体"/>
                <w:color w:val="auto"/>
                <w:sz w:val="24"/>
                <w:szCs w:val="24"/>
                <w:highlight w:val="none"/>
              </w:rPr>
              <w:t>非信息化项目</w:t>
            </w:r>
          </w:p>
        </w:tc>
      </w:tr>
      <w:tr w14:paraId="0B46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B07DE85">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2225C00">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5475DCF5">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w:t>
            </w:r>
            <w:r>
              <w:rPr>
                <w:rFonts w:hint="eastAsia" w:ascii="宋体" w:hAnsi="宋体" w:cs="宋体"/>
                <w:color w:val="auto"/>
                <w:sz w:val="24"/>
                <w:szCs w:val="24"/>
                <w:highlight w:val="none"/>
                <w:u w:val="none"/>
                <w:lang w:eastAsia="zh-CN"/>
              </w:rPr>
              <w:t>国家税务总局福州市仓山区税务局</w:t>
            </w:r>
          </w:p>
          <w:p w14:paraId="659D7EE3">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地址：福州市仓山区则徐大道268号</w:t>
            </w:r>
          </w:p>
          <w:p w14:paraId="69992C7F">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陈先生，0591-83585795</w:t>
            </w:r>
          </w:p>
        </w:tc>
      </w:tr>
      <w:tr w14:paraId="4019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2209753">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611796F">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7A09A125">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名称：福建省智信招标有限公司</w:t>
            </w:r>
          </w:p>
          <w:p w14:paraId="06683B93">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地址：福建省福州市鼓楼区五四路159号世界金龙大厦</w:t>
            </w:r>
            <w:r>
              <w:rPr>
                <w:rFonts w:hint="eastAsia" w:ascii="宋体" w:hAnsi="宋体" w:eastAsia="宋体" w:cs="宋体"/>
                <w:color w:val="auto"/>
                <w:sz w:val="24"/>
                <w:szCs w:val="24"/>
                <w:highlight w:val="none"/>
                <w:u w:val="none"/>
                <w:lang w:val="en-US" w:eastAsia="zh-CN"/>
              </w:rPr>
              <w:t>第</w:t>
            </w:r>
            <w:r>
              <w:rPr>
                <w:rFonts w:hint="eastAsia" w:ascii="宋体" w:hAnsi="宋体" w:eastAsia="宋体" w:cs="宋体"/>
                <w:color w:val="auto"/>
                <w:sz w:val="24"/>
                <w:szCs w:val="24"/>
                <w:highlight w:val="none"/>
                <w:u w:val="none"/>
                <w:lang w:eastAsia="zh-CN"/>
              </w:rPr>
              <w:t>14层A、</w:t>
            </w:r>
            <w:r>
              <w:rPr>
                <w:rFonts w:hint="eastAsia" w:ascii="宋体" w:hAnsi="宋体" w:eastAsia="宋体" w:cs="宋体"/>
                <w:color w:val="auto"/>
                <w:sz w:val="24"/>
                <w:szCs w:val="24"/>
                <w:highlight w:val="none"/>
                <w:u w:val="none"/>
                <w:lang w:val="en-US" w:eastAsia="zh-CN"/>
              </w:rPr>
              <w:t>C1</w:t>
            </w:r>
            <w:r>
              <w:rPr>
                <w:rFonts w:hint="eastAsia" w:ascii="宋体" w:hAnsi="宋体" w:eastAsia="宋体" w:cs="宋体"/>
                <w:color w:val="auto"/>
                <w:sz w:val="24"/>
                <w:szCs w:val="24"/>
                <w:highlight w:val="none"/>
                <w:u w:val="none"/>
                <w:lang w:eastAsia="zh-CN"/>
              </w:rPr>
              <w:t>单元</w:t>
            </w:r>
          </w:p>
          <w:p w14:paraId="2BDE599E">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联系人：</w:t>
            </w:r>
            <w:r>
              <w:rPr>
                <w:rFonts w:hint="eastAsia" w:ascii="宋体" w:hAnsi="宋体" w:cs="宋体"/>
                <w:color w:val="auto"/>
                <w:sz w:val="24"/>
                <w:szCs w:val="24"/>
                <w:highlight w:val="none"/>
                <w:u w:val="none"/>
                <w:lang w:eastAsia="zh-CN"/>
              </w:rPr>
              <w:t>廖丽松、林伟南、王小敏</w:t>
            </w:r>
          </w:p>
          <w:p w14:paraId="15AAA8C1">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联系方式：0591-88318332、87530730、87616211转8</w:t>
            </w:r>
            <w:r>
              <w:rPr>
                <w:rFonts w:hint="eastAsia" w:ascii="宋体" w:hAnsi="宋体" w:cs="宋体"/>
                <w:color w:val="auto"/>
                <w:sz w:val="24"/>
                <w:szCs w:val="24"/>
                <w:highlight w:val="none"/>
                <w:u w:val="none"/>
                <w:lang w:val="en-US" w:eastAsia="zh-CN"/>
              </w:rPr>
              <w:t>03</w:t>
            </w:r>
          </w:p>
          <w:p w14:paraId="51E539DA">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邮箱：</w:t>
            </w:r>
            <w:r>
              <w:rPr>
                <w:rFonts w:hint="eastAsia" w:ascii="宋体" w:hAnsi="宋体" w:eastAsia="宋体" w:cs="宋体"/>
                <w:color w:val="auto"/>
                <w:sz w:val="24"/>
                <w:szCs w:val="24"/>
                <w:highlight w:val="none"/>
                <w:u w:val="none"/>
                <w:lang w:val="en-US" w:eastAsia="zh-CN"/>
              </w:rPr>
              <w:t>zhixin0</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val="en-US" w:eastAsia="zh-CN"/>
              </w:rPr>
              <w:t>@126.com</w:t>
            </w:r>
          </w:p>
        </w:tc>
      </w:tr>
      <w:tr w14:paraId="1298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9F91B6E">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822FA68">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供应商产生方法</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2E736F46">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公告</w:t>
            </w:r>
          </w:p>
          <w:p w14:paraId="785F872F">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供应商库抽取</w:t>
            </w:r>
          </w:p>
          <w:p w14:paraId="27EBCB4A">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专家和采购人推荐</w:t>
            </w:r>
          </w:p>
        </w:tc>
      </w:tr>
      <w:tr w14:paraId="041D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9AA7774">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C67228B">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符合要求供应商家数</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52358E64">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是否允许符合要求的供应商只有2家时可以继续进行采购活动：</w:t>
            </w:r>
          </w:p>
          <w:p w14:paraId="43D0BAB0">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否 </w:t>
            </w:r>
          </w:p>
          <w:p w14:paraId="7385EFA0">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□是，[本项目属于</w:t>
            </w:r>
            <w:r>
              <w:rPr>
                <w:rFonts w:hint="eastAsia" w:ascii="宋体" w:hAnsi="宋体" w:eastAsia="宋体" w:cs="宋体"/>
                <w:i/>
                <w:color w:val="auto"/>
                <w:sz w:val="24"/>
                <w:szCs w:val="24"/>
                <w:highlight w:val="none"/>
                <w:u w:val="single"/>
              </w:rPr>
              <w:t>①采用竞争性磋商采购方式组织实施的市场竞争不充分的科研项目、需要扶持的科技成果转化项目；②政府购买服务项目</w:t>
            </w:r>
            <w:r>
              <w:rPr>
                <w:rFonts w:hint="eastAsia" w:ascii="宋体" w:hAnsi="宋体" w:cs="宋体"/>
                <w:i/>
                <w:color w:val="auto"/>
                <w:sz w:val="24"/>
                <w:szCs w:val="24"/>
                <w:highlight w:val="none"/>
                <w:u w:val="single"/>
                <w:lang w:eastAsia="zh-CN"/>
              </w:rPr>
              <w:t>（</w:t>
            </w:r>
            <w:r>
              <w:rPr>
                <w:rFonts w:hint="eastAsia" w:ascii="宋体" w:hAnsi="宋体" w:eastAsia="宋体" w:cs="宋体"/>
                <w:i/>
                <w:color w:val="auto"/>
                <w:sz w:val="24"/>
                <w:szCs w:val="24"/>
                <w:highlight w:val="none"/>
                <w:u w:val="single"/>
              </w:rPr>
              <w:t>含政府和社会资本合作项目</w:t>
            </w:r>
            <w:r>
              <w:rPr>
                <w:rFonts w:hint="eastAsia" w:ascii="宋体" w:hAnsi="宋体" w:eastAsia="宋体" w:cs="宋体"/>
                <w:color w:val="auto"/>
                <w:sz w:val="24"/>
                <w:szCs w:val="24"/>
                <w:highlight w:val="none"/>
              </w:rPr>
              <w:t>）]。</w:t>
            </w:r>
          </w:p>
        </w:tc>
      </w:tr>
      <w:tr w14:paraId="36DE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06A26B">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91380EA">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4F02FC60">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详见第一章 磋商邀请“二、申请人的资格要求”</w:t>
            </w:r>
          </w:p>
        </w:tc>
      </w:tr>
      <w:tr w14:paraId="3EC6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7DD8ECA">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0FB05BF">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是否接受联合体磋商</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4702C666">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320B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6D59BF7">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A267282">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09BC5C95">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本项目为服务类采购项目，对应的中小企业划分标准所属行业为“</w:t>
            </w:r>
            <w:r>
              <w:rPr>
                <w:rFonts w:hint="eastAsia" w:ascii="宋体" w:hAnsi="宋体" w:cs="宋体"/>
                <w:b/>
                <w:bCs/>
                <w:color w:val="auto"/>
                <w:sz w:val="24"/>
                <w:szCs w:val="24"/>
                <w:lang w:val="en-US" w:eastAsia="zh-CN"/>
              </w:rPr>
              <w:t>餐饮业</w:t>
            </w:r>
            <w:r>
              <w:rPr>
                <w:rFonts w:hint="eastAsia" w:ascii="宋体" w:hAnsi="宋体" w:eastAsia="宋体" w:cs="宋体"/>
                <w:color w:val="auto"/>
                <w:sz w:val="24"/>
                <w:szCs w:val="24"/>
                <w:lang w:val="en-US" w:eastAsia="zh-CN"/>
              </w:rPr>
              <w:t>”。</w:t>
            </w:r>
          </w:p>
        </w:tc>
      </w:tr>
      <w:tr w14:paraId="1F1A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BF4C7B2">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9C0F0B0">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非主体、非关键性工作分包</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7DA7815C">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是否允许供应商将本项目的非主体、非关键性工作进行分包：</w:t>
            </w:r>
          </w:p>
          <w:p w14:paraId="07803B62">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62C63F1A">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14:paraId="0DB8528E">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i/>
                <w:color w:val="auto"/>
                <w:sz w:val="24"/>
                <w:szCs w:val="24"/>
                <w:highlight w:val="none"/>
                <w:u w:val="single"/>
              </w:rPr>
              <w:t>（写明可以分包履行的具体内容、金额或者比例）</w:t>
            </w:r>
          </w:p>
        </w:tc>
      </w:tr>
      <w:tr w14:paraId="4532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AAD350E">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50" w:type="dxa"/>
            <w:noWrap w:val="0"/>
            <w:vAlign w:val="center"/>
          </w:tcPr>
          <w:p w14:paraId="14696C5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5952" w:type="dxa"/>
            <w:gridSpan w:val="2"/>
            <w:noWrap w:val="0"/>
            <w:vAlign w:val="center"/>
          </w:tcPr>
          <w:p w14:paraId="23779A8E">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无</w:t>
            </w:r>
          </w:p>
        </w:tc>
      </w:tr>
      <w:tr w14:paraId="0871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6B8D614">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50" w:type="dxa"/>
            <w:noWrap w:val="0"/>
            <w:vAlign w:val="center"/>
          </w:tcPr>
          <w:p w14:paraId="31C474BB">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5952" w:type="dxa"/>
            <w:gridSpan w:val="2"/>
            <w:noWrap w:val="0"/>
            <w:vAlign w:val="center"/>
          </w:tcPr>
          <w:p w14:paraId="63944589">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本采购项目拒绝进口产品参加磋商</w:t>
            </w:r>
          </w:p>
          <w:p w14:paraId="25115A31">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本采购项目已经财政部审核同意购买进口产品</w:t>
            </w:r>
          </w:p>
          <w:p w14:paraId="08FB32AB">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□其他____________</w:t>
            </w:r>
          </w:p>
        </w:tc>
      </w:tr>
      <w:tr w14:paraId="221F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E9C4F43">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50" w:type="dxa"/>
            <w:noWrap w:val="0"/>
            <w:vAlign w:val="center"/>
          </w:tcPr>
          <w:p w14:paraId="7695C133">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信息发布媒体</w:t>
            </w:r>
          </w:p>
        </w:tc>
        <w:tc>
          <w:tcPr>
            <w:tcW w:w="5952" w:type="dxa"/>
            <w:gridSpan w:val="2"/>
            <w:noWrap w:val="0"/>
            <w:vAlign w:val="center"/>
          </w:tcPr>
          <w:p w14:paraId="2C58C97D">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bookmarkStart w:id="23" w:name="OLE_LINK1"/>
            <w:r>
              <w:rPr>
                <w:rFonts w:hint="eastAsia" w:ascii="宋体" w:hAnsi="宋体" w:eastAsia="宋体" w:cs="宋体"/>
                <w:b w:val="0"/>
                <w:bCs/>
                <w:color w:val="auto"/>
                <w:spacing w:val="0"/>
                <w:sz w:val="24"/>
                <w:szCs w:val="24"/>
                <w:highlight w:val="none"/>
                <w:lang w:val="en-US" w:eastAsia="zh-CN"/>
              </w:rPr>
              <w:t>国家税务总局福建省税务局</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福州</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（http://fujian.chinatax.gov.cn/fzsswj/）</w:t>
            </w:r>
            <w:bookmarkEnd w:id="23"/>
          </w:p>
        </w:tc>
      </w:tr>
      <w:tr w14:paraId="1AC4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754C2FC">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50" w:type="dxa"/>
            <w:noWrap w:val="0"/>
            <w:vAlign w:val="center"/>
          </w:tcPr>
          <w:p w14:paraId="0496E3F5">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获取采购文件</w:t>
            </w:r>
          </w:p>
          <w:p w14:paraId="689636A1">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时间、地点和</w:t>
            </w:r>
          </w:p>
          <w:p w14:paraId="0895FCF8">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方式等</w:t>
            </w:r>
          </w:p>
        </w:tc>
        <w:tc>
          <w:tcPr>
            <w:tcW w:w="5952" w:type="dxa"/>
            <w:gridSpan w:val="2"/>
            <w:noWrap w:val="0"/>
            <w:vAlign w:val="center"/>
          </w:tcPr>
          <w:p w14:paraId="2AA17D7E">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详见第一章 磋商邀请“三、获取采购文件”</w:t>
            </w:r>
          </w:p>
        </w:tc>
      </w:tr>
      <w:tr w14:paraId="34B5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003CE37">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50" w:type="dxa"/>
            <w:noWrap w:val="0"/>
            <w:vAlign w:val="center"/>
          </w:tcPr>
          <w:p w14:paraId="1E50519A">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现场考察或召开磋商前答疑会</w:t>
            </w:r>
          </w:p>
        </w:tc>
        <w:tc>
          <w:tcPr>
            <w:tcW w:w="5952" w:type="dxa"/>
            <w:gridSpan w:val="2"/>
            <w:noWrap w:val="0"/>
            <w:vAlign w:val="center"/>
          </w:tcPr>
          <w:p w14:paraId="73141620">
            <w:pPr>
              <w:keepNext w:val="0"/>
              <w:keepLines w:val="0"/>
              <w:pageBreakBefore w:val="0"/>
              <w:numPr>
                <w:ilvl w:val="0"/>
                <w:numId w:val="0"/>
              </w:numPr>
              <w:tabs>
                <w:tab w:val="left" w:pos="0"/>
                <w:tab w:val="left" w:pos="420"/>
              </w:tabs>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不组织现场考察/召开磋商前答疑会</w:t>
            </w:r>
          </w:p>
        </w:tc>
      </w:tr>
      <w:tr w14:paraId="7D5E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2434871">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50" w:type="dxa"/>
            <w:noWrap w:val="0"/>
            <w:vAlign w:val="center"/>
          </w:tcPr>
          <w:p w14:paraId="4601FC36">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5952" w:type="dxa"/>
            <w:gridSpan w:val="2"/>
            <w:noWrap w:val="0"/>
            <w:vAlign w:val="center"/>
          </w:tcPr>
          <w:p w14:paraId="7D402DB4">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14:paraId="1986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14:paraId="7367E841">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50" w:type="dxa"/>
            <w:vMerge w:val="restart"/>
            <w:noWrap w:val="0"/>
            <w:vAlign w:val="center"/>
          </w:tcPr>
          <w:p w14:paraId="300E2CCE">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w:t>
            </w:r>
          </w:p>
        </w:tc>
        <w:tc>
          <w:tcPr>
            <w:tcW w:w="736" w:type="dxa"/>
            <w:vMerge w:val="restart"/>
            <w:noWrap w:val="0"/>
            <w:vAlign w:val="center"/>
          </w:tcPr>
          <w:p w14:paraId="41271DFB">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w:t>
            </w:r>
            <w:r>
              <w:rPr>
                <w:rFonts w:hint="eastAsia" w:ascii="宋体" w:hAnsi="宋体" w:eastAsia="宋体" w:cs="宋体"/>
                <w:bCs/>
                <w:color w:val="auto"/>
                <w:sz w:val="24"/>
                <w:szCs w:val="24"/>
                <w:highlight w:val="none"/>
              </w:rPr>
              <w:t>分</w:t>
            </w:r>
          </w:p>
        </w:tc>
        <w:tc>
          <w:tcPr>
            <w:tcW w:w="5216" w:type="dxa"/>
            <w:noWrap w:val="0"/>
            <w:vAlign w:val="center"/>
          </w:tcPr>
          <w:p w14:paraId="072A05A7">
            <w:pPr>
              <w:keepNext w:val="0"/>
              <w:keepLines w:val="0"/>
              <w:pageBreakBefore w:val="0"/>
              <w:widowControl/>
              <w:tabs>
                <w:tab w:val="left" w:pos="0"/>
                <w:tab w:val="left" w:pos="420"/>
              </w:tabs>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一、资格证明文件：</w:t>
            </w:r>
          </w:p>
          <w:p w14:paraId="1BA6EA6D">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1.★合格有效的营业执照复印件；</w:t>
            </w:r>
          </w:p>
          <w:p w14:paraId="1E6C27A9">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snapToGrid w:val="0"/>
                <w:color w:val="auto"/>
                <w:sz w:val="24"/>
                <w:szCs w:val="24"/>
              </w:rPr>
              <w:t>经会计师事务所审计的</w:t>
            </w:r>
            <w:r>
              <w:rPr>
                <w:rFonts w:hint="eastAsia" w:ascii="宋体" w:hAnsi="宋体" w:eastAsia="宋体" w:cs="宋体"/>
                <w:snapToGrid w:val="0"/>
                <w:color w:val="auto"/>
                <w:sz w:val="24"/>
                <w:szCs w:val="24"/>
                <w:lang w:val="en-US" w:eastAsia="zh-CN"/>
              </w:rPr>
              <w:t>2024年度</w:t>
            </w:r>
            <w:r>
              <w:rPr>
                <w:rFonts w:hint="eastAsia" w:ascii="宋体" w:hAnsi="宋体" w:cs="宋体"/>
                <w:color w:val="auto"/>
                <w:kern w:val="2"/>
                <w:sz w:val="24"/>
                <w:szCs w:val="24"/>
                <w:highlight w:val="none"/>
                <w:lang w:val="en-US" w:eastAsia="zh-CN" w:bidi="ar-SA"/>
              </w:rPr>
              <w:t>或2025年度</w:t>
            </w:r>
            <w:r>
              <w:rPr>
                <w:rFonts w:hint="eastAsia" w:ascii="宋体" w:hAnsi="宋体" w:eastAsia="宋体" w:cs="宋体"/>
                <w:snapToGrid w:val="0"/>
                <w:color w:val="auto"/>
                <w:sz w:val="24"/>
                <w:szCs w:val="24"/>
              </w:rPr>
              <w:t>的财务报告（须提供加盖会计师事务所公章及注册会计师签章的扫描件或复印件）</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rPr>
              <w:t>没有经审计的财务报告的，可以提供银行出具的资信证明</w:t>
            </w:r>
            <w:r>
              <w:rPr>
                <w:rFonts w:hint="eastAsia" w:ascii="宋体" w:hAnsi="宋体" w:eastAsia="宋体" w:cs="宋体"/>
                <w:color w:val="auto"/>
                <w:sz w:val="24"/>
                <w:szCs w:val="24"/>
                <w:highlight w:val="none"/>
              </w:rPr>
              <w:t>；</w:t>
            </w:r>
          </w:p>
          <w:p w14:paraId="10542A71">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月以来不少于1个月依法缴纳税收（不包括个人所得税）的相关材料，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14:paraId="2F7CD11A">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月以来不少于1个月的依法缴纳社会保障资金的相关材料，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14:paraId="2544082E">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5.★具备履行合同所必需的设备和专业技术能力的</w:t>
            </w:r>
            <w:r>
              <w:rPr>
                <w:rFonts w:hint="eastAsia" w:ascii="宋体" w:hAnsi="宋体" w:cs="宋体"/>
                <w:color w:val="auto"/>
                <w:sz w:val="24"/>
                <w:szCs w:val="24"/>
                <w:highlight w:val="none"/>
                <w:lang w:val="en-US" w:eastAsia="zh-CN"/>
              </w:rPr>
              <w:t>声明函</w:t>
            </w:r>
            <w:r>
              <w:rPr>
                <w:rFonts w:hint="eastAsia" w:ascii="宋体" w:hAnsi="宋体" w:eastAsia="宋体" w:cs="宋体"/>
                <w:color w:val="auto"/>
                <w:sz w:val="24"/>
                <w:szCs w:val="24"/>
                <w:highlight w:val="none"/>
              </w:rPr>
              <w:t>；</w:t>
            </w:r>
          </w:p>
          <w:p w14:paraId="2E352461">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snapToGrid w:val="0"/>
                <w:color w:val="auto"/>
                <w:sz w:val="24"/>
                <w:szCs w:val="24"/>
              </w:rPr>
              <w:t>参加采购活动前</w:t>
            </w:r>
            <w:r>
              <w:rPr>
                <w:rFonts w:hint="eastAsia" w:ascii="宋体" w:hAnsi="宋体" w:eastAsia="宋体" w:cs="宋体"/>
                <w:snapToGrid w:val="0"/>
                <w:color w:val="auto"/>
                <w:sz w:val="24"/>
                <w:szCs w:val="24"/>
                <w:lang w:val="en-US" w:eastAsia="zh-CN"/>
              </w:rPr>
              <w:t>三</w:t>
            </w:r>
            <w:r>
              <w:rPr>
                <w:rFonts w:hint="eastAsia" w:ascii="宋体" w:hAnsi="宋体" w:eastAsia="宋体" w:cs="宋体"/>
                <w:snapToGrid w:val="0"/>
                <w:color w:val="auto"/>
                <w:sz w:val="24"/>
                <w:szCs w:val="24"/>
              </w:rPr>
              <w:t>年内在经营活动中没有重大违法记录的书面声明</w:t>
            </w:r>
            <w:r>
              <w:rPr>
                <w:rFonts w:hint="eastAsia" w:ascii="宋体" w:hAnsi="宋体" w:eastAsia="宋体" w:cs="宋体"/>
                <w:color w:val="auto"/>
                <w:sz w:val="24"/>
                <w:szCs w:val="24"/>
                <w:highlight w:val="none"/>
              </w:rPr>
              <w:t>；</w:t>
            </w:r>
          </w:p>
          <w:p w14:paraId="2B13536B">
            <w:pPr>
              <w:adjustRightInd w:val="0"/>
              <w:snapToGri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监狱企业证明文件[监狱企业参加政府采购活动的，应提交省级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以上监狱管理局、戒毒管理局（含新疆生产建设兵团）出具的证明文件]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残疾人福利性单位声明函（残疾人福利性单位参加政府采购活动的，应提交此函）</w:t>
            </w:r>
          </w:p>
          <w:p w14:paraId="16CC480F">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其他要求：见第一章 磋商邀请“二、供应商的资格要求”</w:t>
            </w:r>
            <w:r>
              <w:rPr>
                <w:rFonts w:hint="eastAsia" w:ascii="宋体" w:hAnsi="宋体" w:eastAsia="宋体" w:cs="宋体"/>
                <w:color w:val="auto"/>
                <w:sz w:val="24"/>
                <w:szCs w:val="24"/>
                <w:highlight w:val="none"/>
              </w:rPr>
              <w:t>。</w:t>
            </w:r>
          </w:p>
        </w:tc>
      </w:tr>
      <w:tr w14:paraId="134A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42E535FA">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1950" w:type="dxa"/>
            <w:vMerge w:val="continue"/>
            <w:noWrap w:val="0"/>
            <w:vAlign w:val="center"/>
          </w:tcPr>
          <w:p w14:paraId="43D4B270">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736" w:type="dxa"/>
            <w:vMerge w:val="continue"/>
            <w:noWrap w:val="0"/>
            <w:vAlign w:val="center"/>
          </w:tcPr>
          <w:p w14:paraId="30B4575C">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bCs/>
                <w:color w:val="auto"/>
                <w:sz w:val="24"/>
                <w:szCs w:val="24"/>
                <w:highlight w:val="none"/>
              </w:rPr>
            </w:pPr>
          </w:p>
        </w:tc>
        <w:tc>
          <w:tcPr>
            <w:tcW w:w="5216" w:type="dxa"/>
            <w:noWrap w:val="0"/>
            <w:vAlign w:val="center"/>
          </w:tcPr>
          <w:p w14:paraId="16D82AED">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报价一览表</w:t>
            </w:r>
            <w:r>
              <w:rPr>
                <w:rFonts w:hint="eastAsia" w:ascii="宋体" w:hAnsi="宋体" w:eastAsia="宋体" w:cs="宋体"/>
                <w:b/>
                <w:bCs/>
                <w:color w:val="auto"/>
                <w:sz w:val="24"/>
                <w:szCs w:val="24"/>
                <w:highlight w:val="none"/>
              </w:rPr>
              <w:t>：</w:t>
            </w:r>
          </w:p>
          <w:p w14:paraId="63B320B1">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1.★磋商报价表；</w:t>
            </w:r>
          </w:p>
        </w:tc>
      </w:tr>
      <w:tr w14:paraId="4147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22BA3D4A">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1950" w:type="dxa"/>
            <w:vMerge w:val="continue"/>
            <w:noWrap w:val="0"/>
            <w:vAlign w:val="center"/>
          </w:tcPr>
          <w:p w14:paraId="1F82BE4C">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736" w:type="dxa"/>
            <w:vMerge w:val="continue"/>
            <w:noWrap w:val="0"/>
            <w:vAlign w:val="center"/>
          </w:tcPr>
          <w:p w14:paraId="33050CA8">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bCs/>
                <w:color w:val="auto"/>
                <w:sz w:val="24"/>
                <w:szCs w:val="24"/>
                <w:highlight w:val="none"/>
              </w:rPr>
            </w:pPr>
          </w:p>
        </w:tc>
        <w:tc>
          <w:tcPr>
            <w:tcW w:w="5216" w:type="dxa"/>
            <w:noWrap w:val="0"/>
            <w:vAlign w:val="center"/>
          </w:tcPr>
          <w:p w14:paraId="67AE2E95">
            <w:pPr>
              <w:keepNext w:val="0"/>
              <w:keepLines w:val="0"/>
              <w:pageBreakBefore w:val="0"/>
              <w:widowControl/>
              <w:shd w:val="clear" w:color="auto" w:fill="FFFFFF"/>
              <w:tabs>
                <w:tab w:val="left" w:pos="475"/>
                <w:tab w:val="left" w:pos="617"/>
              </w:tabs>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三、其他文件及资料：</w:t>
            </w:r>
          </w:p>
          <w:p w14:paraId="5080D975">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1.★授权委托书（</w:t>
            </w:r>
            <w:r>
              <w:rPr>
                <w:rFonts w:hint="eastAsia" w:ascii="宋体" w:hAnsi="宋体" w:eastAsia="宋体" w:cs="宋体"/>
                <w:i/>
                <w:color w:val="auto"/>
                <w:sz w:val="24"/>
                <w:szCs w:val="24"/>
                <w:highlight w:val="none"/>
              </w:rPr>
              <w:t>参考响应文件格式1</w:t>
            </w:r>
            <w:r>
              <w:rPr>
                <w:rFonts w:hint="eastAsia" w:ascii="宋体" w:hAnsi="宋体" w:eastAsia="宋体" w:cs="宋体"/>
                <w:color w:val="auto"/>
                <w:sz w:val="24"/>
                <w:szCs w:val="24"/>
                <w:highlight w:val="none"/>
              </w:rPr>
              <w:t>）；</w:t>
            </w:r>
          </w:p>
          <w:p w14:paraId="605FD036">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2.★磋商响应函（</w:t>
            </w:r>
            <w:r>
              <w:rPr>
                <w:rFonts w:hint="eastAsia" w:ascii="宋体" w:hAnsi="宋体" w:eastAsia="宋体" w:cs="宋体"/>
                <w:i/>
                <w:color w:val="auto"/>
                <w:sz w:val="24"/>
                <w:szCs w:val="24"/>
                <w:highlight w:val="none"/>
              </w:rPr>
              <w:t>参考响应文件格式2</w:t>
            </w:r>
            <w:r>
              <w:rPr>
                <w:rFonts w:hint="eastAsia" w:ascii="宋体" w:hAnsi="宋体" w:eastAsia="宋体" w:cs="宋体"/>
                <w:color w:val="auto"/>
                <w:sz w:val="24"/>
                <w:szCs w:val="24"/>
                <w:highlight w:val="none"/>
              </w:rPr>
              <w:t>）；</w:t>
            </w:r>
          </w:p>
          <w:p w14:paraId="410D8FFB">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14:paraId="4AE5A705">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4.供应商认为需要提供的其它说明和资料</w:t>
            </w:r>
            <w:r>
              <w:rPr>
                <w:rFonts w:hint="eastAsia" w:ascii="宋体" w:hAnsi="宋体" w:eastAsia="宋体" w:cs="宋体"/>
                <w:color w:val="auto"/>
                <w:sz w:val="24"/>
                <w:szCs w:val="24"/>
                <w:highlight w:val="none"/>
                <w:lang w:eastAsia="zh-CN"/>
              </w:rPr>
              <w:t>。</w:t>
            </w:r>
          </w:p>
        </w:tc>
      </w:tr>
      <w:tr w14:paraId="3D87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7973D82E">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1950" w:type="dxa"/>
            <w:vMerge w:val="continue"/>
            <w:noWrap w:val="0"/>
            <w:vAlign w:val="center"/>
          </w:tcPr>
          <w:p w14:paraId="6541577C">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736" w:type="dxa"/>
            <w:noWrap w:val="0"/>
            <w:vAlign w:val="center"/>
          </w:tcPr>
          <w:p w14:paraId="5624A41D">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技术部分</w:t>
            </w:r>
          </w:p>
        </w:tc>
        <w:tc>
          <w:tcPr>
            <w:tcW w:w="5216" w:type="dxa"/>
            <w:noWrap w:val="0"/>
            <w:vAlign w:val="center"/>
          </w:tcPr>
          <w:p w14:paraId="6D4BB66D">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★1.技术条款偏离表；</w:t>
            </w:r>
          </w:p>
          <w:p w14:paraId="466CF351">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2.服务方案、实施方案及技术方案；</w:t>
            </w:r>
          </w:p>
          <w:p w14:paraId="350ECB8A">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3.供应商认为需要提供的其它说明和资料</w:t>
            </w:r>
            <w:r>
              <w:rPr>
                <w:rFonts w:hint="eastAsia" w:ascii="宋体" w:hAnsi="宋体" w:eastAsia="宋体" w:cs="宋体"/>
                <w:color w:val="auto"/>
                <w:sz w:val="24"/>
                <w:szCs w:val="24"/>
                <w:highlight w:val="none"/>
                <w:lang w:eastAsia="zh-CN"/>
              </w:rPr>
              <w:t>。</w:t>
            </w:r>
          </w:p>
        </w:tc>
      </w:tr>
      <w:tr w14:paraId="0DDA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20" w:type="dxa"/>
            <w:vMerge w:val="continue"/>
            <w:noWrap w:val="0"/>
            <w:vAlign w:val="center"/>
          </w:tcPr>
          <w:p w14:paraId="5940C301">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1950" w:type="dxa"/>
            <w:vMerge w:val="continue"/>
            <w:noWrap w:val="0"/>
            <w:vAlign w:val="center"/>
          </w:tcPr>
          <w:p w14:paraId="4637264E">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5952" w:type="dxa"/>
            <w:gridSpan w:val="2"/>
            <w:noWrap w:val="0"/>
            <w:vAlign w:val="center"/>
          </w:tcPr>
          <w:p w14:paraId="6AFCBB96">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以上带★的文件及资料未提供或提供的无效，则响应无效。</w:t>
            </w:r>
          </w:p>
        </w:tc>
      </w:tr>
      <w:tr w14:paraId="4180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FE322E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50" w:type="dxa"/>
            <w:noWrap w:val="0"/>
            <w:vAlign w:val="center"/>
          </w:tcPr>
          <w:p w14:paraId="503C9A3C">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磋商响应有效期</w:t>
            </w:r>
          </w:p>
        </w:tc>
        <w:tc>
          <w:tcPr>
            <w:tcW w:w="5952" w:type="dxa"/>
            <w:gridSpan w:val="2"/>
            <w:noWrap w:val="0"/>
            <w:vAlign w:val="center"/>
          </w:tcPr>
          <w:p w14:paraId="4D1CA796">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从提交响应文件的截止之日起计算</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14:paraId="3E25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2154942">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50" w:type="dxa"/>
            <w:noWrap w:val="0"/>
            <w:vAlign w:val="center"/>
          </w:tcPr>
          <w:p w14:paraId="73865705">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提交响应文件方式、截止时间、地点</w:t>
            </w:r>
          </w:p>
        </w:tc>
        <w:tc>
          <w:tcPr>
            <w:tcW w:w="5952" w:type="dxa"/>
            <w:gridSpan w:val="2"/>
            <w:noWrap w:val="0"/>
            <w:vAlign w:val="center"/>
          </w:tcPr>
          <w:p w14:paraId="10EB250C">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rPr>
              <w:t>提交方式：</w:t>
            </w:r>
            <w:r>
              <w:rPr>
                <w:rFonts w:hint="eastAsia" w:ascii="宋体" w:hAnsi="宋体" w:eastAsia="宋体" w:cs="宋体"/>
                <w:color w:val="auto"/>
                <w:sz w:val="24"/>
                <w:szCs w:val="24"/>
                <w:highlight w:val="none"/>
                <w:u w:val="none"/>
              </w:rPr>
              <w:t>纸质文件提交</w:t>
            </w:r>
          </w:p>
          <w:p w14:paraId="1C6B3106">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Cs/>
                <w:color w:val="auto"/>
                <w:sz w:val="24"/>
                <w:szCs w:val="24"/>
                <w:highlight w:val="none"/>
                <w:u w:val="none"/>
              </w:rPr>
            </w:pPr>
            <w:r>
              <w:rPr>
                <w:rFonts w:hint="eastAsia" w:ascii="宋体" w:hAnsi="宋体" w:eastAsia="宋体" w:cs="宋体"/>
                <w:b/>
                <w:color w:val="auto"/>
                <w:sz w:val="24"/>
                <w:szCs w:val="24"/>
                <w:highlight w:val="none"/>
              </w:rPr>
              <w:t>提交响应文件截止时间：</w:t>
            </w:r>
            <w:bookmarkStart w:id="24" w:name="OLE_LINK10"/>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bookmarkEnd w:id="24"/>
            <w:r>
              <w:rPr>
                <w:rFonts w:hint="eastAsia" w:ascii="宋体" w:hAnsi="宋体" w:eastAsia="宋体" w:cs="宋体"/>
                <w:bCs/>
                <w:color w:val="auto"/>
                <w:sz w:val="24"/>
                <w:szCs w:val="24"/>
                <w:highlight w:val="none"/>
                <w:u w:val="none"/>
                <w:lang w:val="en-US" w:eastAsia="zh-CN"/>
              </w:rPr>
              <w:t>（北京时间）</w:t>
            </w:r>
          </w:p>
          <w:p w14:paraId="0A3D5112">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lang w:eastAsia="zh-CN"/>
              </w:rPr>
              <w:t>福建省福州市鼓楼区五四路159号世界金龙大厦第14层A、C1单元福建省智信招标有限公司</w:t>
            </w:r>
            <w:r>
              <w:rPr>
                <w:rFonts w:hint="eastAsia" w:ascii="宋体" w:hAnsi="宋体" w:eastAsia="宋体" w:cs="宋体"/>
                <w:color w:val="auto"/>
                <w:sz w:val="24"/>
                <w:szCs w:val="24"/>
                <w:highlight w:val="none"/>
              </w:rPr>
              <w:t>开标厅</w:t>
            </w:r>
          </w:p>
          <w:p w14:paraId="3F461377">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联系电话：</w:t>
            </w:r>
            <w:r>
              <w:rPr>
                <w:rFonts w:hint="eastAsia" w:ascii="宋体" w:hAnsi="宋体" w:eastAsia="宋体" w:cs="宋体"/>
                <w:color w:val="auto"/>
                <w:sz w:val="24"/>
                <w:szCs w:val="24"/>
                <w:highlight w:val="none"/>
              </w:rPr>
              <w:t>0591-88318332、87530730、</w:t>
            </w:r>
            <w:r>
              <w:rPr>
                <w:rFonts w:hint="eastAsia" w:ascii="宋体" w:hAnsi="宋体" w:cs="宋体"/>
                <w:color w:val="auto"/>
                <w:sz w:val="24"/>
                <w:szCs w:val="24"/>
                <w:highlight w:val="none"/>
                <w:lang w:eastAsia="zh-CN"/>
              </w:rPr>
              <w:t>87616211转803</w:t>
            </w:r>
          </w:p>
        </w:tc>
      </w:tr>
      <w:tr w14:paraId="4EE2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CC853CC">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50" w:type="dxa"/>
            <w:noWrap w:val="0"/>
            <w:vAlign w:val="center"/>
          </w:tcPr>
          <w:p w14:paraId="4E4939DF">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响应文件开启时间和地点</w:t>
            </w:r>
          </w:p>
        </w:tc>
        <w:tc>
          <w:tcPr>
            <w:tcW w:w="5952" w:type="dxa"/>
            <w:gridSpan w:val="2"/>
            <w:noWrap w:val="0"/>
            <w:vAlign w:val="center"/>
          </w:tcPr>
          <w:p w14:paraId="4794AEBB">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时间：</w:t>
            </w:r>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u w:val="none"/>
                <w:lang w:val="en-US" w:eastAsia="zh-CN"/>
              </w:rPr>
              <w:t>（北京时间）</w:t>
            </w:r>
          </w:p>
          <w:p w14:paraId="08546A9E">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lang w:eastAsia="zh-CN"/>
              </w:rPr>
              <w:t>福建省福州市鼓楼区五四路159号世界金龙大厦第14层A、C1单元福建省智信招标有限公司</w:t>
            </w:r>
          </w:p>
        </w:tc>
      </w:tr>
      <w:tr w14:paraId="7DBE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101988B">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50" w:type="dxa"/>
            <w:noWrap w:val="0"/>
            <w:vAlign w:val="center"/>
          </w:tcPr>
          <w:p w14:paraId="4B3B86CD">
            <w:pPr>
              <w:keepNext w:val="0"/>
              <w:keepLines w:val="0"/>
              <w:pageBreakBefore w:val="0"/>
              <w:tabs>
                <w:tab w:val="left" w:pos="1875"/>
              </w:tabs>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磋商保证金</w:t>
            </w:r>
          </w:p>
        </w:tc>
        <w:tc>
          <w:tcPr>
            <w:tcW w:w="5952" w:type="dxa"/>
            <w:gridSpan w:val="2"/>
            <w:noWrap w:val="0"/>
            <w:vAlign w:val="center"/>
          </w:tcPr>
          <w:p w14:paraId="58F65498">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14:paraId="7226C736">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要求提供：</w:t>
            </w:r>
          </w:p>
          <w:p w14:paraId="2E9A2979">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527F6250">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F0E3ED4">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（2）提交方式：</w:t>
            </w:r>
            <w:r>
              <w:rPr>
                <w:rFonts w:hint="eastAsia" w:ascii="宋体" w:hAnsi="宋体" w:eastAsia="宋体" w:cs="宋体"/>
                <w:color w:val="auto"/>
                <w:sz w:val="24"/>
                <w:szCs w:val="24"/>
                <w:highlight w:val="none"/>
                <w:u w:val="single"/>
              </w:rPr>
              <w:t xml:space="preserve">                </w:t>
            </w:r>
          </w:p>
          <w:p w14:paraId="6A6C9D56">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收款账户：</w:t>
            </w:r>
            <w:r>
              <w:rPr>
                <w:rFonts w:hint="eastAsia" w:ascii="宋体" w:hAnsi="宋体" w:eastAsia="宋体" w:cs="宋体"/>
                <w:color w:val="auto"/>
                <w:sz w:val="24"/>
                <w:szCs w:val="24"/>
                <w:highlight w:val="none"/>
                <w:u w:val="single"/>
              </w:rPr>
              <w:t xml:space="preserve">                    </w:t>
            </w:r>
          </w:p>
          <w:p w14:paraId="4E1BF086">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0605E34A">
            <w:pPr>
              <w:keepNext w:val="0"/>
              <w:keepLines w:val="0"/>
              <w:pageBreakBefore w:val="0"/>
              <w:widowControl w:val="0"/>
              <w:kinsoku/>
              <w:wordWrap/>
              <w:overflowPunct/>
              <w:bidi w:val="0"/>
              <w:spacing w:line="3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银行账户：</w:t>
            </w:r>
            <w:r>
              <w:rPr>
                <w:rFonts w:hint="eastAsia" w:ascii="宋体" w:hAnsi="宋体" w:eastAsia="宋体" w:cs="宋体"/>
                <w:color w:val="auto"/>
                <w:sz w:val="24"/>
                <w:szCs w:val="24"/>
                <w:highlight w:val="none"/>
                <w:u w:val="single"/>
              </w:rPr>
              <w:t xml:space="preserve">                    </w:t>
            </w:r>
          </w:p>
        </w:tc>
      </w:tr>
      <w:tr w14:paraId="692E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45523FB">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50" w:type="dxa"/>
            <w:noWrap w:val="0"/>
            <w:vAlign w:val="center"/>
          </w:tcPr>
          <w:p w14:paraId="71457B1C">
            <w:pPr>
              <w:keepNext w:val="0"/>
              <w:keepLines w:val="0"/>
              <w:pageBreakBefore w:val="0"/>
              <w:tabs>
                <w:tab w:val="left" w:pos="1875"/>
              </w:tabs>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不予退还磋商保证金的情形</w:t>
            </w:r>
          </w:p>
        </w:tc>
        <w:tc>
          <w:tcPr>
            <w:tcW w:w="5952" w:type="dxa"/>
            <w:gridSpan w:val="2"/>
            <w:noWrap w:val="0"/>
            <w:vAlign w:val="center"/>
          </w:tcPr>
          <w:p w14:paraId="758A5229">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有下列情形之一的，磋商保证金将不予退还：</w:t>
            </w:r>
          </w:p>
          <w:p w14:paraId="3A053B51">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60D454C7">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73B407BA">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14:paraId="3C912C61">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（4）供应商与采购人、其他供应商或者采购代理机构恶意串通的； </w:t>
            </w:r>
          </w:p>
          <w:p w14:paraId="0A9F1DBE">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（5）其他不予退还磋商保证金的情形：</w:t>
            </w:r>
            <w:r>
              <w:rPr>
                <w:rFonts w:hint="eastAsia" w:ascii="宋体" w:hAnsi="宋体" w:eastAsia="宋体"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lang w:eastAsia="zh-CN"/>
              </w:rPr>
              <w:t>。</w:t>
            </w:r>
          </w:p>
        </w:tc>
      </w:tr>
      <w:tr w14:paraId="4D95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9B14509">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50" w:type="dxa"/>
            <w:noWrap w:val="0"/>
            <w:vAlign w:val="center"/>
          </w:tcPr>
          <w:p w14:paraId="4E2F32F4">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信用记录审查</w:t>
            </w:r>
          </w:p>
        </w:tc>
        <w:tc>
          <w:tcPr>
            <w:tcW w:w="5952" w:type="dxa"/>
            <w:gridSpan w:val="2"/>
            <w:noWrap w:val="0"/>
            <w:vAlign w:val="center"/>
          </w:tcPr>
          <w:p w14:paraId="0A3AB87F">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根据《财政部关于在政府采购活动中查询及使用信用记录有关问题的通知》（财库〔2016〕125号）规定，磋商小组将通过“信用中国”网站（www.creditchina.gov.cn）、中国政府采购网（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14:paraId="5D0279FE">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本次查询的信用记录仅限于本项目使用，查询结果将留存在采购档案中。</w:t>
            </w:r>
          </w:p>
          <w:p w14:paraId="74F265BF">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在上述指定网站不能查询信用信息的供应商，应提供相关证明材料（原件加盖公章）。</w:t>
            </w:r>
          </w:p>
        </w:tc>
      </w:tr>
      <w:tr w14:paraId="7BE1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A0FD31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50" w:type="dxa"/>
            <w:noWrap w:val="0"/>
            <w:vAlign w:val="center"/>
          </w:tcPr>
          <w:p w14:paraId="046AF5F9">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支持中小型</w:t>
            </w:r>
          </w:p>
          <w:p w14:paraId="6D6F28AA">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企业发展</w:t>
            </w:r>
          </w:p>
        </w:tc>
        <w:tc>
          <w:tcPr>
            <w:tcW w:w="5952" w:type="dxa"/>
            <w:gridSpan w:val="2"/>
            <w:noWrap w:val="0"/>
            <w:vAlign w:val="center"/>
          </w:tcPr>
          <w:p w14:paraId="2B5747F2">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根据《政府采购促进中小型企业发展管理办法》（财库〔2020〕46号），鼓励中小企业参加本项目采购活动。</w:t>
            </w:r>
          </w:p>
          <w:p w14:paraId="6A7EAA70">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在货物采购项目中，</w:t>
            </w:r>
            <w:r>
              <w:rPr>
                <w:rFonts w:hint="eastAsia" w:ascii="宋体" w:hAnsi="宋体" w:eastAsia="宋体" w:cs="宋体"/>
                <w:color w:val="auto"/>
                <w:sz w:val="24"/>
                <w:szCs w:val="24"/>
                <w:highlight w:val="none"/>
              </w:rPr>
              <w:t>满足所有标的均由中小企业制造，即所有标的均由中小企业生产且使用该中小企业商号或者注册商标的，可享受中小企业扶持政策。</w:t>
            </w:r>
          </w:p>
          <w:p w14:paraId="0840D317">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在服务采购项目中，</w:t>
            </w:r>
            <w:r>
              <w:rPr>
                <w:rFonts w:hint="eastAsia" w:ascii="宋体" w:hAnsi="宋体" w:eastAsia="宋体" w:cs="宋体"/>
                <w:color w:val="auto"/>
                <w:sz w:val="24"/>
                <w:szCs w:val="24"/>
                <w:highlight w:val="none"/>
              </w:rPr>
              <w:t>满足服务由中小企业承接，即提供服务的人员为中小企业依照《中华人民共和国劳动合同法》订立劳动合同的从业人员的，可享受中小企业扶持政策。</w:t>
            </w:r>
          </w:p>
          <w:p w14:paraId="2B6CEEA8">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在工程采购项目中，</w:t>
            </w:r>
            <w:r>
              <w:rPr>
                <w:rFonts w:hint="eastAsia" w:ascii="宋体" w:hAnsi="宋体" w:eastAsia="宋体" w:cs="宋体"/>
                <w:color w:val="auto"/>
                <w:sz w:val="24"/>
                <w:szCs w:val="24"/>
                <w:highlight w:val="none"/>
              </w:rPr>
              <w:t>满足工程由中小企业承建，即工程施工单位为中小企业，可享受中小企业扶持政策。</w:t>
            </w:r>
          </w:p>
          <w:p w14:paraId="531B29EC">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14:paraId="0CC2C885">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专门面向中小企业采购项目。</w:t>
            </w:r>
          </w:p>
          <w:p w14:paraId="328EB159">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□预留份额面向中小企业采购项目（说明：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7C70DB">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□非专门面向中小企业采购项目。对小型和微型企业的报价给予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%的扣除，用扣除后的价格参与评审。</w:t>
            </w:r>
          </w:p>
        </w:tc>
      </w:tr>
      <w:tr w14:paraId="61A7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90DDB18">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50" w:type="dxa"/>
            <w:noWrap w:val="0"/>
            <w:vAlign w:val="center"/>
          </w:tcPr>
          <w:p w14:paraId="3DBB5AA0">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支持监狱企业发展</w:t>
            </w:r>
          </w:p>
        </w:tc>
        <w:tc>
          <w:tcPr>
            <w:tcW w:w="5952" w:type="dxa"/>
            <w:gridSpan w:val="2"/>
            <w:noWrap w:val="0"/>
            <w:vAlign w:val="center"/>
          </w:tcPr>
          <w:p w14:paraId="622AEBB6">
            <w:pPr>
              <w:keepNext w:val="0"/>
              <w:keepLines w:val="0"/>
              <w:pageBreakBefore w:val="0"/>
              <w:kinsoku/>
              <w:wordWrap/>
              <w:overflowPunct/>
              <w:bidi w:val="0"/>
              <w:spacing w:line="390" w:lineRule="exact"/>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本项目专门</w:t>
            </w:r>
            <w:r>
              <w:rPr>
                <w:rFonts w:hint="eastAsia" w:ascii="宋体" w:hAnsi="宋体" w:eastAsia="宋体" w:cs="宋体"/>
                <w:color w:val="auto"/>
                <w:sz w:val="24"/>
                <w:szCs w:val="24"/>
                <w:highlight w:val="none"/>
              </w:rPr>
              <w:t>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不再进行价格扣除。</w:t>
            </w:r>
          </w:p>
        </w:tc>
      </w:tr>
      <w:tr w14:paraId="0F25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F28A974">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50" w:type="dxa"/>
            <w:noWrap w:val="0"/>
            <w:vAlign w:val="center"/>
          </w:tcPr>
          <w:p w14:paraId="4413FCEC">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促进残疾人</w:t>
            </w:r>
          </w:p>
          <w:p w14:paraId="17C998A9">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就业</w:t>
            </w:r>
          </w:p>
        </w:tc>
        <w:tc>
          <w:tcPr>
            <w:tcW w:w="5952" w:type="dxa"/>
            <w:gridSpan w:val="2"/>
            <w:noWrap w:val="0"/>
            <w:vAlign w:val="center"/>
          </w:tcPr>
          <w:p w14:paraId="6B365BA1">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本项目专门</w:t>
            </w:r>
            <w:r>
              <w:rPr>
                <w:rFonts w:hint="eastAsia" w:ascii="宋体" w:hAnsi="宋体" w:eastAsia="宋体" w:cs="宋体"/>
                <w:color w:val="auto"/>
                <w:sz w:val="24"/>
                <w:szCs w:val="24"/>
                <w:highlight w:val="none"/>
              </w:rPr>
              <w:t>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不再进行价格扣除。</w:t>
            </w:r>
          </w:p>
        </w:tc>
      </w:tr>
      <w:tr w14:paraId="5D1E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14:paraId="7EA31E39">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50" w:type="dxa"/>
            <w:vMerge w:val="restart"/>
            <w:noWrap w:val="0"/>
            <w:vAlign w:val="center"/>
          </w:tcPr>
          <w:p w14:paraId="4EEDACC2">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5952" w:type="dxa"/>
            <w:gridSpan w:val="2"/>
            <w:noWrap w:val="0"/>
            <w:vAlign w:val="center"/>
          </w:tcPr>
          <w:p w14:paraId="1B18C8E5">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本项目中强制采购节能产品的货物名称：</w:t>
            </w:r>
            <w:r>
              <w:rPr>
                <w:rFonts w:hint="eastAsia" w:ascii="宋体" w:hAnsi="宋体" w:eastAsia="宋体" w:cs="宋体"/>
                <w:color w:val="auto"/>
                <w:sz w:val="24"/>
                <w:szCs w:val="24"/>
                <w:highlight w:val="none"/>
                <w:u w:val="single"/>
                <w:lang w:val="en-US" w:eastAsia="zh-CN"/>
              </w:rPr>
              <w:t>无</w:t>
            </w:r>
          </w:p>
          <w:p w14:paraId="27297EE8">
            <w:pPr>
              <w:keepNext w:val="0"/>
              <w:keepLines w:val="0"/>
              <w:pageBreakBefore w:val="0"/>
              <w:kinsoku/>
              <w:wordWrap/>
              <w:overflowPunct/>
              <w:bidi w:val="0"/>
              <w:spacing w:line="3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注：供应商所投上述产品必须具有节能产品认证证书，并提供依据国家确定的认证机构出具的、处于有效期之内的节能产品认证证书复印件，否则响应无效。</w:t>
            </w:r>
          </w:p>
        </w:tc>
      </w:tr>
      <w:tr w14:paraId="079A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5D10AE6C">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1950" w:type="dxa"/>
            <w:vMerge w:val="continue"/>
            <w:noWrap w:val="0"/>
            <w:vAlign w:val="center"/>
          </w:tcPr>
          <w:p w14:paraId="7AB16D8D">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5952" w:type="dxa"/>
            <w:gridSpan w:val="2"/>
            <w:noWrap w:val="0"/>
            <w:vAlign w:val="center"/>
          </w:tcPr>
          <w:p w14:paraId="24A398B7">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本项目中采购信息安全产品的货物名称：</w:t>
            </w:r>
            <w:r>
              <w:rPr>
                <w:rFonts w:hint="eastAsia" w:ascii="宋体" w:hAnsi="宋体" w:eastAsia="宋体" w:cs="宋体"/>
                <w:color w:val="auto"/>
                <w:sz w:val="24"/>
                <w:szCs w:val="24"/>
                <w:highlight w:val="none"/>
                <w:u w:val="single"/>
                <w:lang w:val="en-US" w:eastAsia="zh-CN"/>
              </w:rPr>
              <w:t>无</w:t>
            </w:r>
          </w:p>
          <w:p w14:paraId="6CE7D019">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14:paraId="69EC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30374725">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1950" w:type="dxa"/>
            <w:vMerge w:val="continue"/>
            <w:noWrap w:val="0"/>
            <w:vAlign w:val="center"/>
          </w:tcPr>
          <w:p w14:paraId="4ED497ED">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5952" w:type="dxa"/>
            <w:gridSpan w:val="2"/>
            <w:noWrap w:val="0"/>
            <w:vAlign w:val="center"/>
          </w:tcPr>
          <w:p w14:paraId="12DDDE0D">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其他法律法规强制性规定或扶持政策：</w:t>
            </w:r>
            <w:r>
              <w:rPr>
                <w:rFonts w:hint="eastAsia" w:ascii="宋体" w:hAnsi="宋体" w:eastAsia="宋体" w:cs="宋体"/>
                <w:color w:val="auto"/>
                <w:sz w:val="24"/>
                <w:szCs w:val="24"/>
                <w:highlight w:val="none"/>
                <w:u w:val="single"/>
                <w:lang w:val="en-US" w:eastAsia="zh-CN"/>
              </w:rPr>
              <w:t>无</w:t>
            </w:r>
          </w:p>
        </w:tc>
      </w:tr>
      <w:tr w14:paraId="21BD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103EA4B">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50" w:type="dxa"/>
            <w:noWrap w:val="0"/>
            <w:vAlign w:val="center"/>
          </w:tcPr>
          <w:p w14:paraId="74EB17E4">
            <w:pPr>
              <w:keepNext w:val="0"/>
              <w:keepLines w:val="0"/>
              <w:pageBreakBefore w:val="0"/>
              <w:tabs>
                <w:tab w:val="left" w:pos="1875"/>
              </w:tabs>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评审方法及分值</w:t>
            </w:r>
          </w:p>
        </w:tc>
        <w:tc>
          <w:tcPr>
            <w:tcW w:w="5952" w:type="dxa"/>
            <w:gridSpan w:val="2"/>
            <w:noWrap w:val="0"/>
            <w:vAlign w:val="center"/>
          </w:tcPr>
          <w:p w14:paraId="036CE6E7">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详见采购文件商务部分第三章。</w:t>
            </w:r>
          </w:p>
        </w:tc>
      </w:tr>
      <w:tr w14:paraId="12D7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820902B">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50" w:type="dxa"/>
            <w:noWrap w:val="0"/>
            <w:vAlign w:val="center"/>
          </w:tcPr>
          <w:p w14:paraId="4CC43A56">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履约保证金</w:t>
            </w:r>
          </w:p>
        </w:tc>
        <w:tc>
          <w:tcPr>
            <w:tcW w:w="5952" w:type="dxa"/>
            <w:gridSpan w:val="2"/>
            <w:noWrap w:val="0"/>
            <w:vAlign w:val="center"/>
          </w:tcPr>
          <w:p w14:paraId="09BD45D5">
            <w:pPr>
              <w:keepNext w:val="0"/>
              <w:keepLines w:val="0"/>
              <w:pageBreakBefore w:val="0"/>
              <w:widowControl w:val="0"/>
              <w:kinsoku/>
              <w:wordWrap/>
              <w:overflowPunct/>
              <w:bidi w:val="0"/>
              <w:adjustRightInd w:val="0"/>
              <w:snapToGrid w:val="0"/>
              <w:spacing w:after="0"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14:paraId="314AD764">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本采购项目履约保证金为合同金额的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，提交方式为银行电汇、金融机构或担保机构出具的保函。</w:t>
            </w:r>
          </w:p>
          <w:p w14:paraId="00971C20">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w:t>
            </w:r>
            <w:r>
              <w:rPr>
                <w:rFonts w:hint="eastAsia" w:ascii="宋体" w:hAnsi="宋体" w:eastAsia="宋体" w:cs="宋体"/>
                <w:color w:val="auto"/>
                <w:sz w:val="24"/>
                <w:szCs w:val="24"/>
                <w:highlight w:val="none"/>
                <w:u w:val="single"/>
              </w:rPr>
              <w:t xml:space="preserve">            </w:t>
            </w:r>
          </w:p>
          <w:p w14:paraId="24E8A988">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w:t>
            </w:r>
            <w:r>
              <w:rPr>
                <w:rFonts w:hint="eastAsia" w:ascii="宋体" w:hAnsi="宋体" w:eastAsia="宋体" w:cs="宋体"/>
                <w:color w:val="auto"/>
                <w:sz w:val="24"/>
                <w:szCs w:val="24"/>
                <w:highlight w:val="none"/>
                <w:u w:val="single"/>
              </w:rPr>
              <w:t xml:space="preserve">            </w:t>
            </w:r>
          </w:p>
          <w:p w14:paraId="08318EDD">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325D526A">
            <w:pPr>
              <w:keepNext w:val="0"/>
              <w:keepLines w:val="0"/>
              <w:pageBreakBefore w:val="0"/>
              <w:widowControl w:val="0"/>
              <w:kinsoku/>
              <w:wordWrap/>
              <w:overflowPunct/>
              <w:bidi w:val="0"/>
              <w:adjustRightInd w:val="0"/>
              <w:snapToGrid w:val="0"/>
              <w:spacing w:line="38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tc>
      </w:tr>
      <w:tr w14:paraId="6B71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F34B3A0">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50" w:type="dxa"/>
            <w:noWrap w:val="0"/>
            <w:vAlign w:val="center"/>
          </w:tcPr>
          <w:p w14:paraId="1165C693">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接收质疑的方式、部门、电话和通讯地址</w:t>
            </w:r>
          </w:p>
        </w:tc>
        <w:tc>
          <w:tcPr>
            <w:tcW w:w="5952" w:type="dxa"/>
            <w:gridSpan w:val="2"/>
            <w:noWrap w:val="0"/>
            <w:vAlign w:val="center"/>
          </w:tcPr>
          <w:p w14:paraId="55B97E08">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p>
          <w:p w14:paraId="34E6A80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（1）接收质疑函的方式：</w:t>
            </w:r>
            <w:r>
              <w:rPr>
                <w:rFonts w:hint="eastAsia" w:ascii="宋体" w:hAnsi="宋体" w:eastAsia="宋体" w:cs="宋体"/>
                <w:color w:val="auto"/>
                <w:sz w:val="24"/>
                <w:szCs w:val="24"/>
                <w:highlight w:val="none"/>
                <w:u w:val="single"/>
              </w:rPr>
              <w:t>书面形式</w:t>
            </w:r>
          </w:p>
          <w:p w14:paraId="2358E3D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（2）联系部门：</w:t>
            </w:r>
            <w:r>
              <w:rPr>
                <w:rFonts w:hint="eastAsia" w:ascii="宋体" w:hAnsi="宋体" w:cs="宋体"/>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福建省智信招标有限公司</w:t>
            </w:r>
          </w:p>
          <w:p w14:paraId="3EA6E381">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（3）联系电话：</w:t>
            </w:r>
            <w:r>
              <w:rPr>
                <w:rFonts w:hint="eastAsia" w:ascii="宋体" w:hAnsi="宋体" w:eastAsia="宋体" w:cs="宋体"/>
                <w:color w:val="auto"/>
                <w:sz w:val="24"/>
                <w:szCs w:val="24"/>
                <w:highlight w:val="none"/>
                <w:u w:val="single"/>
              </w:rPr>
              <w:t>0591-88318332、87530730、87616211转8</w:t>
            </w:r>
            <w:r>
              <w:rPr>
                <w:rFonts w:hint="eastAsia" w:ascii="宋体" w:hAnsi="宋体" w:cs="宋体"/>
                <w:color w:val="auto"/>
                <w:sz w:val="24"/>
                <w:szCs w:val="24"/>
                <w:highlight w:val="none"/>
                <w:u w:val="single"/>
                <w:lang w:val="en-US" w:eastAsia="zh-CN"/>
              </w:rPr>
              <w:t>03</w:t>
            </w:r>
          </w:p>
          <w:p w14:paraId="275C9F5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（4）通讯地址：</w:t>
            </w:r>
            <w:r>
              <w:rPr>
                <w:rFonts w:hint="eastAsia" w:ascii="宋体" w:hAnsi="宋体" w:cs="宋体"/>
                <w:color w:val="auto"/>
                <w:sz w:val="24"/>
                <w:szCs w:val="24"/>
                <w:highlight w:val="none"/>
                <w:u w:val="single"/>
                <w:lang w:eastAsia="zh-CN"/>
              </w:rPr>
              <w:t>福建省福州市鼓楼区五四路159号世界金龙大厦第14层A、C1单元福建省智信招标有限公司</w:t>
            </w:r>
          </w:p>
          <w:p w14:paraId="65DAD9A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（5）电子邮箱：</w:t>
            </w:r>
            <w:r>
              <w:rPr>
                <w:rFonts w:hint="eastAsia" w:ascii="宋体" w:hAnsi="宋体" w:eastAsia="宋体" w:cs="宋体"/>
                <w:color w:val="auto"/>
                <w:sz w:val="24"/>
                <w:szCs w:val="24"/>
                <w:highlight w:val="none"/>
                <w:u w:val="single"/>
                <w:lang w:val="en-US" w:eastAsia="zh-CN"/>
              </w:rPr>
              <w:t>zhixin0</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@126.com</w:t>
            </w:r>
          </w:p>
        </w:tc>
      </w:tr>
      <w:tr w14:paraId="54DF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ACE9228">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50" w:type="dxa"/>
            <w:noWrap w:val="0"/>
            <w:vAlign w:val="center"/>
          </w:tcPr>
          <w:p w14:paraId="1AADD631">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tc>
        <w:tc>
          <w:tcPr>
            <w:tcW w:w="5952" w:type="dxa"/>
            <w:gridSpan w:val="2"/>
            <w:noWrap w:val="0"/>
            <w:vAlign w:val="center"/>
          </w:tcPr>
          <w:p w14:paraId="14D33361">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p w14:paraId="6F714BCB">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（1）正本</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157CA73B">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扫描件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提供签字、盖章后的</w:t>
            </w:r>
            <w:r>
              <w:rPr>
                <w:rFonts w:hint="eastAsia" w:ascii="宋体" w:hAnsi="宋体" w:cs="宋体"/>
                <w:color w:val="auto"/>
                <w:sz w:val="24"/>
                <w:szCs w:val="24"/>
                <w:highlight w:val="none"/>
                <w:u w:val="single"/>
                <w:lang w:val="en-US" w:eastAsia="zh-CN"/>
              </w:rPr>
              <w:t>正本</w:t>
            </w:r>
            <w:r>
              <w:rPr>
                <w:rFonts w:hint="eastAsia" w:ascii="宋体" w:hAnsi="宋体" w:eastAsia="宋体" w:cs="宋体"/>
                <w:color w:val="auto"/>
                <w:sz w:val="24"/>
                <w:szCs w:val="24"/>
                <w:highlight w:val="none"/>
                <w:u w:val="single"/>
                <w:lang w:val="en-US" w:eastAsia="zh-CN"/>
              </w:rPr>
              <w:t>扫描件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Word</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提供不加密、可编辑的Word版</w:t>
            </w:r>
            <w:r>
              <w:rPr>
                <w:rFonts w:hint="eastAsia" w:ascii="宋体" w:hAnsi="宋体" w:eastAsia="宋体" w:cs="宋体"/>
                <w:color w:val="auto"/>
                <w:sz w:val="24"/>
                <w:szCs w:val="24"/>
                <w:highlight w:val="none"/>
              </w:rPr>
              <w:t>）。</w:t>
            </w:r>
          </w:p>
          <w:p w14:paraId="01EDFA0C">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采用光盘或U盘刻录提交。</w:t>
            </w:r>
          </w:p>
        </w:tc>
      </w:tr>
      <w:tr w14:paraId="647C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07C784D">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50" w:type="dxa"/>
            <w:noWrap w:val="0"/>
            <w:vAlign w:val="center"/>
          </w:tcPr>
          <w:p w14:paraId="70AFB134">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5952" w:type="dxa"/>
            <w:gridSpan w:val="2"/>
            <w:noWrap w:val="0"/>
            <w:vAlign w:val="center"/>
          </w:tcPr>
          <w:p w14:paraId="2B45AA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p w14:paraId="324D31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（1）本项目代理费用由</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支付。</w:t>
            </w:r>
          </w:p>
          <w:p w14:paraId="2B2114B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（2）代理费用收取方式及标准：</w:t>
            </w:r>
          </w:p>
          <w:p w14:paraId="2DBB8FB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single"/>
              </w:rPr>
              <w:t>以</w:t>
            </w:r>
            <w:r>
              <w:rPr>
                <w:rFonts w:hint="eastAsia" w:ascii="宋体" w:hAnsi="宋体" w:cs="宋体"/>
                <w:color w:val="auto"/>
                <w:sz w:val="24"/>
                <w:szCs w:val="24"/>
                <w:highlight w:val="none"/>
                <w:u w:val="single"/>
                <w:lang w:val="en-US" w:eastAsia="zh-CN"/>
              </w:rPr>
              <w:t>成交</w:t>
            </w:r>
            <w:r>
              <w:rPr>
                <w:rFonts w:hint="eastAsia" w:ascii="宋体" w:hAnsi="宋体" w:eastAsia="宋体" w:cs="宋体"/>
                <w:color w:val="auto"/>
                <w:sz w:val="24"/>
                <w:szCs w:val="24"/>
                <w:highlight w:val="none"/>
                <w:u w:val="single"/>
              </w:rPr>
              <w:t>金额为</w:t>
            </w:r>
            <w:r>
              <w:rPr>
                <w:rFonts w:hint="eastAsia" w:ascii="宋体" w:hAnsi="宋体" w:eastAsia="宋体" w:cs="宋体"/>
                <w:color w:val="auto"/>
                <w:sz w:val="24"/>
                <w:szCs w:val="24"/>
                <w:highlight w:val="none"/>
                <w:u w:val="single"/>
                <w:lang w:val="en-US" w:eastAsia="zh-CN"/>
              </w:rPr>
              <w:t>计算</w:t>
            </w:r>
            <w:r>
              <w:rPr>
                <w:rFonts w:hint="eastAsia" w:ascii="宋体" w:hAnsi="宋体" w:eastAsia="宋体" w:cs="宋体"/>
                <w:color w:val="auto"/>
                <w:sz w:val="24"/>
                <w:szCs w:val="24"/>
                <w:highlight w:val="none"/>
                <w:u w:val="single"/>
              </w:rPr>
              <w:t>基数，向成交供应商收取，成交供应商应以转账或电汇等方式一次性向采购代理机构缴纳代理费</w:t>
            </w:r>
            <w:r>
              <w:rPr>
                <w:rFonts w:hint="eastAsia" w:ascii="宋体" w:hAnsi="宋体" w:eastAsia="宋体" w:cs="宋体"/>
                <w:color w:val="auto"/>
                <w:sz w:val="24"/>
                <w:szCs w:val="24"/>
                <w:highlight w:val="none"/>
                <w:u w:val="single"/>
                <w:lang w:val="en-US" w:eastAsia="zh-CN"/>
              </w:rPr>
              <w:t>用</w:t>
            </w:r>
            <w:r>
              <w:rPr>
                <w:rFonts w:hint="eastAsia" w:ascii="宋体" w:hAnsi="宋体" w:eastAsia="宋体" w:cs="宋体"/>
                <w:color w:val="auto"/>
                <w:sz w:val="24"/>
                <w:szCs w:val="24"/>
                <w:highlight w:val="none"/>
                <w:u w:val="single"/>
              </w:rPr>
              <w:t>。收费标准：100</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万元</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以下</w:t>
            </w:r>
            <w:r>
              <w:rPr>
                <w:rFonts w:hint="eastAsia" w:ascii="宋体" w:hAnsi="宋体" w:eastAsia="宋体" w:cs="宋体"/>
                <w:color w:val="auto"/>
                <w:sz w:val="24"/>
                <w:szCs w:val="24"/>
                <w:highlight w:val="none"/>
                <w:u w:val="single"/>
                <w:lang w:val="en-US" w:eastAsia="zh-CN"/>
              </w:rPr>
              <w:t>部分</w:t>
            </w:r>
            <w:r>
              <w:rPr>
                <w:rFonts w:hint="eastAsia" w:ascii="宋体" w:hAnsi="宋体" w:eastAsia="宋体" w:cs="宋体"/>
                <w:color w:val="auto"/>
                <w:sz w:val="24"/>
                <w:szCs w:val="24"/>
                <w:highlight w:val="none"/>
                <w:u w:val="single"/>
              </w:rPr>
              <w:t>按1.5%计算</w:t>
            </w:r>
            <w:r>
              <w:rPr>
                <w:rFonts w:hint="eastAsia" w:ascii="宋体" w:hAnsi="宋体" w:eastAsia="宋体" w:cs="宋体"/>
                <w:color w:val="auto"/>
                <w:sz w:val="24"/>
                <w:szCs w:val="24"/>
                <w:highlight w:val="none"/>
                <w:u w:val="none"/>
              </w:rPr>
              <w:t>。</w:t>
            </w:r>
          </w:p>
          <w:p w14:paraId="0B5D2C2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收款人开户名：福建省智信招标有限公司</w:t>
            </w:r>
          </w:p>
          <w:p w14:paraId="17C3C73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   户   行：中国光大银行福州市杨桥支行</w:t>
            </w:r>
          </w:p>
          <w:p w14:paraId="45F417E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账        号：087739120100304037933 </w:t>
            </w:r>
          </w:p>
        </w:tc>
      </w:tr>
      <w:tr w14:paraId="31F3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5934069D">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50" w:type="dxa"/>
            <w:noWrap w:val="0"/>
            <w:vAlign w:val="center"/>
          </w:tcPr>
          <w:p w14:paraId="3BC0CCD5">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tc>
        <w:tc>
          <w:tcPr>
            <w:tcW w:w="5952" w:type="dxa"/>
            <w:gridSpan w:val="2"/>
            <w:noWrap w:val="0"/>
            <w:vAlign w:val="center"/>
          </w:tcPr>
          <w:p w14:paraId="34099055">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p w14:paraId="4762B56B">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p w14:paraId="10A6D030">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特别提示：本表与</w:t>
            </w:r>
            <w:r>
              <w:rPr>
                <w:rFonts w:hint="eastAsia" w:ascii="宋体" w:hAnsi="宋体" w:eastAsia="宋体" w:cs="宋体"/>
                <w:color w:val="auto"/>
                <w:sz w:val="24"/>
                <w:szCs w:val="24"/>
                <w:highlight w:val="none"/>
                <w:u w:val="none"/>
                <w:lang w:val="en-US" w:eastAsia="zh-CN"/>
              </w:rPr>
              <w:t>竞争性磋商</w:t>
            </w:r>
            <w:r>
              <w:rPr>
                <w:rFonts w:hint="eastAsia" w:ascii="宋体" w:hAnsi="宋体" w:eastAsia="宋体" w:cs="宋体"/>
                <w:color w:val="auto"/>
                <w:sz w:val="24"/>
                <w:szCs w:val="24"/>
                <w:highlight w:val="none"/>
                <w:u w:val="none"/>
                <w:lang w:eastAsia="zh-CN"/>
              </w:rPr>
              <w:t>文件</w:t>
            </w:r>
            <w:r>
              <w:rPr>
                <w:rFonts w:hint="eastAsia" w:ascii="宋体" w:hAnsi="宋体" w:eastAsia="宋体" w:cs="宋体"/>
                <w:color w:val="auto"/>
                <w:sz w:val="24"/>
                <w:szCs w:val="24"/>
                <w:highlight w:val="none"/>
                <w:u w:val="none"/>
              </w:rPr>
              <w:t>对应章节的内容若不一致，以本表为准。</w:t>
            </w:r>
          </w:p>
        </w:tc>
      </w:tr>
      <w:tr w14:paraId="49F3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8F9ADBA">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1950" w:type="dxa"/>
            <w:noWrap w:val="0"/>
            <w:vAlign w:val="center"/>
          </w:tcPr>
          <w:p w14:paraId="2F80BB77">
            <w:pPr>
              <w:keepNext w:val="0"/>
              <w:keepLines w:val="0"/>
              <w:pageBreakBefore w:val="0"/>
              <w:kinsoku/>
              <w:wordWrap/>
              <w:overflowPunct/>
              <w:bidi w:val="0"/>
              <w:adjustRightInd w:val="0"/>
              <w:snapToGrid w:val="0"/>
              <w:spacing w:line="386"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强化政府采购异常低价审查</w:t>
            </w:r>
          </w:p>
        </w:tc>
        <w:tc>
          <w:tcPr>
            <w:tcW w:w="5952" w:type="dxa"/>
            <w:gridSpan w:val="2"/>
            <w:noWrap w:val="0"/>
            <w:vAlign w:val="center"/>
          </w:tcPr>
          <w:p w14:paraId="7A2C4256">
            <w:pPr>
              <w:keepNext w:val="0"/>
              <w:keepLines w:val="0"/>
              <w:pageBreakBefore w:val="0"/>
              <w:kinsoku/>
              <w:wordWrap/>
              <w:overflowPunct/>
              <w:topLinePunct/>
              <w:autoSpaceDE w:val="0"/>
              <w:autoSpaceDN w:val="0"/>
              <w:bidi w:val="0"/>
              <w:adjustRightInd w:val="0"/>
              <w:snapToGrid w:val="0"/>
              <w:spacing w:after="0" w:line="386"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根据财政部《关于推动解决政府采购异常低价问题的通知》财库〔2026〕2号文件的通知规定，为强化政府采购异常低价审查，在“政府采购评审中出现下列情形之一的，</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基于专业判断，认为供应商报价过低，有可能影响产品质量或者不能诚信履约的其他情形。</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在投标（响应）文件一并提交相关书面说明及必要的证明材料的，在评审现场可不再重复提交。</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应当将其作为无效投标（响应）处理。”异常低价投标（响应）审查的启动原因、审查意见和审查结果应当在评审报告中记录，并随供应商提供的相关书面说明及证明材料，以及评审委员会有关互联网浏览、查询历史一并归档。</w:t>
            </w:r>
          </w:p>
        </w:tc>
      </w:tr>
    </w:tbl>
    <w:p w14:paraId="6955B09D">
      <w:pPr>
        <w:spacing w:after="0" w:line="240" w:lineRule="auto"/>
        <w:rPr>
          <w:rFonts w:hint="eastAsia" w:ascii="宋体" w:hAnsi="宋体" w:eastAsia="宋体" w:cs="宋体"/>
          <w:color w:val="auto"/>
          <w:sz w:val="24"/>
          <w:szCs w:val="24"/>
          <w:highlight w:val="none"/>
        </w:rPr>
      </w:pPr>
    </w:p>
    <w:p w14:paraId="6992D3A6">
      <w:pPr>
        <w:spacing w:after="0" w:line="240" w:lineRule="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13482A6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5" w:name="_Toc132880658"/>
      <w:bookmarkStart w:id="26" w:name="_Toc4219"/>
      <w:r>
        <w:rPr>
          <w:rFonts w:hint="eastAsia" w:ascii="宋体" w:hAnsi="宋体" w:eastAsia="宋体" w:cs="宋体"/>
          <w:b/>
          <w:bCs/>
          <w:color w:val="auto"/>
          <w:sz w:val="24"/>
          <w:szCs w:val="24"/>
          <w:highlight w:val="none"/>
        </w:rPr>
        <w:t>一、总则</w:t>
      </w:r>
      <w:bookmarkEnd w:id="25"/>
      <w:bookmarkEnd w:id="26"/>
    </w:p>
    <w:p w14:paraId="7CE0FB22">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1.预算资金及来源</w:t>
      </w:r>
    </w:p>
    <w:p w14:paraId="75B7CEC7">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本项目已经</w:t>
      </w:r>
      <w:r>
        <w:rPr>
          <w:rFonts w:hint="eastAsia" w:ascii="宋体" w:hAnsi="宋体" w:cs="宋体"/>
          <w:b/>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批准立项。</w:t>
      </w:r>
    </w:p>
    <w:p w14:paraId="1B79C8E7">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本项目预算资金见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，已列入</w:t>
      </w:r>
      <w:r>
        <w:rPr>
          <w:rFonts w:hint="eastAsia" w:ascii="宋体" w:hAnsi="宋体" w:cs="宋体"/>
          <w:b/>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预算。</w:t>
      </w:r>
    </w:p>
    <w:p w14:paraId="7E31B0E5">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2.合格的产品和服务（工程）</w:t>
      </w:r>
    </w:p>
    <w:p w14:paraId="07313D1A">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本项目所涉及的所有产品和服务（工程）均应来自中国境内（指关境内），合同金额的支付也仅限于这些产品和服务（工程）。</w:t>
      </w:r>
    </w:p>
    <w:p w14:paraId="65C3F245">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合格的产品和服务（工程），即</w:t>
      </w:r>
      <w:r>
        <w:rPr>
          <w:rFonts w:hint="eastAsia" w:ascii="宋体" w:hAnsi="宋体" w:eastAsia="宋体" w:cs="宋体"/>
          <w:b/>
          <w:bCs/>
          <w:color w:val="auto"/>
          <w:sz w:val="24"/>
          <w:szCs w:val="24"/>
          <w:highlight w:val="none"/>
        </w:rPr>
        <w:t>采购需求</w:t>
      </w: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采购文件（技术部分）。</w:t>
      </w:r>
    </w:p>
    <w:p w14:paraId="7FD89EA7">
      <w:pPr>
        <w:keepNext w:val="0"/>
        <w:keepLines w:val="0"/>
        <w:pageBreakBefore w:val="0"/>
        <w:kinsoku/>
        <w:wordWrap/>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供应商应保证所提供的产品及服务（工程）免受第三方提出侵犯其知识产权（专利权、商标权、工业设计权及使用权）的请求及起诉。</w:t>
      </w:r>
    </w:p>
    <w:p w14:paraId="265F3EF0">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14:paraId="5E61AD0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1F778F6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3.1.1供应商应遵守《政府采购法》及其实施条例、《政府采购竞争性磋商采购方式管理暂行办法》、《政府采购质疑和投诉办法》及有关政府采购的规定，同时还应遵守有关法律、法规和规章的强制性规定。</w:t>
      </w:r>
    </w:p>
    <w:p w14:paraId="13766F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3.1.2供应商的资格要求及本项目的特定资格要求见</w:t>
      </w:r>
      <w:r>
        <w:rPr>
          <w:rFonts w:hint="eastAsia" w:ascii="宋体" w:hAnsi="宋体" w:eastAsia="宋体" w:cs="宋体"/>
          <w:b/>
          <w:bCs/>
          <w:color w:val="auto"/>
          <w:sz w:val="24"/>
          <w:szCs w:val="24"/>
          <w:highlight w:val="none"/>
        </w:rPr>
        <w:t>供应商须知前附</w:t>
      </w:r>
      <w:r>
        <w:rPr>
          <w:rFonts w:hint="eastAsia" w:ascii="宋体" w:hAnsi="宋体" w:eastAsia="宋体" w:cs="宋体"/>
          <w:color w:val="auto"/>
          <w:sz w:val="24"/>
          <w:szCs w:val="24"/>
          <w:highlight w:val="none"/>
        </w:rPr>
        <w:t>表。</w:t>
      </w:r>
    </w:p>
    <w:p w14:paraId="6FF313C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3.1.3资格条件中所称“重大违法记录”，是指供应商因违法经营受到刑事处罚或者责令停产停业、吊销许可证或者执照、较大数额罚款等行政处罚。</w:t>
      </w:r>
    </w:p>
    <w:p w14:paraId="6C5A8F5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供应商在参加政府采购活动前3年内因违法经营被禁止在一定期限内参加政府采购活动，期限届满的，可以参加政府采购活动。</w:t>
      </w:r>
    </w:p>
    <w:p w14:paraId="0FF5365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“较大数额罚款”认定为200万元以上的罚款，法律、行政法规以及国务院有关部门明确规定相关领域“较大数额罚款”标准高于200万元的，从其规定。</w:t>
      </w:r>
    </w:p>
    <w:p w14:paraId="1B29DA1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3.1.4信用记录要求</w:t>
      </w:r>
    </w:p>
    <w:p w14:paraId="40F88A5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328CEE2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F9B0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3.2联合体</w:t>
      </w:r>
    </w:p>
    <w:p w14:paraId="32A9BBF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3.2.1若本项目接受联合体，则两个以上的自然人、法人或者其他组织可以组成一个联合体，以一个供应商的身份共同参加政府采购。</w:t>
      </w:r>
    </w:p>
    <w:p w14:paraId="71326C9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3.2.2以联合体形式参加磋商的，联合体各方应按第二章要求提供资格条件材料。</w:t>
      </w:r>
    </w:p>
    <w:p w14:paraId="5EA73F0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3.2.3联合体中有同类资质的供应商按照联合体分工承担相同工作的，应当按照资质等级较低的供应商确定资质等级。</w:t>
      </w:r>
    </w:p>
    <w:p w14:paraId="6D7CDB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3.2.4联合体应当提交联合协议，载明联合体各方承担的工作和义务。</w:t>
      </w:r>
    </w:p>
    <w:p w14:paraId="3959228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3.2.5联合体各方应当共同与采购人签订采购合同，就采购合同约定的事项对采购人承担连带责任。</w:t>
      </w:r>
    </w:p>
    <w:p w14:paraId="6CE220D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3.2.6以联合体形式参加政府采购活动的，联合体各方不得再单独参加或者与其他供应商另外组成联合体参加同一合同项下的政府采购活动。</w:t>
      </w:r>
    </w:p>
    <w:p w14:paraId="1A60A5F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3.3禁止规定</w:t>
      </w:r>
    </w:p>
    <w:p w14:paraId="4DF6D4D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3.3.1单位负责人为同一人或者存在直接控股、管理关系的不同供应商，不得参加同一采购包的政府采购活动。否则响应均无效。</w:t>
      </w:r>
    </w:p>
    <w:p w14:paraId="7471F3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3.3.2除单一来源采购项目外，为采购项目提供整体设计、规范编制或者项目管理、监理、检测等服务的供应商，不得再参加该采购项目的其他采购活动。否则响应无效。</w:t>
      </w:r>
    </w:p>
    <w:p w14:paraId="3165CEBC">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4.磋商响应费用</w:t>
      </w:r>
    </w:p>
    <w:p w14:paraId="0149C77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供应商应承担所有与编写、提交响应文件有关的费用，不论磋商的结果如何，采购人在任何情况下均无义务和责任承担这些费用。</w:t>
      </w:r>
    </w:p>
    <w:p w14:paraId="09140A5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7" w:name="_Toc132880659"/>
      <w:bookmarkStart w:id="28" w:name="_Toc13321"/>
      <w:r>
        <w:rPr>
          <w:rFonts w:hint="eastAsia" w:ascii="宋体" w:hAnsi="宋体" w:eastAsia="宋体" w:cs="宋体"/>
          <w:b/>
          <w:bCs/>
          <w:color w:val="auto"/>
          <w:sz w:val="24"/>
          <w:szCs w:val="24"/>
          <w:highlight w:val="none"/>
        </w:rPr>
        <w:t>二、采购文件</w:t>
      </w:r>
      <w:bookmarkEnd w:id="27"/>
      <w:bookmarkEnd w:id="28"/>
    </w:p>
    <w:p w14:paraId="241ABFAE">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5.采购文件构成</w:t>
      </w:r>
    </w:p>
    <w:p w14:paraId="4F742288">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商务部分</w:t>
      </w:r>
    </w:p>
    <w:p w14:paraId="5CA36FF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14:paraId="32BAF0A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19D5267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（3）评审方法及标准</w:t>
      </w:r>
    </w:p>
    <w:p w14:paraId="5A8715E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（4）采购合同文本</w:t>
      </w:r>
    </w:p>
    <w:p w14:paraId="3FE7839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（5）响应文件格式</w:t>
      </w:r>
    </w:p>
    <w:p w14:paraId="00754A7A">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技术部分</w:t>
      </w:r>
    </w:p>
    <w:p w14:paraId="690EE131">
      <w:pPr>
        <w:keepNext w:val="0"/>
        <w:keepLines w:val="0"/>
        <w:pageBreakBefore w:val="0"/>
        <w:kinsoku/>
        <w:wordWrap/>
        <w:topLinePunct/>
        <w:autoSpaceDE w:val="0"/>
        <w:autoSpaceDN w:val="0"/>
        <w:bidi w:val="0"/>
        <w:adjustRightInd w:val="0"/>
        <w:snapToGrid w:val="0"/>
        <w:spacing w:after="0" w:line="42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6.采购文件询问、澄清或修改</w:t>
      </w:r>
    </w:p>
    <w:p w14:paraId="2A41B3D4">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4"/>
          <w:szCs w:val="24"/>
          <w:highlight w:val="none"/>
        </w:rPr>
        <w:t>，但答复的内容不得涉及商业秘密。</w:t>
      </w:r>
      <w:r>
        <w:rPr>
          <w:rFonts w:hint="eastAsia" w:ascii="宋体" w:hAnsi="宋体" w:eastAsia="宋体" w:cs="宋体"/>
          <w:color w:val="auto"/>
          <w:sz w:val="24"/>
          <w:szCs w:val="24"/>
          <w:highlight w:val="none"/>
        </w:rPr>
        <w:t>如有必要，采购人或者采购代理机构可对采购文件进行澄清或者修改。</w:t>
      </w:r>
    </w:p>
    <w:p w14:paraId="23120EB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提交首次响应文件截止之日前，采购人、采购代理机构或者磋商小组可以对已发出的磋商文件进行必要的澄清或者修改。</w:t>
      </w:r>
    </w:p>
    <w:p w14:paraId="385DCD5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澄清或者修改将在原公告发布媒体上发布更正公告，并以书面形式通知所有获取磋商文件的供应商。</w:t>
      </w:r>
    </w:p>
    <w:p w14:paraId="5CABFF6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B82D1CC">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6.5澄清或者修改的内容作为磋商文件的组成部分。</w:t>
      </w:r>
    </w:p>
    <w:p w14:paraId="44D0762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9" w:name="_Toc14180"/>
      <w:bookmarkStart w:id="30" w:name="_Toc132880660"/>
      <w:r>
        <w:rPr>
          <w:rFonts w:hint="eastAsia" w:ascii="宋体" w:hAnsi="宋体" w:eastAsia="宋体" w:cs="宋体"/>
          <w:b/>
          <w:bCs/>
          <w:color w:val="auto"/>
          <w:sz w:val="24"/>
          <w:szCs w:val="24"/>
          <w:highlight w:val="none"/>
        </w:rPr>
        <w:t>三、响应文件</w:t>
      </w:r>
      <w:bookmarkEnd w:id="29"/>
      <w:bookmarkEnd w:id="30"/>
    </w:p>
    <w:p w14:paraId="66F4F77E">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响应文件编制</w:t>
      </w:r>
    </w:p>
    <w:p w14:paraId="3667B8F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7.1响应文件的编制</w:t>
      </w:r>
    </w:p>
    <w:p w14:paraId="437FCAC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7.1.1供应商应先仔细阅读采购文件的全部内容后，再进行响应文件的编制。</w:t>
      </w:r>
    </w:p>
    <w:p w14:paraId="34469A5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7.1.2响应文件应满足采购文件提出的实质性要求和条件，并保证其所提交的全部资料是不可割离且真实、有效、准确、完整和不具有任何误导性的，否则造成不利后果由供应商承担责任。</w:t>
      </w:r>
    </w:p>
    <w:p w14:paraId="4A981F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7.2响应文件的语言</w:t>
      </w:r>
    </w:p>
    <w:p w14:paraId="00C50CE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7.2.1除采购文件另有规定外，响应文件应使用中文文本并使用中文简化字，若有不同文本，以中文简化字文本为准。</w:t>
      </w:r>
    </w:p>
    <w:p w14:paraId="4B3D09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7.2.2响应文件提供的全部资料中，若属于非中文描述的，应同时提供中文简化字译本。</w:t>
      </w:r>
    </w:p>
    <w:p w14:paraId="33BCB4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7.2.3除在采购文件的要求中另有规定外，响应文件计量单位应使用中华人民共和国法定计量单位。</w:t>
      </w:r>
    </w:p>
    <w:p w14:paraId="612B3A67">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8.响应文件的组成</w:t>
      </w:r>
    </w:p>
    <w:p w14:paraId="420081F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响应文件包括商务部分和技术部分。</w:t>
      </w:r>
    </w:p>
    <w:p w14:paraId="78E172ED">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响应文件</w:t>
      </w:r>
      <w:r>
        <w:rPr>
          <w:rFonts w:hint="eastAsia" w:ascii="宋体" w:hAnsi="宋体" w:eastAsia="宋体" w:cs="宋体"/>
          <w:b/>
          <w:bCs/>
          <w:color w:val="auto"/>
          <w:sz w:val="24"/>
          <w:szCs w:val="24"/>
          <w:highlight w:val="none"/>
        </w:rPr>
        <w:t>商务部分</w:t>
      </w:r>
      <w:r>
        <w:rPr>
          <w:rFonts w:hint="eastAsia" w:ascii="宋体" w:hAnsi="宋体" w:eastAsia="宋体" w:cs="宋体"/>
          <w:color w:val="auto"/>
          <w:sz w:val="24"/>
          <w:szCs w:val="24"/>
          <w:highlight w:val="none"/>
        </w:rPr>
        <w:t>主要包括的文件和资料：</w:t>
      </w:r>
    </w:p>
    <w:p w14:paraId="23C25A4C">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资格证明文件，见</w:t>
      </w:r>
      <w:r>
        <w:rPr>
          <w:rFonts w:hint="eastAsia" w:ascii="宋体" w:hAnsi="宋体" w:eastAsia="宋体" w:cs="宋体"/>
          <w:b/>
          <w:color w:val="auto"/>
          <w:sz w:val="24"/>
          <w:szCs w:val="24"/>
          <w:highlight w:val="none"/>
        </w:rPr>
        <w:t>供应商须知前附表。</w:t>
      </w:r>
    </w:p>
    <w:p w14:paraId="1FE77B7D">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其他文件及资料，见</w:t>
      </w:r>
      <w:r>
        <w:rPr>
          <w:rFonts w:hint="eastAsia" w:ascii="宋体" w:hAnsi="宋体" w:eastAsia="宋体" w:cs="宋体"/>
          <w:b/>
          <w:color w:val="auto"/>
          <w:sz w:val="24"/>
          <w:szCs w:val="24"/>
          <w:highlight w:val="none"/>
        </w:rPr>
        <w:t>供应商须知前附表。</w:t>
      </w:r>
    </w:p>
    <w:p w14:paraId="1FACE818">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响应文件</w:t>
      </w:r>
      <w:r>
        <w:rPr>
          <w:rFonts w:hint="eastAsia" w:ascii="宋体" w:hAnsi="宋体" w:eastAsia="宋体" w:cs="宋体"/>
          <w:b/>
          <w:bCs/>
          <w:color w:val="auto"/>
          <w:sz w:val="24"/>
          <w:szCs w:val="24"/>
          <w:highlight w:val="none"/>
        </w:rPr>
        <w:t>技术部分</w:t>
      </w:r>
      <w:r>
        <w:rPr>
          <w:rFonts w:hint="eastAsia" w:ascii="宋体" w:hAnsi="宋体" w:eastAsia="宋体" w:cs="宋体"/>
          <w:color w:val="auto"/>
          <w:sz w:val="24"/>
          <w:szCs w:val="24"/>
          <w:highlight w:val="none"/>
        </w:rPr>
        <w:t>主要包括的文件及资料，见</w:t>
      </w:r>
      <w:r>
        <w:rPr>
          <w:rFonts w:hint="eastAsia" w:ascii="宋体" w:hAnsi="宋体" w:eastAsia="宋体" w:cs="宋体"/>
          <w:b/>
          <w:color w:val="auto"/>
          <w:sz w:val="24"/>
          <w:szCs w:val="24"/>
          <w:highlight w:val="none"/>
        </w:rPr>
        <w:t>供应商须知前附表。</w:t>
      </w:r>
    </w:p>
    <w:p w14:paraId="49FA9855">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证明资料如标明有效期的，必须在有效期内。</w:t>
      </w:r>
    </w:p>
    <w:p w14:paraId="64F4A9AF">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9.报价要求</w:t>
      </w:r>
    </w:p>
    <w:p w14:paraId="00551C8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除采购文件另有规定外，应以人民币报价。</w:t>
      </w:r>
    </w:p>
    <w:p w14:paraId="5155E22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本项目不接受任何形式的赠送、“零”报价和折扣报价。</w:t>
      </w:r>
    </w:p>
    <w:p w14:paraId="463AD6C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本项目以磋商总报价为依据计算价格分。磋商总报价应包括采购文件中要求供应商承担所有工作内容的全部费用。</w:t>
      </w:r>
    </w:p>
    <w:p w14:paraId="60E66CC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1F88884C">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最低报价不能作为成交的保证。</w:t>
      </w:r>
    </w:p>
    <w:p w14:paraId="1933742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供应商的报价不得超过采购项目预算。</w:t>
      </w:r>
    </w:p>
    <w:p w14:paraId="6151706B">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10.响应文件的书写、密封、签署、盖章</w:t>
      </w:r>
    </w:p>
    <w:p w14:paraId="087D2E8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10.1书写</w:t>
      </w:r>
    </w:p>
    <w:p w14:paraId="767E040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10.1.1响应文件应使用不能擦去的墨料或墨水打印、书写。</w:t>
      </w:r>
    </w:p>
    <w:p w14:paraId="00B8FCA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10.1.2响应文件内容应没有涂改或行间插字。若有前述改动，在改动处应由单位负责人（授权代表）签字确认或加盖供应商的单位公章或校正章。</w:t>
      </w:r>
    </w:p>
    <w:p w14:paraId="388A021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10.2密封</w:t>
      </w:r>
    </w:p>
    <w:p w14:paraId="60B8EAD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10.2.1响应文件应胶装或装订成册，避免材料散装、脱落。</w:t>
      </w:r>
    </w:p>
    <w:p w14:paraId="00352C8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14:paraId="31007A7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10.3签署、盖章</w:t>
      </w:r>
    </w:p>
    <w:p w14:paraId="32E45FA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10.3.1响应文件中要求签字处应由供应商的单位负责人（授权代表）签字或加盖个人印章。</w:t>
      </w:r>
    </w:p>
    <w:p w14:paraId="031D43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10.3.2响应文件必须按照采购文件给出文件格式的签署要求进行签署。</w:t>
      </w:r>
    </w:p>
    <w:p w14:paraId="334CC71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10.3.3供应商在</w:t>
      </w:r>
      <w:r>
        <w:rPr>
          <w:rFonts w:hint="eastAsia" w:ascii="宋体" w:hAnsi="宋体" w:eastAsia="宋体" w:cs="宋体"/>
          <w:b/>
          <w:bCs/>
          <w:color w:val="auto"/>
          <w:sz w:val="24"/>
          <w:szCs w:val="24"/>
          <w:highlight w:val="none"/>
        </w:rPr>
        <w:t>“磋商响应函”“法定代表人授权委托书”</w:t>
      </w:r>
      <w:r>
        <w:rPr>
          <w:rFonts w:hint="eastAsia" w:ascii="宋体" w:hAnsi="宋体" w:eastAsia="宋体" w:cs="宋体"/>
          <w:color w:val="auto"/>
          <w:sz w:val="24"/>
          <w:szCs w:val="24"/>
          <w:highlight w:val="none"/>
        </w:rPr>
        <w:t>上应当按格式要求加盖与供应商名称全称一致的标准公章，并按照采购文件第五章响应文件格式中的相应格式文件要求签署全名或加盖名章。</w:t>
      </w:r>
    </w:p>
    <w:p w14:paraId="03A0FA4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10.3.4响应文件中的“盖章”指加盖供应商的“公章”，而非“合同专用章”、“投标专用章”等其他非公章。</w:t>
      </w:r>
    </w:p>
    <w:p w14:paraId="4F90F3FC">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响应有效期</w:t>
      </w:r>
    </w:p>
    <w:p w14:paraId="1E527DF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响应有效期见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14:paraId="6C42A11C">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特殊情况下，在原响应有效期期满之前，采购人或者采购代理机构可征得供应商同意延长响应有效期。</w:t>
      </w:r>
    </w:p>
    <w:p w14:paraId="0773AFA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1" w:name="_Toc14831"/>
      <w:bookmarkStart w:id="32" w:name="_Toc132880661"/>
      <w:r>
        <w:rPr>
          <w:rFonts w:hint="eastAsia" w:ascii="宋体" w:hAnsi="宋体" w:eastAsia="宋体" w:cs="宋体"/>
          <w:b/>
          <w:bCs/>
          <w:color w:val="auto"/>
          <w:sz w:val="24"/>
          <w:szCs w:val="24"/>
          <w:highlight w:val="none"/>
        </w:rPr>
        <w:t>四、响应文件递交</w:t>
      </w:r>
      <w:bookmarkEnd w:id="31"/>
      <w:bookmarkEnd w:id="32"/>
    </w:p>
    <w:p w14:paraId="5CF6246B">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响应文件递交</w:t>
      </w:r>
    </w:p>
    <w:p w14:paraId="4DF8DD4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供应商应当在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要求提交响应文件截止时间前，根据《供应商须知前附表》载明方式提交响应文件。提交响应文件截止时间后，提交响应文件的将被拒绝。</w:t>
      </w:r>
    </w:p>
    <w:p w14:paraId="74C743A0">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响应文件补充、修改或撤回</w:t>
      </w:r>
    </w:p>
    <w:p w14:paraId="2F0ACBF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14:paraId="65D95AAA">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提交响应文件截止时间后，不支持对已提交的响应文件作任何补充、修改或者撤回。</w:t>
      </w:r>
    </w:p>
    <w:p w14:paraId="1D45E31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3" w:name="_Toc132880662"/>
      <w:bookmarkStart w:id="34" w:name="_Toc18532"/>
      <w:r>
        <w:rPr>
          <w:rFonts w:hint="eastAsia" w:ascii="宋体" w:hAnsi="宋体" w:eastAsia="宋体" w:cs="宋体"/>
          <w:b/>
          <w:bCs/>
          <w:color w:val="auto"/>
          <w:sz w:val="24"/>
          <w:szCs w:val="24"/>
          <w:highlight w:val="none"/>
        </w:rPr>
        <w:t>五、磋商与评审</w:t>
      </w:r>
      <w:bookmarkEnd w:id="33"/>
      <w:bookmarkEnd w:id="34"/>
    </w:p>
    <w:p w14:paraId="3D748D04">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14.磋商小组</w:t>
      </w:r>
    </w:p>
    <w:p w14:paraId="74BBD8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磋商与评审由依法组建的磋商小组负责，磋商小组由采购人代表和评审专家组成。</w:t>
      </w:r>
    </w:p>
    <w:p w14:paraId="64B5A6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评审专家应当遵守评审工作纪律，不得泄露评审情况和评审中获悉的商业秘密。</w:t>
      </w:r>
    </w:p>
    <w:p w14:paraId="46E151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磋商小组成员应当按照客观、公正、审慎的原则，根据磋商文件规定的评审程序、评审方法和评审标准进行独立评审。</w:t>
      </w:r>
    </w:p>
    <w:p w14:paraId="72F74267">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15.初步审查</w:t>
      </w:r>
    </w:p>
    <w:p w14:paraId="5BAB7D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14:paraId="56573EF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供应商未按照磋商文件规定提交磋商保证金的；</w:t>
      </w:r>
    </w:p>
    <w:p w14:paraId="66CE8F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未按照磋商文件规定要求密封、签署、盖章的；</w:t>
      </w:r>
    </w:p>
    <w:p w14:paraId="6987F8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响应有效期不足的；</w:t>
      </w:r>
    </w:p>
    <w:p w14:paraId="031AD29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供应商不满足磋商文件供应商资格条件或未按照磋商文件规定提供资格证明材料的；</w:t>
      </w:r>
    </w:p>
    <w:p w14:paraId="1793EB2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响应文件不满足磋商文件实质性条款的。响应文件是否实质性响应磋商文件，由磋商小组依据磋商文件规定、供应商响应文件及磋商情况认定；</w:t>
      </w:r>
    </w:p>
    <w:p w14:paraId="16047FA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供应商存在失信记录的：</w:t>
      </w:r>
    </w:p>
    <w:p w14:paraId="0C07115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失信记录是指，通过“信用中国”网站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查询相关主体信用记录，列入失信被执行人、重大税收违法案件当事人名单、政府采购严重违法失信行为记录名单及其他不符合《政府采购法》第二十二条规定条件的情况。失信情况查询详见供应商须知前附表；</w:t>
      </w:r>
    </w:p>
    <w:p w14:paraId="66E29F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其他不符合法律、规章、规范性文件和磋商文件规定的。</w:t>
      </w:r>
    </w:p>
    <w:p w14:paraId="3951C6E3">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16.澄清</w:t>
      </w:r>
    </w:p>
    <w:p w14:paraId="0D744DD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磋商小组在对响应文件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包括首次响应文件、重新提交的响应文件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14:paraId="025835F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关于响应描述（即响应文件中描述的内容）</w:t>
      </w:r>
    </w:p>
    <w:p w14:paraId="2EF22BF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（1）响应描述前后不一致且不涉及证明材料的：按照本节第16.1条规定执行。</w:t>
      </w:r>
    </w:p>
    <w:p w14:paraId="13449F7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（2）响应描述与证明材料不一致或多份证明材料之间不一致的：</w:t>
      </w:r>
    </w:p>
    <w:p w14:paraId="5EB8DC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①磋商小组将要求供应商进行书面澄清，无法澄清的将按照不利于供应商的内容进行评审。</w:t>
      </w:r>
    </w:p>
    <w:p w14:paraId="450D1F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14:paraId="4010678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14:paraId="28D0A9D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除磋商小组要求供应商做出的澄清、说明或者补正以外，磋商小组不接受供应商的任何询问、说明、更改及文件。</w:t>
      </w:r>
    </w:p>
    <w:p w14:paraId="474F26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供应商的澄清必须在规定的时间内提交。</w:t>
      </w:r>
    </w:p>
    <w:p w14:paraId="680F0943">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17.磋商</w:t>
      </w:r>
    </w:p>
    <w:p w14:paraId="694FBBF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初审结束后，磋商小组所有成员集中与单一供应商分别进行磋商，并给予所有参加磋商的供应商平等的磋商机会。供应商应派其法定代表人或授权代表参加磋商。</w:t>
      </w:r>
    </w:p>
    <w:p w14:paraId="23DCBD4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14:paraId="1E3FE13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对磋商文件作出的实质性变动是磋商文件的有效组成部分，磋商小组应当及时以书面形式同时通知所有参加磋商的供应商。</w:t>
      </w:r>
    </w:p>
    <w:p w14:paraId="585ADDB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E8F0CA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14:paraId="6FA263E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磋商小组应当根据实际情况与供应商进行磋商，并确定磋商的轮次。</w:t>
      </w:r>
    </w:p>
    <w:p w14:paraId="1FAE9CE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已提交响应文件的供应商，在提交最后报价之前，可以根据磋商情况退出磋商。采购人或采购代理机构应当退还退出磋商的供应商的磋商保证金。</w:t>
      </w:r>
    </w:p>
    <w:p w14:paraId="1270949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磋商结束后，供应商按照磋商小组要求重新提交的响应文件，不满足磋商文件及变动后的技术、服务要求以及合同草案条款的实质性要求的，将视为无效响应文件。</w:t>
      </w:r>
    </w:p>
    <w:p w14:paraId="3FEA8D0D">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18.最后报价</w:t>
      </w:r>
    </w:p>
    <w:p w14:paraId="3D93AA3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规定的允许符合要求的供应商只有2家时可以继续进行采购活动的情形，提交最后报价的供应商可以为2家）。</w:t>
      </w:r>
    </w:p>
    <w:p w14:paraId="48F2D37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9888CA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最后报价是供应商响应文件的有效组成部分。如磋商小组没有对磋商文件作实质性变动或增加新的需求，最后报价不得高于首轮报价。</w:t>
      </w:r>
    </w:p>
    <w:p w14:paraId="2776BBA5">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19.最后报价评审</w:t>
      </w:r>
    </w:p>
    <w:p w14:paraId="68CCA8C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最后报价计算错误修正的原则</w:t>
      </w:r>
    </w:p>
    <w:p w14:paraId="0A83B1B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最后报价的大写金额和小写金额不一致的，以大写金额为准。</w:t>
      </w:r>
    </w:p>
    <w:p w14:paraId="0AD43E8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总价金额与按分项报价汇总金额不一致的，以分项报价金额计算结果为准。</w:t>
      </w:r>
    </w:p>
    <w:p w14:paraId="75FB5BB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分项报价金额小数点有明显错位的，应以总价为准，并修改分项报价。</w:t>
      </w:r>
    </w:p>
    <w:p w14:paraId="16A1DCC1">
      <w:pPr>
        <w:keepNext w:val="0"/>
        <w:keepLines w:val="0"/>
        <w:pageBreakBefore w:val="0"/>
        <w:kinsoku/>
        <w:wordWrap/>
        <w:overflowPunct w:val="0"/>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同时出现两种以上不一致的，按照前款规定的顺序修正。 </w:t>
      </w:r>
    </w:p>
    <w:p w14:paraId="03F33CC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如果供应商不接受对其错误的更正，其最后报价将被视为无效报价或确定为无效响应。</w:t>
      </w:r>
    </w:p>
    <w:p w14:paraId="3AE014D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最后报价的价格扣除原则</w:t>
      </w:r>
    </w:p>
    <w:p w14:paraId="2EDB9FC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落实政府采购政策进行价格调整的规则详见第三章第2.3条。</w:t>
      </w:r>
    </w:p>
    <w:p w14:paraId="43298C0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磋商报价得分：以供应商的最后报价作为价格评分依据。供应商的评审价为按上述条款修正并给予价格扣除优惠后的价格。</w:t>
      </w:r>
    </w:p>
    <w:p w14:paraId="4CE5D13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14:paraId="43019C97">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磋商报价得分=（磋商基准价/最后磋商报价）×价格满分值</w:t>
      </w:r>
    </w:p>
    <w:p w14:paraId="221101AD">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20.综合评审</w:t>
      </w:r>
    </w:p>
    <w:p w14:paraId="57C02FA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经磋商确定最终采购需求和提交最后报价的供应商后，由磋商小组采用综合评分法对提交最后报价的供应商的响应文件和最后报价进行综合评分。</w:t>
      </w:r>
    </w:p>
    <w:p w14:paraId="4AFDE92C">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评审办法及标准见第三章。</w:t>
      </w:r>
    </w:p>
    <w:p w14:paraId="1A04E72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评审时，磋商小组成员应当独立对每个有效响应的文件进行评价、打分，然后汇总每个供应商每项评分因素的得分。</w:t>
      </w:r>
    </w:p>
    <w:p w14:paraId="3DE7A7D4">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21.提出成交供应商</w:t>
      </w:r>
    </w:p>
    <w:p w14:paraId="321798A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磋商小组应当按照综合评分由高到低的顺序提出3名以上成交候选供应商，并编写评审报告。（符合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规定的允许符合要求的供应商只有2家时可以继续进行采购活动的情形，推荐的成交候选供应商可以为2家）</w:t>
      </w:r>
    </w:p>
    <w:p w14:paraId="22FD544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w:t>
      </w:r>
      <w:r>
        <w:rPr>
          <w:rFonts w:hint="eastAsia" w:ascii="宋体" w:hAnsi="宋体" w:eastAsia="宋体" w:cs="宋体"/>
          <w:color w:val="auto"/>
          <w:sz w:val="24"/>
          <w:szCs w:val="24"/>
          <w:highlight w:val="none"/>
          <w:u w:val="single"/>
        </w:rPr>
        <w:t>评审得分相同的，按照最后报价由低到高的顺序推荐。评审得分且最后报价相同的，按照技术指标优劣顺序推荐</w:t>
      </w:r>
      <w:r>
        <w:rPr>
          <w:rFonts w:hint="eastAsia" w:ascii="宋体" w:hAnsi="宋体" w:eastAsia="宋体" w:cs="宋体"/>
          <w:color w:val="auto"/>
          <w:sz w:val="24"/>
          <w:szCs w:val="24"/>
          <w:highlight w:val="none"/>
        </w:rPr>
        <w:t>。</w:t>
      </w:r>
    </w:p>
    <w:p w14:paraId="1D84965F">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22.磋商终止</w:t>
      </w:r>
    </w:p>
    <w:p w14:paraId="400B088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出现下列情形之一的，采购人或者采购代理机构应当终止竞争性磋商采购活动，在财政部指定的媒体上发布项目终止公告并说明原因，重新开展采购活动：</w:t>
      </w:r>
    </w:p>
    <w:p w14:paraId="3FA99CD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因情况变化，不再符合规定的竞争性磋商采购方式适用情形的；</w:t>
      </w:r>
    </w:p>
    <w:p w14:paraId="0AF0556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出现影响采购公正的违法、违规行为的；</w:t>
      </w:r>
    </w:p>
    <w:p w14:paraId="1A7599D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在采购过程中符合竞争要求的供应商或者报价未超过采购预算的供应商不足3家的，或者提交最后报价的供应商少于3家的；（符合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 xml:space="preserve">规定的允许符合要求的供应商只有2家时可以继续进行采购活动的情形，符合竞争要求的供应商或者报价未超过采购预算的供应商或者提交最后报价的供应商不足2家的；） </w:t>
      </w:r>
    </w:p>
    <w:p w14:paraId="205E0BE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因重大变故，采购任务取消的。</w:t>
      </w:r>
    </w:p>
    <w:p w14:paraId="2C957A1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5" w:name="_Toc26359"/>
      <w:bookmarkStart w:id="36" w:name="_Toc132880663"/>
      <w:r>
        <w:rPr>
          <w:rFonts w:hint="eastAsia" w:ascii="宋体" w:hAnsi="宋体" w:eastAsia="宋体" w:cs="宋体"/>
          <w:b/>
          <w:bCs/>
          <w:color w:val="auto"/>
          <w:sz w:val="24"/>
          <w:szCs w:val="24"/>
          <w:highlight w:val="none"/>
        </w:rPr>
        <w:t>六、成交和合同</w:t>
      </w:r>
      <w:bookmarkEnd w:id="35"/>
      <w:bookmarkEnd w:id="36"/>
    </w:p>
    <w:p w14:paraId="3CFC0170">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成交</w:t>
      </w:r>
    </w:p>
    <w:p w14:paraId="2CE3513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23.1采购代理机构应当在评审结束后2个工作日内将评审报告送采购人确认。</w:t>
      </w:r>
    </w:p>
    <w:p w14:paraId="35996488">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C6F1E5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采购人或者采购代理机构应当在成交供应商确定后2个工作日内，在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规定的媒体上公告成交结果，并将磋商文件随成交结果同时公告。</w:t>
      </w:r>
    </w:p>
    <w:p w14:paraId="7E3FCBB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在公告成交结果的同时，采购人或者采购代理机构应当向成交供应商发出成交通知书。</w:t>
      </w:r>
    </w:p>
    <w:p w14:paraId="2B53168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成交通知书对采购人和成交供应商具有同等法律效力。</w:t>
      </w:r>
    </w:p>
    <w:p w14:paraId="74B92B14">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签订合同</w:t>
      </w:r>
    </w:p>
    <w:p w14:paraId="23368BE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采购人与成交供应商应当在成交通知书发出之日起30日内，按照磋商文件确定的合同文本以及采购标的、规格型号、采购金额、采购数量、技术和服务要求等事项签订采购合同。</w:t>
      </w:r>
    </w:p>
    <w:p w14:paraId="1C3CC17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3C17716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成交供应商拒绝签订采购合同的，采购人可以按照本章第23.2条规定的原则确定其他供应商作为成交供应商并签订采购合同，也可以重新开展采购活动。拒绝签订采购合同的成交供应商不得参加对该项目重新开展的采购活动。</w:t>
      </w:r>
    </w:p>
    <w:p w14:paraId="3BF4948E">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履约保证金</w:t>
      </w:r>
    </w:p>
    <w:p w14:paraId="2530D567">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的规定，在签订采购合同前，向采购人提交履约保证金。联合体成交的，履约保证金以联合体各方或联合体中牵头人的名义提交。</w:t>
      </w:r>
    </w:p>
    <w:p w14:paraId="15DD2F9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25.2成交供应商没有按照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的规定提交履约保证金的，视为放弃成交资格，其磋商保证金不予退还。</w:t>
      </w:r>
    </w:p>
    <w:p w14:paraId="05ADA3C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7" w:name="_Toc132880664"/>
      <w:bookmarkStart w:id="38" w:name="_Toc18652"/>
      <w:r>
        <w:rPr>
          <w:rFonts w:hint="eastAsia" w:ascii="宋体" w:hAnsi="宋体" w:eastAsia="宋体" w:cs="宋体"/>
          <w:b/>
          <w:bCs/>
          <w:color w:val="auto"/>
          <w:sz w:val="24"/>
          <w:szCs w:val="24"/>
          <w:highlight w:val="none"/>
        </w:rPr>
        <w:t>七、询问和质疑</w:t>
      </w:r>
      <w:bookmarkEnd w:id="37"/>
      <w:bookmarkEnd w:id="38"/>
    </w:p>
    <w:p w14:paraId="2B171590">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询问</w:t>
      </w:r>
    </w:p>
    <w:p w14:paraId="553E6D71">
      <w:pPr>
        <w:keepNext w:val="0"/>
        <w:keepLines w:val="0"/>
        <w:pageBreakBefore w:val="0"/>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14:paraId="3F6FA78D">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质疑</w:t>
      </w:r>
    </w:p>
    <w:p w14:paraId="3902F3A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 w:val="24"/>
          <w:szCs w:val="24"/>
          <w:highlight w:val="none"/>
        </w:rPr>
        <w:t>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14:paraId="27BA677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27.2在法定质疑期内，针对同一采购程序环节的质疑应一次性提出。</w:t>
      </w:r>
    </w:p>
    <w:p w14:paraId="4896974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27.3质疑人应知其权益受到损害之日，是指： </w:t>
      </w:r>
    </w:p>
    <w:p w14:paraId="63FEF53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（1）对可以质疑的采购文件提出质疑的，为收到采购文件之日或者采购文件公告期限届满之日；</w:t>
      </w:r>
    </w:p>
    <w:p w14:paraId="622AEF4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14:paraId="1301BD2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14:paraId="4E530CB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27.4质疑应当有明确的请求和必要的证明材料。供应商为自然人的，应当由本人签字；供应商为法人或者其他组织的，应当由法定代表人、主要负责人，或者其授权代表签字或者签章，并加盖公章。</w:t>
      </w:r>
    </w:p>
    <w:p w14:paraId="35AF298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 采购人或者代理机构应当在收到供应商的质疑函后7个工作日内，对质疑内容作出答复，</w:t>
      </w:r>
      <w:r>
        <w:rPr>
          <w:rFonts w:hint="eastAsia" w:ascii="宋体" w:hAnsi="宋体" w:eastAsia="宋体" w:cs="宋体"/>
          <w:bCs/>
          <w:color w:val="auto"/>
          <w:sz w:val="24"/>
          <w:szCs w:val="24"/>
          <w:highlight w:val="none"/>
        </w:rPr>
        <w:t>书面形式</w:t>
      </w:r>
      <w:r>
        <w:rPr>
          <w:rFonts w:hint="eastAsia" w:ascii="宋体" w:hAnsi="宋体" w:eastAsia="宋体" w:cs="宋体"/>
          <w:color w:val="auto"/>
          <w:sz w:val="24"/>
          <w:szCs w:val="24"/>
          <w:highlight w:val="none"/>
        </w:rPr>
        <w:t>通知质疑供应商和其他有关供应商，但答复内容不得涉及商业秘密。</w:t>
      </w:r>
    </w:p>
    <w:p w14:paraId="4130F5C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27.6质疑人对采购人、采购代理机构的答复不满意或者采购人、采购代理机构未在规定的时间内作出答复的，可以在答复期满后15个工作日内向同级人民政府财政部门投诉。</w:t>
      </w:r>
    </w:p>
    <w:p w14:paraId="575DCA0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27.7投诉应当有明确的请求和必要的证明材料。投诉的事项不得超出已质疑事项的范围。</w:t>
      </w:r>
    </w:p>
    <w:p w14:paraId="329A3E7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9" w:name="_Toc132880665"/>
      <w:bookmarkStart w:id="40" w:name="_Toc22527"/>
      <w:r>
        <w:rPr>
          <w:rFonts w:hint="eastAsia" w:ascii="宋体" w:hAnsi="宋体" w:eastAsia="宋体" w:cs="宋体"/>
          <w:b/>
          <w:bCs/>
          <w:color w:val="auto"/>
          <w:sz w:val="24"/>
          <w:szCs w:val="24"/>
          <w:highlight w:val="none"/>
        </w:rPr>
        <w:t>八、其他</w:t>
      </w:r>
      <w:bookmarkEnd w:id="39"/>
      <w:bookmarkEnd w:id="40"/>
    </w:p>
    <w:p w14:paraId="29D43678">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保密</w:t>
      </w:r>
    </w:p>
    <w:p w14:paraId="437AA162">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28.1采购人、采购代理机构应当按照政府采购法和本办法的规定组织开展竞争性磋商，并采取必要措施，保证磋商在严格保密的情况下进行。任何单位和个人不得非法干预、影响磋商过程和结果。</w:t>
      </w:r>
    </w:p>
    <w:p w14:paraId="0CEAFB8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磋商小组成员和参与评审工作的有关人员对评审情况以及在评审过程中获悉的国家秘密、商业秘密负有保密责任。</w:t>
      </w:r>
    </w:p>
    <w:p w14:paraId="6866D8F8">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 知识产权与规避专利、版权纠纷</w:t>
      </w:r>
    </w:p>
    <w:p w14:paraId="5FC26D29">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知识产权</w:t>
      </w:r>
    </w:p>
    <w:p w14:paraId="3B4D6729">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14:paraId="6D5B986D">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规避专利、版权纠纷</w:t>
      </w:r>
    </w:p>
    <w:p w14:paraId="5C961DB6">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29.2.1 供应商应保证其响应方案中的有关软件、文件、图纸等没有违反有关专利和版权等知识产权的规定。</w:t>
      </w:r>
    </w:p>
    <w:p w14:paraId="3BC1A033">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29.2.2 成交供应商应保证采购人在中华人民共和国使用本项目成果任何一部分、或接受乙方服务时，免受第三方提出的侵犯其专利权、商标权或工业设计权等知识产权的索赔或起诉。</w:t>
      </w:r>
    </w:p>
    <w:p w14:paraId="711A06DB">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14:paraId="28C3D182">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14:paraId="5A0D9452">
      <w:pPr>
        <w:pageBreakBefore w:val="0"/>
        <w:kinsoku/>
        <w:wordWrap/>
        <w:bidi w:val="0"/>
        <w:spacing w:line="360" w:lineRule="auto"/>
        <w:textAlignment w:val="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0E6E2E0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1" w:name="_Toc132880666"/>
      <w:bookmarkStart w:id="42" w:name="_Toc787"/>
      <w:r>
        <w:rPr>
          <w:rFonts w:hint="eastAsia" w:ascii="宋体" w:hAnsi="宋体" w:eastAsia="宋体" w:cs="宋体"/>
          <w:b/>
          <w:bCs/>
          <w:color w:val="auto"/>
          <w:sz w:val="28"/>
          <w:szCs w:val="28"/>
          <w:highlight w:val="none"/>
        </w:rPr>
        <w:t>第三章  评审方法及标准</w:t>
      </w:r>
      <w:bookmarkEnd w:id="41"/>
      <w:bookmarkEnd w:id="42"/>
    </w:p>
    <w:p w14:paraId="145CFD48">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43" w:name="_Toc21392"/>
      <w:r>
        <w:rPr>
          <w:rFonts w:hint="eastAsia" w:ascii="宋体" w:hAnsi="宋体" w:eastAsia="宋体" w:cs="宋体"/>
          <w:b/>
          <w:color w:val="auto"/>
          <w:sz w:val="24"/>
          <w:szCs w:val="24"/>
          <w:highlight w:val="none"/>
        </w:rPr>
        <w:t>1.评审方法</w:t>
      </w:r>
      <w:bookmarkEnd w:id="43"/>
    </w:p>
    <w:p w14:paraId="15D449B8">
      <w:pPr>
        <w:keepNext w:val="0"/>
        <w:keepLines w:val="0"/>
        <w:pageBreakBefore w:val="0"/>
        <w:widowControl/>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本项目评审方法：</w:t>
      </w:r>
      <w:r>
        <w:rPr>
          <w:rFonts w:hint="eastAsia" w:ascii="宋体" w:hAnsi="宋体" w:eastAsia="宋体" w:cs="宋体"/>
          <w:b/>
          <w:color w:val="auto"/>
          <w:sz w:val="24"/>
          <w:szCs w:val="24"/>
          <w:highlight w:val="none"/>
          <w:u w:val="single"/>
        </w:rPr>
        <w:t>采用综合评分法</w:t>
      </w:r>
    </w:p>
    <w:p w14:paraId="4E71CB78">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44" w:name="_Toc7007"/>
      <w:r>
        <w:rPr>
          <w:rFonts w:hint="eastAsia" w:ascii="宋体" w:hAnsi="宋体" w:eastAsia="宋体" w:cs="宋体"/>
          <w:b/>
          <w:color w:val="auto"/>
          <w:sz w:val="24"/>
          <w:szCs w:val="24"/>
          <w:highlight w:val="none"/>
        </w:rPr>
        <w:t>2.评分标准</w:t>
      </w:r>
      <w:bookmarkEnd w:id="44"/>
    </w:p>
    <w:p w14:paraId="3AF6D75A">
      <w:pPr>
        <w:pStyle w:val="29"/>
        <w:keepNext w:val="0"/>
        <w:keepLines w:val="0"/>
        <w:pageBreakBefore w:val="0"/>
        <w:widowControl w:val="0"/>
        <w:kinsoku/>
        <w:wordWrap/>
        <w:overflowPunct/>
        <w:bidi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w:t>
      </w:r>
      <w:r>
        <w:rPr>
          <w:rFonts w:hint="eastAsia" w:ascii="宋体" w:hAnsi="宋体" w:eastAsia="宋体" w:cs="宋体"/>
          <w:b/>
          <w:color w:val="auto"/>
          <w:sz w:val="24"/>
          <w:szCs w:val="24"/>
          <w:highlight w:val="none"/>
          <w:u w:val="single"/>
        </w:rPr>
        <w:t>采用综合评分法</w:t>
      </w:r>
      <w:r>
        <w:rPr>
          <w:rFonts w:hint="eastAsia" w:ascii="宋体" w:hAnsi="宋体" w:eastAsia="宋体" w:cs="宋体"/>
          <w:color w:val="auto"/>
          <w:sz w:val="24"/>
          <w:szCs w:val="24"/>
          <w:highlight w:val="none"/>
        </w:rPr>
        <w:t>进行评分，综合评分法是指响应文件满足采购文件全部实质性要求，且按照评审因素的量化指标评审得分最高的供应商为成交候选供应商的评审方法。评审因素主要内容如下表。</w:t>
      </w:r>
    </w:p>
    <w:p w14:paraId="665D0A80">
      <w:pPr>
        <w:keepNext w:val="0"/>
        <w:keepLines w:val="0"/>
        <w:pageBreakBefore w:val="0"/>
        <w:kinsoku/>
        <w:wordWrap/>
        <w:overflowPunct/>
        <w:topLinePunct/>
        <w:autoSpaceDE w:val="0"/>
        <w:autoSpaceDN w:val="0"/>
        <w:bidi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本项目价格分值为</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分，其余评审因素分值为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1550634B">
      <w:pPr>
        <w:spacing w:line="400" w:lineRule="exact"/>
        <w:ind w:firstLine="354" w:firstLineChars="147"/>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各部</w:t>
      </w:r>
      <w:r>
        <w:rPr>
          <w:rFonts w:hint="eastAsia" w:ascii="宋体" w:hAnsi="宋体" w:cs="宋体"/>
          <w:b/>
          <w:color w:val="auto"/>
          <w:kern w:val="1"/>
          <w:sz w:val="24"/>
          <w:szCs w:val="24"/>
          <w:highlight w:val="none"/>
          <w:lang w:val="en-US" w:eastAsia="zh-CN"/>
        </w:rPr>
        <w:t>分</w:t>
      </w:r>
      <w:r>
        <w:rPr>
          <w:rFonts w:hint="eastAsia" w:ascii="宋体" w:hAnsi="宋体" w:cs="宋体"/>
          <w:b/>
          <w:color w:val="auto"/>
          <w:kern w:val="1"/>
          <w:sz w:val="24"/>
          <w:szCs w:val="24"/>
          <w:highlight w:val="none"/>
        </w:rPr>
        <w:t>评分分值分布如下：</w:t>
      </w:r>
    </w:p>
    <w:p w14:paraId="29741EBE">
      <w:pPr>
        <w:pStyle w:val="14"/>
        <w:spacing w:line="400" w:lineRule="exact"/>
        <w:ind w:firstLine="480" w:firstLineChars="200"/>
        <w:rPr>
          <w:rFonts w:hint="eastAsia" w:ascii="宋体" w:hAnsi="宋体" w:eastAsia="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ascii="宋体" w:hAnsi="宋体" w:eastAsia="宋体" w:cs="宋体"/>
          <w:color w:val="auto"/>
          <w:sz w:val="24"/>
          <w:szCs w:val="24"/>
        </w:rPr>
        <w:t xml:space="preserve">      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p w14:paraId="272E0808">
      <w:pPr>
        <w:pStyle w:val="14"/>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B：技术部分评分           满分</w:t>
      </w:r>
      <w:r>
        <w:rPr>
          <w:rFonts w:hint="eastAsia" w:ascii="宋体" w:hAnsi="宋体" w:eastAsia="宋体" w:cs="宋体"/>
          <w:color w:val="auto"/>
          <w:sz w:val="24"/>
          <w:szCs w:val="24"/>
          <w:lang w:val="en-US" w:eastAsia="zh-CN"/>
        </w:rPr>
        <w:t>70</w:t>
      </w:r>
      <w:r>
        <w:rPr>
          <w:rFonts w:hint="eastAsia" w:ascii="宋体" w:hAnsi="宋体" w:eastAsia="宋体" w:cs="宋体"/>
          <w:color w:val="auto"/>
          <w:sz w:val="24"/>
          <w:szCs w:val="24"/>
        </w:rPr>
        <w:t>分</w:t>
      </w:r>
    </w:p>
    <w:p w14:paraId="2731EFCE">
      <w:pPr>
        <w:pStyle w:val="14"/>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C：商务部分评分           满分</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p w14:paraId="16A43411">
      <w:pPr>
        <w:keepNext w:val="0"/>
        <w:keepLines w:val="0"/>
        <w:pageBreakBefore w:val="0"/>
        <w:kinsoku/>
        <w:wordWrap/>
        <w:overflowPunct/>
        <w:topLinePunct/>
        <w:autoSpaceDE w:val="0"/>
        <w:autoSpaceDN w:val="0"/>
        <w:bidi w:val="0"/>
        <w:spacing w:after="0" w:line="40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评审标准如下表：</w:t>
      </w:r>
    </w:p>
    <w:tbl>
      <w:tblPr>
        <w:tblStyle w:val="20"/>
        <w:tblW w:w="87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3"/>
        <w:gridCol w:w="771"/>
        <w:gridCol w:w="962"/>
        <w:gridCol w:w="5818"/>
        <w:gridCol w:w="710"/>
      </w:tblGrid>
      <w:tr w14:paraId="6342F1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3B3EFAE5">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771" w:type="dxa"/>
            <w:tcBorders>
              <w:top w:val="single" w:color="auto" w:sz="4" w:space="0"/>
              <w:left w:val="single" w:color="auto" w:sz="4" w:space="0"/>
              <w:bottom w:val="single" w:color="auto" w:sz="4" w:space="0"/>
              <w:right w:val="single" w:color="auto" w:sz="4" w:space="0"/>
            </w:tcBorders>
            <w:noWrap/>
            <w:vAlign w:val="center"/>
          </w:tcPr>
          <w:p w14:paraId="27457F72">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评审因素</w:t>
            </w:r>
          </w:p>
        </w:tc>
        <w:tc>
          <w:tcPr>
            <w:tcW w:w="962" w:type="dxa"/>
            <w:tcBorders>
              <w:top w:val="single" w:color="auto" w:sz="4" w:space="0"/>
              <w:left w:val="single" w:color="auto" w:sz="4" w:space="0"/>
              <w:bottom w:val="single" w:color="auto" w:sz="4" w:space="0"/>
              <w:right w:val="single" w:color="auto" w:sz="4" w:space="0"/>
            </w:tcBorders>
            <w:noWrap/>
            <w:vAlign w:val="center"/>
          </w:tcPr>
          <w:p w14:paraId="5598542A">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主要内容</w:t>
            </w:r>
          </w:p>
        </w:tc>
        <w:tc>
          <w:tcPr>
            <w:tcW w:w="5818" w:type="dxa"/>
            <w:tcBorders>
              <w:top w:val="single" w:color="auto" w:sz="4" w:space="0"/>
              <w:left w:val="single" w:color="auto" w:sz="4" w:space="0"/>
              <w:bottom w:val="single" w:color="auto" w:sz="4" w:space="0"/>
              <w:right w:val="single" w:color="auto" w:sz="4" w:space="0"/>
            </w:tcBorders>
            <w:noWrap/>
            <w:vAlign w:val="center"/>
          </w:tcPr>
          <w:p w14:paraId="65DC19F0">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指标要求</w:t>
            </w:r>
          </w:p>
        </w:tc>
        <w:tc>
          <w:tcPr>
            <w:tcW w:w="710" w:type="dxa"/>
            <w:tcBorders>
              <w:top w:val="single" w:color="auto" w:sz="4" w:space="0"/>
              <w:left w:val="single" w:color="auto" w:sz="4" w:space="0"/>
              <w:bottom w:val="single" w:color="auto" w:sz="4" w:space="0"/>
              <w:right w:val="single" w:color="auto" w:sz="4" w:space="0"/>
            </w:tcBorders>
            <w:noWrap/>
            <w:vAlign w:val="center"/>
          </w:tcPr>
          <w:p w14:paraId="1E5BC797">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细项</w:t>
            </w:r>
          </w:p>
          <w:p w14:paraId="60B6241C">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r>
      <w:tr w14:paraId="32CCEF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409B21BC">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A</w:t>
            </w:r>
          </w:p>
        </w:tc>
        <w:tc>
          <w:tcPr>
            <w:tcW w:w="771" w:type="dxa"/>
            <w:tcBorders>
              <w:top w:val="single" w:color="auto" w:sz="4" w:space="0"/>
              <w:left w:val="single" w:color="auto" w:sz="4" w:space="0"/>
              <w:bottom w:val="single" w:color="auto" w:sz="4" w:space="0"/>
              <w:right w:val="single" w:color="auto" w:sz="4" w:space="0"/>
            </w:tcBorders>
            <w:noWrap/>
            <w:vAlign w:val="center"/>
          </w:tcPr>
          <w:p w14:paraId="6EB95A6D">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报价</w:t>
            </w:r>
          </w:p>
        </w:tc>
        <w:tc>
          <w:tcPr>
            <w:tcW w:w="962" w:type="dxa"/>
            <w:tcBorders>
              <w:top w:val="single" w:color="auto" w:sz="4" w:space="0"/>
              <w:left w:val="single" w:color="auto" w:sz="4" w:space="0"/>
              <w:bottom w:val="single" w:color="auto" w:sz="4" w:space="0"/>
              <w:right w:val="single" w:color="auto" w:sz="4" w:space="0"/>
            </w:tcBorders>
            <w:noWrap/>
            <w:vAlign w:val="center"/>
          </w:tcPr>
          <w:p w14:paraId="2B7276ED">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价格</w:t>
            </w:r>
          </w:p>
        </w:tc>
        <w:tc>
          <w:tcPr>
            <w:tcW w:w="5818" w:type="dxa"/>
            <w:tcBorders>
              <w:top w:val="single" w:color="auto" w:sz="4" w:space="0"/>
              <w:left w:val="single" w:color="auto" w:sz="4" w:space="0"/>
              <w:bottom w:val="single" w:color="auto" w:sz="4" w:space="0"/>
              <w:right w:val="single" w:color="auto" w:sz="4" w:space="0"/>
            </w:tcBorders>
            <w:noWrap/>
            <w:vAlign w:val="center"/>
          </w:tcPr>
          <w:p w14:paraId="1FB6E590">
            <w:pPr>
              <w:pStyle w:val="29"/>
              <w:keepNext w:val="0"/>
              <w:keepLines w:val="0"/>
              <w:pageBreakBefore w:val="0"/>
              <w:widowControl/>
              <w:kinsoku/>
              <w:wordWrap/>
              <w:topLinePunct w:val="0"/>
              <w:bidi w:val="0"/>
              <w:snapToGrid/>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最后磋商报价）× 满分值</w:t>
            </w:r>
          </w:p>
          <w:p w14:paraId="1FB39158">
            <w:pPr>
              <w:pStyle w:val="29"/>
              <w:keepNext w:val="0"/>
              <w:keepLines w:val="0"/>
              <w:pageBreakBefore w:val="0"/>
              <w:widowControl/>
              <w:kinsoku/>
              <w:wordWrap/>
              <w:topLinePunct w:val="0"/>
              <w:bidi w:val="0"/>
              <w:snapToGrid/>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（1）磋商基准价为满足磋商文件要求且最后报价最低的供应商的价格。</w:t>
            </w:r>
          </w:p>
          <w:p w14:paraId="3B5A9D7A">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（2）因落实政府采购政策进行价格调整的，以调整后的价格计算磋商基准价和最后磋商报价。</w:t>
            </w:r>
          </w:p>
          <w:p w14:paraId="1634C508">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rPr>
              <w:t>注：采购人不接受</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的恶意低价竞争，</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的报价明显低于其他通过符合性审查</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的报价，有可能影响产品质量或者不能诚信履约的，应当要求其在评</w:t>
            </w:r>
            <w:r>
              <w:rPr>
                <w:rFonts w:hint="eastAsia" w:ascii="宋体" w:hAnsi="宋体"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现场提供书面说明，并提交相关证明材料，</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不能证明其报价合理性的，</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将对其作为无效</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处理。</w:t>
            </w:r>
          </w:p>
        </w:tc>
        <w:tc>
          <w:tcPr>
            <w:tcW w:w="710" w:type="dxa"/>
            <w:tcBorders>
              <w:top w:val="single" w:color="auto" w:sz="4" w:space="0"/>
              <w:left w:val="single" w:color="auto" w:sz="4" w:space="0"/>
              <w:bottom w:val="single" w:color="auto" w:sz="4" w:space="0"/>
              <w:right w:val="single" w:color="auto" w:sz="4" w:space="0"/>
            </w:tcBorders>
            <w:noWrap/>
            <w:vAlign w:val="center"/>
          </w:tcPr>
          <w:p w14:paraId="62E88EAE">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p>
        </w:tc>
      </w:tr>
      <w:tr w14:paraId="4AC68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restart"/>
            <w:tcBorders>
              <w:top w:val="single" w:color="auto" w:sz="4" w:space="0"/>
              <w:left w:val="single" w:color="auto" w:sz="4" w:space="0"/>
              <w:right w:val="single" w:color="auto" w:sz="4" w:space="0"/>
            </w:tcBorders>
            <w:noWrap/>
            <w:vAlign w:val="center"/>
          </w:tcPr>
          <w:p w14:paraId="50C75A6C">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B</w:t>
            </w:r>
          </w:p>
        </w:tc>
        <w:tc>
          <w:tcPr>
            <w:tcW w:w="771" w:type="dxa"/>
            <w:vMerge w:val="restart"/>
            <w:tcBorders>
              <w:top w:val="single" w:color="auto" w:sz="4" w:space="0"/>
              <w:left w:val="single" w:color="auto" w:sz="4" w:space="0"/>
              <w:right w:val="single" w:color="auto" w:sz="4" w:space="0"/>
            </w:tcBorders>
            <w:noWrap/>
            <w:vAlign w:val="center"/>
          </w:tcPr>
          <w:p w14:paraId="09462F4B">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技术因素</w:t>
            </w:r>
          </w:p>
        </w:tc>
        <w:tc>
          <w:tcPr>
            <w:tcW w:w="962" w:type="dxa"/>
            <w:tcBorders>
              <w:top w:val="single" w:color="auto" w:sz="4" w:space="0"/>
              <w:left w:val="single" w:color="auto" w:sz="4" w:space="0"/>
              <w:bottom w:val="single" w:color="auto" w:sz="4" w:space="0"/>
              <w:right w:val="single" w:color="auto" w:sz="4" w:space="0"/>
            </w:tcBorders>
            <w:noWrap/>
            <w:vAlign w:val="center"/>
          </w:tcPr>
          <w:p w14:paraId="61C05AB4">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食堂管理理念及经营定位方案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57B9561A">
            <w:pPr>
              <w:keepNext w:val="0"/>
              <w:keepLines w:val="0"/>
              <w:pageBreakBefore w:val="0"/>
              <w:widowControl/>
              <w:suppressLineNumbers w:val="0"/>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kern w:val="0"/>
                <w:sz w:val="24"/>
                <w:szCs w:val="24"/>
                <w:highlight w:val="none"/>
                <w:lang w:val="en-US" w:eastAsia="zh-CN"/>
              </w:rPr>
              <w:t>B1</w:t>
            </w:r>
            <w:r>
              <w:rPr>
                <w:rFonts w:hint="eastAsia" w:ascii="宋体" w:hAnsi="宋体" w:cs="宋体"/>
                <w:color w:val="auto"/>
                <w:kern w:val="0"/>
                <w:sz w:val="24"/>
                <w:szCs w:val="24"/>
                <w:highlight w:val="none"/>
              </w:rPr>
              <w:t>根据各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lang w:val="en-US" w:eastAsia="zh-CN"/>
              </w:rPr>
              <w:t>针对本项目</w:t>
            </w:r>
            <w:r>
              <w:rPr>
                <w:rFonts w:hint="eastAsia" w:ascii="宋体" w:hAnsi="宋体" w:cs="宋体"/>
                <w:color w:val="auto"/>
                <w:kern w:val="0"/>
                <w:sz w:val="24"/>
                <w:szCs w:val="24"/>
                <w:highlight w:val="none"/>
              </w:rPr>
              <w:t>制定的承包经营总体方案和工作计划，结合自身优势针对本项目提供食堂管理理念、食堂经营定位等情况，由</w:t>
            </w:r>
            <w:r>
              <w:rPr>
                <w:rFonts w:hint="eastAsia" w:ascii="宋体" w:hAnsi="宋体" w:cs="宋体"/>
                <w:color w:val="auto"/>
                <w:kern w:val="0"/>
                <w:sz w:val="24"/>
                <w:szCs w:val="24"/>
                <w:highlight w:val="none"/>
                <w:lang w:eastAsia="zh-CN"/>
              </w:rPr>
              <w:t>磋商小组</w:t>
            </w:r>
            <w:r>
              <w:rPr>
                <w:rFonts w:hint="eastAsia" w:ascii="宋体" w:hAnsi="宋体" w:cs="宋体"/>
                <w:color w:val="auto"/>
                <w:kern w:val="0"/>
                <w:sz w:val="24"/>
                <w:szCs w:val="24"/>
                <w:highlight w:val="none"/>
              </w:rPr>
              <w:t>进行评议并打分：提供总体方案和工作计划，并针对具体服务内容完整详细展开阐述，符合项目实际，能涵盖采购人日常服务工作全部关键节点，可操作性强的得5分；提供总体方案和工作计划，但仅针对部分具体服务内容展开阐述或阐述内容不够详细，整体具有一定的可操作性，不足部分不影响项目实施的得</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分；方案仅包括上述部分内容，阐述内容简短，操作性及可行性有待提高的得</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7D4CDD81">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25AD74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584C2058">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center"/>
          </w:tcPr>
          <w:p w14:paraId="373B259A">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restart"/>
            <w:tcBorders>
              <w:top w:val="single" w:color="auto" w:sz="4" w:space="0"/>
              <w:left w:val="single" w:color="auto" w:sz="4" w:space="0"/>
              <w:right w:val="single" w:color="auto" w:sz="4" w:space="0"/>
            </w:tcBorders>
            <w:noWrap/>
            <w:vAlign w:val="center"/>
          </w:tcPr>
          <w:p w14:paraId="43D401F3">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人员管理方案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63D55A82">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kern w:val="2"/>
                <w:sz w:val="24"/>
                <w:szCs w:val="24"/>
                <w:highlight w:val="none"/>
                <w:lang w:val="zh-CN" w:eastAsia="zh-CN" w:bidi="ar-SA"/>
              </w:rPr>
            </w:pPr>
            <w:r>
              <w:rPr>
                <w:rFonts w:hint="eastAsia" w:hAnsi="宋体" w:cs="宋体"/>
                <w:color w:val="auto"/>
                <w:kern w:val="0"/>
                <w:sz w:val="24"/>
                <w:szCs w:val="24"/>
                <w:highlight w:val="none"/>
              </w:rPr>
              <w:t>B</w:t>
            </w:r>
            <w:r>
              <w:rPr>
                <w:rFonts w:hint="eastAsia" w:hAnsi="宋体" w:cs="宋体"/>
                <w:color w:val="auto"/>
                <w:kern w:val="0"/>
                <w:sz w:val="24"/>
                <w:szCs w:val="24"/>
                <w:highlight w:val="none"/>
                <w:lang w:val="en-US" w:eastAsia="zh-CN"/>
              </w:rPr>
              <w:t>2</w:t>
            </w:r>
            <w:r>
              <w:rPr>
                <w:rFonts w:hint="eastAsia" w:hAnsi="宋体" w:cs="宋体"/>
                <w:color w:val="auto"/>
                <w:kern w:val="0"/>
                <w:sz w:val="24"/>
                <w:szCs w:val="24"/>
                <w:highlight w:val="none"/>
              </w:rPr>
              <w:t>.1根据</w:t>
            </w:r>
            <w:r>
              <w:rPr>
                <w:rFonts w:hint="eastAsia" w:hAnsi="宋体" w:cs="宋体"/>
                <w:color w:val="auto"/>
                <w:kern w:val="0"/>
                <w:sz w:val="24"/>
                <w:szCs w:val="24"/>
                <w:highlight w:val="none"/>
                <w:lang w:eastAsia="zh-CN"/>
              </w:rPr>
              <w:t>供应商</w:t>
            </w:r>
            <w:r>
              <w:rPr>
                <w:rFonts w:hint="eastAsia" w:ascii="宋体" w:hAnsi="宋体" w:cs="宋体"/>
                <w:color w:val="auto"/>
                <w:kern w:val="0"/>
                <w:sz w:val="24"/>
                <w:szCs w:val="24"/>
                <w:highlight w:val="none"/>
                <w:lang w:val="en-US" w:eastAsia="zh-CN"/>
              </w:rPr>
              <w:t>针对本项目</w:t>
            </w:r>
            <w:r>
              <w:rPr>
                <w:rFonts w:hint="eastAsia" w:hAnsi="宋体" w:cs="宋体"/>
                <w:color w:val="auto"/>
                <w:kern w:val="0"/>
                <w:sz w:val="24"/>
                <w:szCs w:val="24"/>
                <w:highlight w:val="none"/>
              </w:rPr>
              <w:t>提供的</w:t>
            </w:r>
            <w:r>
              <w:rPr>
                <w:rFonts w:hint="eastAsia" w:hAnsi="宋体" w:cs="宋体"/>
                <w:color w:val="auto"/>
                <w:kern w:val="0"/>
                <w:sz w:val="24"/>
                <w:szCs w:val="24"/>
                <w:highlight w:val="none"/>
                <w:lang w:val="en-US" w:eastAsia="zh-CN"/>
              </w:rPr>
              <w:t>人员</w:t>
            </w:r>
            <w:r>
              <w:rPr>
                <w:rFonts w:hint="eastAsia" w:hAnsi="宋体" w:cs="宋体"/>
                <w:color w:val="auto"/>
                <w:kern w:val="0"/>
                <w:sz w:val="24"/>
                <w:szCs w:val="24"/>
                <w:highlight w:val="none"/>
              </w:rPr>
              <w:t>管理方案</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rPr>
              <w:t>包括员工工作管理制度、人性关怀制度等</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rPr>
              <w:t>及拟聘管理人员、厨师、厨工的配备计划及人员的分工方案，由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方案包括上述全部内容，并针对具体服务内容完整详细展开阐述，符合项目实际，能涵盖采购人日常服务工作全部关键节点，可操作性强的得5分；方案包括上述内容，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分；方案仅包括上述部分内容，阐述内容简短，操作性及可行性有待提高的得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698C254B">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06C01B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2879C5DE">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center"/>
          </w:tcPr>
          <w:p w14:paraId="45042BE1">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continue"/>
            <w:tcBorders>
              <w:left w:val="single" w:color="auto" w:sz="4" w:space="0"/>
              <w:right w:val="single" w:color="auto" w:sz="4" w:space="0"/>
            </w:tcBorders>
            <w:noWrap/>
            <w:vAlign w:val="center"/>
          </w:tcPr>
          <w:p w14:paraId="18C2BAC4">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p>
        </w:tc>
        <w:tc>
          <w:tcPr>
            <w:tcW w:w="5818" w:type="dxa"/>
            <w:tcBorders>
              <w:top w:val="single" w:color="auto" w:sz="4" w:space="0"/>
              <w:left w:val="single" w:color="auto" w:sz="4" w:space="0"/>
              <w:bottom w:val="single" w:color="auto" w:sz="4" w:space="0"/>
              <w:right w:val="single" w:color="auto" w:sz="4" w:space="0"/>
            </w:tcBorders>
            <w:noWrap/>
            <w:vAlign w:val="center"/>
          </w:tcPr>
          <w:p w14:paraId="19897840">
            <w:pPr>
              <w:pStyle w:val="14"/>
              <w:keepNext w:val="0"/>
              <w:keepLines w:val="0"/>
              <w:pageBreakBefore w:val="0"/>
              <w:widowControl/>
              <w:kinsoku/>
              <w:wordWrap/>
              <w:topLinePunct w:val="0"/>
              <w:bidi w:val="0"/>
              <w:snapToGrid/>
              <w:spacing w:line="400" w:lineRule="exact"/>
              <w:jc w:val="left"/>
              <w:rPr>
                <w:rFonts w:hint="eastAsia" w:hAnsi="宋体" w:cs="宋体"/>
                <w:color w:val="auto"/>
                <w:spacing w:val="-2"/>
                <w:sz w:val="24"/>
                <w:szCs w:val="24"/>
                <w:highlight w:val="none"/>
                <w:lang w:val="zh-CN" w:eastAsia="zh-CN"/>
              </w:rPr>
            </w:pPr>
            <w:r>
              <w:rPr>
                <w:rFonts w:hint="eastAsia" w:hAnsi="宋体" w:cs="宋体"/>
                <w:color w:val="auto"/>
                <w:kern w:val="0"/>
                <w:sz w:val="24"/>
                <w:szCs w:val="24"/>
                <w:highlight w:val="none"/>
              </w:rPr>
              <w:t>B</w:t>
            </w:r>
            <w:r>
              <w:rPr>
                <w:rFonts w:hint="eastAsia" w:hAnsi="宋体" w:cs="宋体"/>
                <w:color w:val="auto"/>
                <w:kern w:val="0"/>
                <w:sz w:val="24"/>
                <w:szCs w:val="24"/>
                <w:highlight w:val="none"/>
                <w:lang w:val="en-US" w:eastAsia="zh-CN"/>
              </w:rPr>
              <w:t>2</w:t>
            </w:r>
            <w:r>
              <w:rPr>
                <w:rFonts w:hint="eastAsia" w:hAnsi="宋体" w:cs="宋体"/>
                <w:color w:val="auto"/>
                <w:kern w:val="0"/>
                <w:sz w:val="24"/>
                <w:szCs w:val="24"/>
                <w:highlight w:val="none"/>
              </w:rPr>
              <w:t>.2</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拟投入本项目的</w:t>
            </w:r>
            <w:r>
              <w:rPr>
                <w:rFonts w:hint="eastAsia" w:ascii="宋体" w:hAnsi="宋体" w:cs="宋体"/>
                <w:color w:val="auto"/>
                <w:kern w:val="0"/>
                <w:sz w:val="24"/>
                <w:highlight w:val="none"/>
              </w:rPr>
              <w:t>厨师</w:t>
            </w:r>
            <w:r>
              <w:rPr>
                <w:rFonts w:hint="eastAsia" w:ascii="宋体" w:hAnsi="宋体" w:cs="宋体"/>
                <w:color w:val="auto"/>
                <w:kern w:val="0"/>
                <w:sz w:val="24"/>
                <w:highlight w:val="none"/>
                <w:lang w:val="en-US" w:eastAsia="zh-CN"/>
              </w:rPr>
              <w:t>长</w:t>
            </w:r>
            <w:r>
              <w:rPr>
                <w:rFonts w:hint="eastAsia" w:ascii="宋体" w:hAnsi="宋体" w:cs="宋体"/>
                <w:color w:val="auto"/>
                <w:kern w:val="0"/>
                <w:sz w:val="24"/>
                <w:highlight w:val="none"/>
              </w:rPr>
              <w:t>①具有大专（含）以上学历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②具有人社部门（或人社部备案的第三方评价机构）颁发的二级及以上</w:t>
            </w:r>
            <w:r>
              <w:rPr>
                <w:rFonts w:hint="eastAsia" w:ascii="宋体" w:hAnsi="宋体" w:cs="宋体"/>
                <w:color w:val="auto"/>
                <w:kern w:val="0"/>
                <w:sz w:val="24"/>
                <w:highlight w:val="none"/>
                <w:lang w:val="en-US" w:eastAsia="zh-CN"/>
              </w:rPr>
              <w:t>安全评价师证书、</w:t>
            </w:r>
            <w:r>
              <w:rPr>
                <w:rFonts w:hint="eastAsia" w:ascii="宋体" w:hAnsi="宋体" w:cs="宋体"/>
                <w:color w:val="auto"/>
                <w:kern w:val="0"/>
                <w:sz w:val="24"/>
                <w:highlight w:val="none"/>
              </w:rPr>
              <w:t>③具有防火安全操作专项职业能力证书</w:t>
            </w:r>
            <w:r>
              <w:rPr>
                <w:rFonts w:hint="eastAsia" w:ascii="宋体" w:hAnsi="宋体" w:cs="宋体"/>
                <w:color w:val="auto"/>
                <w:kern w:val="0"/>
                <w:sz w:val="24"/>
                <w:highlight w:val="none"/>
                <w:lang w:val="en-US" w:eastAsia="zh-CN"/>
              </w:rPr>
              <w:t>情况进行评分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每提供一项符合上述要求的得1分，满分3分。供应商</w:t>
            </w:r>
            <w:r>
              <w:rPr>
                <w:rFonts w:hint="eastAsia" w:ascii="宋体" w:hAnsi="宋体" w:cs="宋体"/>
                <w:color w:val="auto"/>
                <w:kern w:val="0"/>
                <w:sz w:val="24"/>
                <w:highlight w:val="none"/>
              </w:rPr>
              <w:t>须提供</w:t>
            </w:r>
            <w:r>
              <w:rPr>
                <w:rFonts w:hint="eastAsia" w:hAnsi="宋体" w:cs="宋体"/>
                <w:color w:val="auto"/>
                <w:kern w:val="0"/>
                <w:sz w:val="24"/>
                <w:highlight w:val="none"/>
                <w:lang w:val="en-US" w:eastAsia="zh-CN"/>
              </w:rPr>
              <w:t>对应的评分项内容</w:t>
            </w:r>
            <w:r>
              <w:rPr>
                <w:rFonts w:hint="eastAsia" w:ascii="宋体" w:hAnsi="宋体" w:cs="宋体"/>
                <w:color w:val="auto"/>
                <w:kern w:val="0"/>
                <w:sz w:val="24"/>
                <w:highlight w:val="none"/>
              </w:rPr>
              <w:t>：①学历证书复印件（</w:t>
            </w:r>
            <w:r>
              <w:rPr>
                <w:rFonts w:hint="eastAsia" w:hAnsi="宋体" w:cs="宋体"/>
                <w:color w:val="auto"/>
                <w:kern w:val="0"/>
                <w:sz w:val="24"/>
                <w:highlight w:val="none"/>
                <w:lang w:val="en-US" w:eastAsia="zh-CN"/>
              </w:rPr>
              <w:t>或提供</w:t>
            </w:r>
            <w:r>
              <w:rPr>
                <w:rFonts w:hint="eastAsia" w:ascii="宋体" w:hAnsi="宋体" w:cs="宋体"/>
                <w:color w:val="auto"/>
                <w:kern w:val="0"/>
                <w:sz w:val="24"/>
                <w:highlight w:val="none"/>
              </w:rPr>
              <w:t>学信网查询截图及证书查询网址）；②有效的</w:t>
            </w:r>
            <w:r>
              <w:rPr>
                <w:rFonts w:hint="eastAsia" w:ascii="宋体" w:hAnsi="宋体" w:cs="宋体"/>
                <w:color w:val="auto"/>
                <w:kern w:val="0"/>
                <w:sz w:val="24"/>
                <w:highlight w:val="none"/>
                <w:lang w:val="en-US" w:eastAsia="zh-CN"/>
              </w:rPr>
              <w:t>安全评价师</w:t>
            </w:r>
            <w:r>
              <w:rPr>
                <w:rFonts w:hint="eastAsia" w:ascii="宋体" w:hAnsi="宋体" w:cs="宋体"/>
                <w:color w:val="auto"/>
                <w:kern w:val="0"/>
                <w:sz w:val="24"/>
                <w:highlight w:val="none"/>
              </w:rPr>
              <w:t>证书复印件</w:t>
            </w:r>
            <w:r>
              <w:rPr>
                <w:rFonts w:hint="eastAsia" w:hAnsi="宋体" w:cs="宋体"/>
                <w:color w:val="auto"/>
                <w:kern w:val="0"/>
                <w:sz w:val="24"/>
                <w:highlight w:val="none"/>
                <w:lang w:eastAsia="zh-CN"/>
              </w:rPr>
              <w:t>【</w:t>
            </w:r>
            <w:r>
              <w:rPr>
                <w:rFonts w:hint="eastAsia" w:hAnsi="宋体" w:cs="宋体"/>
                <w:color w:val="auto"/>
                <w:kern w:val="0"/>
                <w:sz w:val="24"/>
                <w:highlight w:val="none"/>
                <w:lang w:val="en-US" w:eastAsia="zh-CN"/>
              </w:rPr>
              <w:t>或提供</w:t>
            </w:r>
            <w:r>
              <w:rPr>
                <w:rFonts w:hint="eastAsia" w:ascii="宋体" w:hAnsi="宋体" w:cs="宋体"/>
                <w:color w:val="auto"/>
                <w:kern w:val="0"/>
                <w:sz w:val="24"/>
                <w:highlight w:val="none"/>
              </w:rPr>
              <w:t>证书查询网址和证书查询结果截图（证书查询网址:https://zscx.osta.org.cn或http://jndj.osta.org.cn）</w:t>
            </w:r>
            <w:r>
              <w:rPr>
                <w:rFonts w:hint="eastAsia" w:hAnsi="宋体" w:cs="宋体"/>
                <w:color w:val="auto"/>
                <w:kern w:val="0"/>
                <w:sz w:val="24"/>
                <w:highlight w:val="none"/>
                <w:lang w:eastAsia="zh-CN"/>
              </w:rPr>
              <w:t>】</w:t>
            </w:r>
            <w:r>
              <w:rPr>
                <w:rFonts w:hint="eastAsia" w:ascii="宋体" w:hAnsi="宋体" w:cs="宋体"/>
                <w:color w:val="auto"/>
                <w:kern w:val="0"/>
                <w:sz w:val="24"/>
                <w:highlight w:val="none"/>
              </w:rPr>
              <w:t>；③防火安全操作专项职业能力证书复印件</w:t>
            </w:r>
            <w:r>
              <w:rPr>
                <w:rFonts w:hint="eastAsia" w:hAnsi="宋体" w:cs="宋体"/>
                <w:color w:val="auto"/>
                <w:kern w:val="0"/>
                <w:sz w:val="24"/>
                <w:highlight w:val="none"/>
                <w:lang w:eastAsia="zh-CN"/>
              </w:rPr>
              <w:t>（</w:t>
            </w:r>
            <w:r>
              <w:rPr>
                <w:rFonts w:hint="eastAsia" w:hAnsi="宋体" w:cs="宋体"/>
                <w:color w:val="auto"/>
                <w:kern w:val="0"/>
                <w:sz w:val="24"/>
                <w:highlight w:val="none"/>
                <w:lang w:val="en-US" w:eastAsia="zh-CN"/>
              </w:rPr>
              <w:t>或提供</w:t>
            </w:r>
            <w:r>
              <w:rPr>
                <w:rFonts w:hint="eastAsia" w:ascii="宋体" w:hAnsi="宋体" w:cs="宋体"/>
                <w:color w:val="auto"/>
                <w:kern w:val="0"/>
                <w:sz w:val="24"/>
                <w:highlight w:val="none"/>
              </w:rPr>
              <w:t>官网系统查询截图</w:t>
            </w:r>
            <w:r>
              <w:rPr>
                <w:rFonts w:hint="eastAsia" w:hAnsi="宋体" w:cs="宋体"/>
                <w:color w:val="auto"/>
                <w:kern w:val="0"/>
                <w:sz w:val="24"/>
                <w:highlight w:val="none"/>
                <w:lang w:val="en-US" w:eastAsia="zh-CN"/>
              </w:rPr>
              <w:t>和</w:t>
            </w:r>
            <w:r>
              <w:rPr>
                <w:rFonts w:hint="eastAsia" w:ascii="宋体" w:hAnsi="宋体" w:cs="宋体"/>
                <w:color w:val="auto"/>
                <w:kern w:val="0"/>
                <w:sz w:val="24"/>
                <w:highlight w:val="none"/>
              </w:rPr>
              <w:t>查询网址</w:t>
            </w:r>
            <w:r>
              <w:rPr>
                <w:rFonts w:hint="eastAsia"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同时</w:t>
            </w:r>
            <w:r>
              <w:rPr>
                <w:rFonts w:hint="eastAsia" w:ascii="宋体" w:hAnsi="宋体" w:cs="宋体"/>
                <w:color w:val="auto"/>
                <w:kern w:val="0"/>
                <w:sz w:val="24"/>
                <w:highlight w:val="none"/>
              </w:rPr>
              <w:t>须另提供该人员的</w:t>
            </w:r>
            <w:r>
              <w:rPr>
                <w:rFonts w:hint="eastAsia" w:hAnsi="宋体" w:cs="宋体"/>
                <w:color w:val="auto"/>
                <w:kern w:val="0"/>
                <w:sz w:val="24"/>
                <w:highlight w:val="none"/>
                <w:lang w:val="en-US" w:eastAsia="zh-CN"/>
              </w:rPr>
              <w:t>有效</w:t>
            </w:r>
            <w:r>
              <w:rPr>
                <w:rFonts w:hint="eastAsia" w:ascii="宋体" w:hAnsi="宋体" w:cs="宋体"/>
                <w:color w:val="auto"/>
                <w:kern w:val="0"/>
                <w:sz w:val="24"/>
                <w:highlight w:val="none"/>
              </w:rPr>
              <w:t>身份证</w:t>
            </w:r>
            <w:r>
              <w:rPr>
                <w:rFonts w:hint="eastAsia" w:hAnsi="宋体" w:cs="宋体"/>
                <w:color w:val="auto"/>
                <w:kern w:val="0"/>
                <w:sz w:val="24"/>
                <w:highlight w:val="none"/>
                <w:lang w:val="en-US" w:eastAsia="zh-CN"/>
              </w:rPr>
              <w:t>复印件</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有效</w:t>
            </w:r>
            <w:r>
              <w:rPr>
                <w:rFonts w:hint="eastAsia" w:ascii="宋体" w:hAnsi="宋体" w:cs="宋体"/>
                <w:color w:val="auto"/>
                <w:kern w:val="0"/>
                <w:sz w:val="24"/>
                <w:highlight w:val="none"/>
              </w:rPr>
              <w:t>健康证复印件以及</w:t>
            </w:r>
            <w:r>
              <w:rPr>
                <w:rFonts w:hint="eastAsia" w:hAnsi="宋体" w:cs="宋体"/>
                <w:color w:val="auto"/>
                <w:kern w:val="0"/>
                <w:sz w:val="24"/>
                <w:highlight w:val="none"/>
                <w:lang w:val="en-US" w:eastAsia="zh-CN"/>
              </w:rPr>
              <w:t>供应商</w:t>
            </w:r>
            <w:r>
              <w:rPr>
                <w:rFonts w:hint="eastAsia" w:ascii="宋体" w:hAnsi="宋体" w:cs="宋体"/>
                <w:color w:val="auto"/>
                <w:kern w:val="0"/>
                <w:sz w:val="24"/>
                <w:highlight w:val="none"/>
              </w:rPr>
              <w:t>为该人员缴交的</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截止时间前六个月（不含</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的当月）中任一月份的社保缴纳凭据复印件（明细表上须有社保中心的电子章和防伪码或由社保中心盖章）。未提供或提供不全的均不得分。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20E02F69">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14:paraId="0EF4C7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78EE0215">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4B1D4DF7">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continue"/>
            <w:tcBorders>
              <w:left w:val="single" w:color="auto" w:sz="4" w:space="0"/>
              <w:bottom w:val="single" w:color="auto" w:sz="4" w:space="0"/>
              <w:right w:val="single" w:color="auto" w:sz="4" w:space="0"/>
            </w:tcBorders>
            <w:noWrap/>
            <w:vAlign w:val="center"/>
          </w:tcPr>
          <w:p w14:paraId="4D7FAA2E">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p>
        </w:tc>
        <w:tc>
          <w:tcPr>
            <w:tcW w:w="5818" w:type="dxa"/>
            <w:tcBorders>
              <w:top w:val="single" w:color="auto" w:sz="4" w:space="0"/>
              <w:left w:val="single" w:color="auto" w:sz="4" w:space="0"/>
              <w:bottom w:val="single" w:color="auto" w:sz="4" w:space="0"/>
              <w:right w:val="single" w:color="auto" w:sz="4" w:space="0"/>
            </w:tcBorders>
            <w:noWrap/>
            <w:vAlign w:val="center"/>
          </w:tcPr>
          <w:p w14:paraId="2431EC43">
            <w:pPr>
              <w:pStyle w:val="14"/>
              <w:keepNext w:val="0"/>
              <w:keepLines w:val="0"/>
              <w:pageBreakBefore w:val="0"/>
              <w:widowControl/>
              <w:kinsoku/>
              <w:wordWrap/>
              <w:topLinePunct w:val="0"/>
              <w:bidi w:val="0"/>
              <w:snapToGrid/>
              <w:spacing w:line="400" w:lineRule="exact"/>
              <w:jc w:val="left"/>
              <w:rPr>
                <w:rFonts w:hint="eastAsia" w:hAnsi="宋体" w:cs="宋体"/>
                <w:color w:val="auto"/>
                <w:spacing w:val="-2"/>
                <w:sz w:val="24"/>
                <w:szCs w:val="24"/>
                <w:highlight w:val="none"/>
                <w:lang w:val="zh-CN" w:eastAsia="zh-CN"/>
              </w:rPr>
            </w:pPr>
            <w:r>
              <w:rPr>
                <w:rFonts w:hint="eastAsia" w:hAnsi="宋体" w:cs="宋体"/>
                <w:color w:val="auto"/>
                <w:kern w:val="0"/>
                <w:sz w:val="24"/>
                <w:szCs w:val="24"/>
                <w:highlight w:val="none"/>
              </w:rPr>
              <w:t>B</w:t>
            </w:r>
            <w:r>
              <w:rPr>
                <w:rFonts w:hint="eastAsia" w:hAnsi="宋体" w:cs="宋体"/>
                <w:color w:val="auto"/>
                <w:kern w:val="0"/>
                <w:sz w:val="24"/>
                <w:szCs w:val="24"/>
                <w:highlight w:val="none"/>
                <w:lang w:val="en-US" w:eastAsia="zh-CN"/>
              </w:rPr>
              <w:t>2</w:t>
            </w:r>
            <w:r>
              <w:rPr>
                <w:rFonts w:hint="eastAsia" w:hAnsi="宋体" w:cs="宋体"/>
                <w:color w:val="auto"/>
                <w:kern w:val="0"/>
                <w:sz w:val="24"/>
                <w:szCs w:val="24"/>
                <w:highlight w:val="none"/>
              </w:rPr>
              <w:t>.3</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拟投入本项目的团队人员中</w:t>
            </w:r>
            <w:r>
              <w:rPr>
                <w:rFonts w:hint="eastAsia" w:hAnsi="宋体" w:cs="宋体"/>
                <w:color w:val="auto"/>
                <w:kern w:val="0"/>
                <w:sz w:val="24"/>
                <w:szCs w:val="24"/>
                <w:highlight w:val="none"/>
                <w:lang w:eastAsia="zh-CN"/>
              </w:rPr>
              <w:t>（</w:t>
            </w:r>
            <w:r>
              <w:rPr>
                <w:rFonts w:hint="eastAsia" w:ascii="宋体" w:hAnsi="宋体" w:cs="宋体"/>
                <w:color w:val="auto"/>
                <w:kern w:val="0"/>
                <w:sz w:val="24"/>
                <w:highlight w:val="none"/>
              </w:rPr>
              <w:t>厨师</w:t>
            </w:r>
            <w:r>
              <w:rPr>
                <w:rFonts w:hint="eastAsia" w:ascii="宋体" w:hAnsi="宋体" w:cs="宋体"/>
                <w:color w:val="auto"/>
                <w:kern w:val="0"/>
                <w:sz w:val="24"/>
                <w:highlight w:val="none"/>
                <w:lang w:val="en-US" w:eastAsia="zh-CN"/>
              </w:rPr>
              <w:t>长除外</w:t>
            </w:r>
            <w:r>
              <w:rPr>
                <w:rFonts w:hint="eastAsia" w:hAnsi="宋体" w:cs="宋体"/>
                <w:color w:val="auto"/>
                <w:kern w:val="0"/>
                <w:sz w:val="24"/>
                <w:szCs w:val="24"/>
                <w:highlight w:val="none"/>
                <w:lang w:eastAsia="zh-CN"/>
              </w:rPr>
              <w:t>）</w:t>
            </w:r>
            <w:r>
              <w:rPr>
                <w:rFonts w:hint="eastAsia" w:ascii="宋体" w:hAnsi="宋体" w:cs="宋体"/>
                <w:color w:val="auto"/>
                <w:kern w:val="0"/>
                <w:sz w:val="24"/>
                <w:highlight w:val="none"/>
              </w:rPr>
              <w:t>①</w:t>
            </w:r>
            <w:r>
              <w:rPr>
                <w:rFonts w:ascii="宋体" w:hAnsi="宋体" w:cs="宋体"/>
                <w:color w:val="auto"/>
                <w:kern w:val="0"/>
                <w:sz w:val="24"/>
                <w:highlight w:val="none"/>
              </w:rPr>
              <w:t>具有大专（含）以上学历</w:t>
            </w:r>
            <w:r>
              <w:rPr>
                <w:rFonts w:hint="eastAsia" w:hAnsi="宋体" w:cs="宋体"/>
                <w:color w:val="auto"/>
                <w:kern w:val="0"/>
                <w:sz w:val="24"/>
                <w:highlight w:val="none"/>
                <w:lang w:eastAsia="zh-CN"/>
              </w:rPr>
              <w:t>、</w:t>
            </w:r>
            <w:r>
              <w:rPr>
                <w:rFonts w:hint="eastAsia" w:ascii="宋体" w:hAnsi="宋体" w:cs="宋体"/>
                <w:color w:val="auto"/>
                <w:kern w:val="0"/>
                <w:sz w:val="24"/>
                <w:highlight w:val="none"/>
              </w:rPr>
              <w:t>②</w:t>
            </w:r>
            <w:r>
              <w:rPr>
                <w:rFonts w:ascii="宋体" w:hAnsi="宋体" w:cs="宋体"/>
                <w:color w:val="auto"/>
                <w:kern w:val="0"/>
                <w:sz w:val="24"/>
                <w:highlight w:val="none"/>
              </w:rPr>
              <w:t>具有国家市场监督管理总局认证认可技术研究中心颁发的食品安全管理师证书；具有</w:t>
            </w:r>
            <w:r>
              <w:rPr>
                <w:rFonts w:hint="eastAsia" w:ascii="宋体" w:hAnsi="宋体" w:cs="宋体"/>
                <w:color w:val="auto"/>
                <w:kern w:val="0"/>
                <w:sz w:val="24"/>
                <w:highlight w:val="none"/>
              </w:rPr>
              <w:t>人社部门（或人社部备案的第三方评价机构）</w:t>
            </w:r>
            <w:r>
              <w:rPr>
                <w:rFonts w:hint="eastAsia" w:ascii="宋体" w:hAnsi="宋体" w:cs="宋体"/>
                <w:color w:val="auto"/>
                <w:kern w:val="0"/>
                <w:sz w:val="24"/>
                <w:highlight w:val="none"/>
                <w:lang w:val="en-US" w:eastAsia="zh-CN"/>
              </w:rPr>
              <w:t>颁发的</w:t>
            </w:r>
            <w:r>
              <w:rPr>
                <w:rFonts w:ascii="宋体" w:hAnsi="宋体" w:cs="宋体"/>
                <w:color w:val="auto"/>
                <w:kern w:val="0"/>
                <w:sz w:val="24"/>
                <w:highlight w:val="none"/>
              </w:rPr>
              <w:t>膳食营养搭配专项职业能力证书的</w:t>
            </w:r>
            <w:r>
              <w:rPr>
                <w:rFonts w:hint="eastAsia" w:hAnsi="宋体" w:cs="宋体"/>
                <w:color w:val="auto"/>
                <w:kern w:val="0"/>
                <w:sz w:val="24"/>
                <w:highlight w:val="none"/>
                <w:lang w:val="en-US" w:eastAsia="zh-CN"/>
              </w:rPr>
              <w:t>情况进行评分</w:t>
            </w:r>
            <w:r>
              <w:rPr>
                <w:rFonts w:hint="eastAsia" w:hAnsi="宋体" w:cs="宋体"/>
                <w:color w:val="auto"/>
                <w:kern w:val="0"/>
                <w:sz w:val="24"/>
                <w:highlight w:val="none"/>
                <w:lang w:eastAsia="zh-CN"/>
              </w:rPr>
              <w:t>：</w:t>
            </w:r>
            <w:r>
              <w:rPr>
                <w:rFonts w:hint="eastAsia" w:ascii="宋体" w:hAnsi="宋体" w:cs="宋体"/>
                <w:color w:val="auto"/>
                <w:kern w:val="0"/>
                <w:sz w:val="24"/>
                <w:highlight w:val="none"/>
                <w:lang w:val="en-US" w:eastAsia="zh-CN"/>
              </w:rPr>
              <w:t>每提供一项符合上述要求的得1分，满分3分。供应商</w:t>
            </w:r>
            <w:r>
              <w:rPr>
                <w:rFonts w:hint="eastAsia" w:ascii="宋体" w:hAnsi="宋体" w:cs="宋体"/>
                <w:color w:val="auto"/>
                <w:kern w:val="0"/>
                <w:sz w:val="24"/>
                <w:highlight w:val="none"/>
              </w:rPr>
              <w:t>须提供</w:t>
            </w:r>
            <w:r>
              <w:rPr>
                <w:rFonts w:hint="eastAsia" w:hAnsi="宋体" w:cs="宋体"/>
                <w:color w:val="auto"/>
                <w:kern w:val="0"/>
                <w:sz w:val="24"/>
                <w:highlight w:val="none"/>
                <w:lang w:val="en-US" w:eastAsia="zh-CN"/>
              </w:rPr>
              <w:t>对应的评分项内容</w:t>
            </w:r>
            <w:r>
              <w:rPr>
                <w:rFonts w:hint="eastAsia" w:ascii="宋体" w:hAnsi="宋体" w:cs="宋体"/>
                <w:color w:val="auto"/>
                <w:kern w:val="0"/>
                <w:sz w:val="24"/>
                <w:highlight w:val="none"/>
              </w:rPr>
              <w:t>：①学历证书复印件（</w:t>
            </w:r>
            <w:r>
              <w:rPr>
                <w:rFonts w:hint="eastAsia" w:hAnsi="宋体" w:cs="宋体"/>
                <w:color w:val="auto"/>
                <w:kern w:val="0"/>
                <w:sz w:val="24"/>
                <w:highlight w:val="none"/>
                <w:lang w:val="en-US" w:eastAsia="zh-CN"/>
              </w:rPr>
              <w:t>或提供</w:t>
            </w:r>
            <w:r>
              <w:rPr>
                <w:rFonts w:hint="eastAsia" w:ascii="宋体" w:hAnsi="宋体" w:cs="宋体"/>
                <w:color w:val="auto"/>
                <w:kern w:val="0"/>
                <w:sz w:val="24"/>
                <w:highlight w:val="none"/>
              </w:rPr>
              <w:t>学信网查询截图及证书查询网址）；②有效的</w:t>
            </w:r>
            <w:r>
              <w:rPr>
                <w:rFonts w:ascii="宋体" w:hAnsi="宋体" w:cs="宋体"/>
                <w:color w:val="auto"/>
                <w:kern w:val="0"/>
                <w:sz w:val="24"/>
                <w:highlight w:val="none"/>
              </w:rPr>
              <w:t>食品安全管理师证书</w:t>
            </w:r>
            <w:r>
              <w:rPr>
                <w:rFonts w:hint="eastAsia" w:ascii="宋体" w:hAnsi="宋体" w:cs="宋体"/>
                <w:color w:val="auto"/>
                <w:kern w:val="0"/>
                <w:sz w:val="24"/>
                <w:highlight w:val="none"/>
              </w:rPr>
              <w:t>复印件</w:t>
            </w:r>
            <w:r>
              <w:rPr>
                <w:rFonts w:hint="eastAsia" w:hAnsi="宋体" w:cs="宋体"/>
                <w:color w:val="auto"/>
                <w:kern w:val="0"/>
                <w:sz w:val="24"/>
                <w:highlight w:val="none"/>
                <w:lang w:eastAsia="zh-CN"/>
              </w:rPr>
              <w:t>【</w:t>
            </w:r>
            <w:r>
              <w:rPr>
                <w:rFonts w:hint="eastAsia" w:hAnsi="宋体" w:cs="宋体"/>
                <w:color w:val="auto"/>
                <w:kern w:val="0"/>
                <w:sz w:val="24"/>
                <w:highlight w:val="none"/>
                <w:lang w:val="en-US" w:eastAsia="zh-CN"/>
              </w:rPr>
              <w:t>或提供</w:t>
            </w:r>
            <w:r>
              <w:rPr>
                <w:rFonts w:ascii="宋体" w:hAnsi="宋体" w:cs="宋体"/>
                <w:color w:val="auto"/>
                <w:kern w:val="0"/>
                <w:sz w:val="24"/>
                <w:highlight w:val="none"/>
              </w:rPr>
              <w:t>官网系统查询截图并附查询网址</w:t>
            </w:r>
            <w:r>
              <w:rPr>
                <w:rFonts w:hint="eastAsia" w:hAnsi="宋体" w:cs="宋体"/>
                <w:color w:val="auto"/>
                <w:kern w:val="0"/>
                <w:sz w:val="24"/>
                <w:highlight w:val="none"/>
                <w:lang w:eastAsia="zh-CN"/>
              </w:rPr>
              <w:t>】</w:t>
            </w:r>
            <w:r>
              <w:rPr>
                <w:rFonts w:hint="eastAsia" w:ascii="宋体" w:hAnsi="宋体" w:cs="宋体"/>
                <w:color w:val="auto"/>
                <w:kern w:val="0"/>
                <w:sz w:val="24"/>
                <w:highlight w:val="none"/>
              </w:rPr>
              <w:t>；③</w:t>
            </w:r>
            <w:r>
              <w:rPr>
                <w:rFonts w:ascii="宋体" w:hAnsi="宋体" w:cs="宋体"/>
                <w:color w:val="auto"/>
                <w:kern w:val="0"/>
                <w:sz w:val="24"/>
                <w:highlight w:val="none"/>
              </w:rPr>
              <w:t>膳食营养搭配专项职业能力证书</w:t>
            </w:r>
            <w:r>
              <w:rPr>
                <w:rFonts w:hint="eastAsia" w:ascii="宋体" w:hAnsi="宋体" w:cs="宋体"/>
                <w:color w:val="auto"/>
                <w:kern w:val="0"/>
                <w:sz w:val="24"/>
                <w:highlight w:val="none"/>
              </w:rPr>
              <w:t>复印件</w:t>
            </w:r>
            <w:r>
              <w:rPr>
                <w:rFonts w:hint="eastAsia" w:hAnsi="宋体" w:cs="宋体"/>
                <w:color w:val="auto"/>
                <w:kern w:val="0"/>
                <w:sz w:val="24"/>
                <w:highlight w:val="none"/>
                <w:lang w:eastAsia="zh-CN"/>
              </w:rPr>
              <w:t>（</w:t>
            </w:r>
            <w:r>
              <w:rPr>
                <w:rFonts w:hint="eastAsia" w:hAnsi="宋体" w:cs="宋体"/>
                <w:color w:val="auto"/>
                <w:kern w:val="0"/>
                <w:sz w:val="24"/>
                <w:highlight w:val="none"/>
                <w:lang w:val="en-US" w:eastAsia="zh-CN"/>
              </w:rPr>
              <w:t>或提供</w:t>
            </w:r>
            <w:r>
              <w:rPr>
                <w:rFonts w:ascii="宋体" w:hAnsi="宋体" w:cs="宋体"/>
                <w:color w:val="auto"/>
                <w:kern w:val="0"/>
                <w:sz w:val="24"/>
                <w:highlight w:val="none"/>
              </w:rPr>
              <w:t>官网系统查询截图并附查询网址</w:t>
            </w:r>
            <w:r>
              <w:rPr>
                <w:rFonts w:hint="eastAsia"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同时</w:t>
            </w:r>
            <w:r>
              <w:rPr>
                <w:rFonts w:hint="eastAsia" w:ascii="宋体" w:hAnsi="宋体" w:cs="宋体"/>
                <w:color w:val="auto"/>
                <w:kern w:val="0"/>
                <w:sz w:val="24"/>
                <w:highlight w:val="none"/>
              </w:rPr>
              <w:t>须另提供该人员的</w:t>
            </w:r>
            <w:r>
              <w:rPr>
                <w:rFonts w:hint="eastAsia" w:hAnsi="宋体" w:cs="宋体"/>
                <w:color w:val="auto"/>
                <w:kern w:val="0"/>
                <w:sz w:val="24"/>
                <w:highlight w:val="none"/>
                <w:lang w:val="en-US" w:eastAsia="zh-CN"/>
              </w:rPr>
              <w:t>有效</w:t>
            </w:r>
            <w:r>
              <w:rPr>
                <w:rFonts w:hint="eastAsia" w:ascii="宋体" w:hAnsi="宋体" w:cs="宋体"/>
                <w:color w:val="auto"/>
                <w:kern w:val="0"/>
                <w:sz w:val="24"/>
                <w:highlight w:val="none"/>
              </w:rPr>
              <w:t>身份证</w:t>
            </w:r>
            <w:r>
              <w:rPr>
                <w:rFonts w:hint="eastAsia" w:hAnsi="宋体" w:cs="宋体"/>
                <w:color w:val="auto"/>
                <w:kern w:val="0"/>
                <w:sz w:val="24"/>
                <w:highlight w:val="none"/>
                <w:lang w:val="en-US" w:eastAsia="zh-CN"/>
              </w:rPr>
              <w:t>复印件</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有效</w:t>
            </w:r>
            <w:r>
              <w:rPr>
                <w:rFonts w:hint="eastAsia" w:ascii="宋体" w:hAnsi="宋体" w:cs="宋体"/>
                <w:color w:val="auto"/>
                <w:kern w:val="0"/>
                <w:sz w:val="24"/>
                <w:highlight w:val="none"/>
              </w:rPr>
              <w:t>健康证复印件以及</w:t>
            </w:r>
            <w:r>
              <w:rPr>
                <w:rFonts w:hint="eastAsia" w:hAnsi="宋体" w:cs="宋体"/>
                <w:color w:val="auto"/>
                <w:kern w:val="0"/>
                <w:sz w:val="24"/>
                <w:highlight w:val="none"/>
                <w:lang w:val="en-US" w:eastAsia="zh-CN"/>
              </w:rPr>
              <w:t>供应商</w:t>
            </w:r>
            <w:r>
              <w:rPr>
                <w:rFonts w:hint="eastAsia" w:ascii="宋体" w:hAnsi="宋体" w:cs="宋体"/>
                <w:color w:val="auto"/>
                <w:kern w:val="0"/>
                <w:sz w:val="24"/>
                <w:highlight w:val="none"/>
              </w:rPr>
              <w:t>为该人员缴交的</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截止时间前六个月（不含</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的当月）中任一月份的社保缴纳凭据复印件（明细表上须有社保中心的电子章和防伪码或由社保中心盖章）。未提供或提供不全的均不得分。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3019C082">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3</w:t>
            </w:r>
          </w:p>
        </w:tc>
      </w:tr>
      <w:tr w14:paraId="28A04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1F9FF6AB">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2F3A6EC2">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649CFE96">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pacing w:val="-2"/>
                <w:sz w:val="24"/>
                <w:szCs w:val="24"/>
                <w:highlight w:val="none"/>
                <w:lang w:val="en-US" w:eastAsia="zh-CN"/>
              </w:rPr>
              <w:t>4、</w:t>
            </w:r>
            <w:r>
              <w:rPr>
                <w:rFonts w:hint="eastAsia" w:ascii="宋体" w:hAnsi="宋体" w:cs="宋体"/>
                <w:color w:val="auto"/>
                <w:spacing w:val="-2"/>
                <w:sz w:val="24"/>
                <w:szCs w:val="24"/>
                <w:highlight w:val="none"/>
              </w:rPr>
              <w:t>资产保护方案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4DA261B8">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kern w:val="0"/>
                <w:sz w:val="24"/>
                <w:szCs w:val="24"/>
                <w:highlight w:val="none"/>
                <w:lang w:val="zh-CN" w:eastAsia="zh-CN" w:bidi="ar"/>
              </w:rPr>
            </w:pPr>
            <w:r>
              <w:rPr>
                <w:rFonts w:hint="eastAsia" w:ascii="宋体" w:hAnsi="宋体" w:cs="宋体"/>
                <w:color w:val="auto"/>
                <w:spacing w:val="-2"/>
                <w:sz w:val="24"/>
                <w:szCs w:val="24"/>
                <w:highlight w:val="none"/>
                <w:lang w:val="en-US" w:eastAsia="zh-CN"/>
              </w:rPr>
              <w:t>B3</w:t>
            </w:r>
            <w:r>
              <w:rPr>
                <w:rFonts w:hint="eastAsia" w:hAnsi="宋体" w:cs="宋体"/>
                <w:color w:val="auto"/>
                <w:sz w:val="24"/>
                <w:szCs w:val="24"/>
                <w:highlight w:val="none"/>
              </w:rPr>
              <w:t>根据</w:t>
            </w:r>
            <w:r>
              <w:rPr>
                <w:rFonts w:hint="eastAsia" w:hAnsi="宋体" w:cs="宋体"/>
                <w:color w:val="auto"/>
                <w:sz w:val="24"/>
                <w:szCs w:val="24"/>
                <w:highlight w:val="none"/>
                <w:lang w:eastAsia="zh-CN"/>
              </w:rPr>
              <w:t>供应商</w:t>
            </w:r>
            <w:r>
              <w:rPr>
                <w:rFonts w:hint="eastAsia" w:hAnsi="宋体" w:cs="宋体"/>
                <w:color w:val="auto"/>
                <w:sz w:val="24"/>
                <w:szCs w:val="24"/>
                <w:highlight w:val="none"/>
                <w:lang w:val="en-US" w:eastAsia="zh-CN"/>
              </w:rPr>
              <w:t>针对本项目</w:t>
            </w:r>
            <w:r>
              <w:rPr>
                <w:rFonts w:hint="eastAsia" w:hAnsi="宋体" w:cs="宋体"/>
                <w:color w:val="auto"/>
                <w:sz w:val="24"/>
                <w:szCs w:val="24"/>
                <w:highlight w:val="none"/>
              </w:rPr>
              <w:t>提供的资产保护方案（包括对设备和设施维护、保养、修复、保全计划等情况），由</w:t>
            </w:r>
            <w:r>
              <w:rPr>
                <w:rFonts w:hint="eastAsia" w:hAnsi="宋体" w:cs="宋体"/>
                <w:color w:val="auto"/>
                <w:sz w:val="24"/>
                <w:szCs w:val="24"/>
                <w:highlight w:val="none"/>
                <w:lang w:eastAsia="zh-CN"/>
              </w:rPr>
              <w:t>磋商小组</w:t>
            </w:r>
            <w:r>
              <w:rPr>
                <w:rFonts w:hint="eastAsia" w:hAnsi="宋体" w:cs="宋体"/>
                <w:color w:val="auto"/>
                <w:sz w:val="24"/>
                <w:szCs w:val="24"/>
                <w:highlight w:val="none"/>
              </w:rPr>
              <w:t>进行评议</w:t>
            </w:r>
            <w:r>
              <w:rPr>
                <w:rFonts w:hint="eastAsia" w:hAnsi="宋体" w:cs="宋体"/>
                <w:color w:val="auto"/>
                <w:kern w:val="0"/>
                <w:sz w:val="24"/>
                <w:szCs w:val="24"/>
                <w:highlight w:val="none"/>
              </w:rPr>
              <w:t>并打分</w:t>
            </w:r>
            <w:r>
              <w:rPr>
                <w:rFonts w:hint="eastAsia" w:hAnsi="宋体" w:cs="宋体"/>
                <w:color w:val="auto"/>
                <w:sz w:val="24"/>
                <w:szCs w:val="24"/>
                <w:highlight w:val="none"/>
              </w:rPr>
              <w:t>：</w:t>
            </w:r>
            <w:r>
              <w:rPr>
                <w:rFonts w:hint="eastAsia" w:hAnsi="宋体" w:cs="宋体"/>
                <w:color w:val="auto"/>
                <w:kern w:val="0"/>
                <w:sz w:val="24"/>
                <w:szCs w:val="24"/>
                <w:highlight w:val="none"/>
              </w:rPr>
              <w:t>方案包括上述全部内容，并针对具体服务内容完整详细展开阐述，符合项目实际，能涵盖采购人日常服务工作全部关键节点，可操作性强的得5分；方案包括上述内容，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分；方案仅包括上述部分内容，阐述内容简短，操作性及可行性有待提高的得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4352C726">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15AC5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2926C37F">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4636C07B">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310D22CB">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0"/>
                <w:sz w:val="24"/>
                <w:szCs w:val="24"/>
                <w:highlight w:val="none"/>
                <w:lang w:val="en-US" w:eastAsia="zh-CN"/>
              </w:rPr>
              <w:t>5</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0"/>
                <w:sz w:val="24"/>
                <w:szCs w:val="24"/>
                <w:highlight w:val="none"/>
              </w:rPr>
              <w:t>菜谱设计</w:t>
            </w:r>
            <w:r>
              <w:rPr>
                <w:rFonts w:hint="eastAsia" w:ascii="宋体" w:hAnsi="宋体" w:cs="宋体"/>
                <w:color w:val="auto"/>
                <w:spacing w:val="-2"/>
                <w:sz w:val="24"/>
                <w:szCs w:val="24"/>
                <w:highlight w:val="none"/>
              </w:rPr>
              <w:t>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3F242971">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kern w:val="0"/>
                <w:sz w:val="24"/>
                <w:szCs w:val="24"/>
                <w:highlight w:val="none"/>
                <w:lang w:val="zh-CN" w:eastAsia="zh-CN" w:bidi="ar"/>
              </w:rPr>
            </w:pPr>
            <w:r>
              <w:rPr>
                <w:rFonts w:hint="eastAsia" w:ascii="宋体" w:hAnsi="宋体" w:cs="宋体"/>
                <w:color w:val="auto"/>
                <w:spacing w:val="-2"/>
                <w:sz w:val="24"/>
                <w:szCs w:val="24"/>
                <w:highlight w:val="none"/>
                <w:lang w:val="en-US" w:eastAsia="zh-CN"/>
              </w:rPr>
              <w:t>B4</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针对本项目提供的至少一个月的菜谱设计方案，由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菜谱设计方案，并针对具体菜谱设计完整详细展开阐述，菜谱样式多样、荤素搭配合理、营养均衡、实施性高、符合项目实际，可操作性强的得5分；提供菜谱设计方案，菜谱种类较为丰富、荤素搭配具有一定的合理性、营养较为均衡，不足部分不影响实际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分；菜品种类较为单一、营养搭配不够合理的得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3170A37F">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3CC717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77CEE268">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2E3EFD32">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6439E89E">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6、</w:t>
            </w:r>
            <w:r>
              <w:rPr>
                <w:rFonts w:hint="eastAsia" w:ascii="宋体" w:hAnsi="宋体" w:cs="宋体"/>
                <w:color w:val="auto"/>
                <w:spacing w:val="-2"/>
                <w:sz w:val="24"/>
                <w:szCs w:val="24"/>
                <w:highlight w:val="none"/>
              </w:rPr>
              <w:t>饭菜新鲜保障方案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166D2680">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spacing w:val="-2"/>
                <w:sz w:val="24"/>
                <w:szCs w:val="24"/>
                <w:highlight w:val="none"/>
                <w:lang w:val="en-US" w:eastAsia="zh-CN"/>
              </w:rPr>
              <w:t>B5</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针对本项目提供的为保证饭菜新鲜采取的保障措施方案，由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保障方案，并针对具体服务内容完整详细展开阐述，符合项目实际，能涵盖采购人日常服务工作全部关键节点，可操作性强的得5分；提供保障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w:t>
            </w:r>
            <w:r>
              <w:rPr>
                <w:rFonts w:hint="eastAsia" w:hAnsi="宋体" w:cs="宋体"/>
                <w:color w:val="auto"/>
                <w:spacing w:val="-2"/>
                <w:sz w:val="24"/>
                <w:szCs w:val="24"/>
                <w:highlight w:val="none"/>
              </w:rPr>
              <w:t>饭菜新鲜保障</w:t>
            </w:r>
            <w:r>
              <w:rPr>
                <w:rFonts w:hint="eastAsia" w:hAnsi="宋体" w:cs="宋体"/>
                <w:color w:val="auto"/>
                <w:kern w:val="0"/>
                <w:sz w:val="24"/>
                <w:szCs w:val="24"/>
                <w:highlight w:val="none"/>
              </w:rPr>
              <w:t>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6682DEF3">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4CB00D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48121BE0">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14E390E2">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7EAE149C">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zh-CN"/>
              </w:rPr>
            </w:pPr>
            <w:r>
              <w:rPr>
                <w:rFonts w:hint="eastAsia" w:ascii="宋体" w:hAnsi="宋体" w:cs="宋体"/>
                <w:color w:val="auto"/>
                <w:kern w:val="0"/>
                <w:sz w:val="24"/>
                <w:highlight w:val="none"/>
                <w:lang w:val="en-US" w:eastAsia="zh-CN"/>
              </w:rPr>
              <w:t>7</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0"/>
                <w:sz w:val="24"/>
                <w:highlight w:val="none"/>
              </w:rPr>
              <w:t>配合消防检查承诺</w:t>
            </w:r>
          </w:p>
        </w:tc>
        <w:tc>
          <w:tcPr>
            <w:tcW w:w="5818" w:type="dxa"/>
            <w:tcBorders>
              <w:top w:val="single" w:color="auto" w:sz="4" w:space="0"/>
              <w:left w:val="single" w:color="auto" w:sz="4" w:space="0"/>
              <w:bottom w:val="single" w:color="auto" w:sz="4" w:space="0"/>
              <w:right w:val="single" w:color="auto" w:sz="4" w:space="0"/>
            </w:tcBorders>
            <w:noWrap/>
            <w:vAlign w:val="center"/>
          </w:tcPr>
          <w:p w14:paraId="75B34751">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B6</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是否服从消防安全检查、确保消防安全达标情况，由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承诺能完全服从消防安全检查并能确保消防安全达标的得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分；须提供书面承诺，格式自拟，否则不得分。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1C3BEEC2">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highlight w:val="none"/>
                <w:lang w:val="en-US" w:eastAsia="zh-CN"/>
              </w:rPr>
              <w:t>3</w:t>
            </w:r>
          </w:p>
        </w:tc>
      </w:tr>
      <w:tr w14:paraId="6EA673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7D7EF02B">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132D74C8">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68EB839A">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kern w:val="0"/>
                <w:sz w:val="24"/>
                <w:szCs w:val="24"/>
                <w:highlight w:val="none"/>
                <w:lang w:val="en-US" w:eastAsia="zh-CN"/>
              </w:rPr>
              <w:t>8</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0"/>
                <w:sz w:val="24"/>
                <w:szCs w:val="24"/>
                <w:highlight w:val="none"/>
              </w:rPr>
              <w:t>应急预备方案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059B6FF9">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B7</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针对本项目所提供的在遇到食物中毒等情况下的应急预备方案，由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应急预备方案，并针对具体服务内容完整详细展开阐述，符合项目实际，能涵盖采购人日常服务工作全部关键节点，可操作性强的得5分；提供应急预备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分；提供应急预备方案，阐述内容简短，操作性及可行性有待提高的得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506A0C6B">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07396A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3C3853A1">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665A04D3">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29755B6B">
            <w:pPr>
              <w:widowControl/>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9</w:t>
            </w:r>
            <w:r>
              <w:rPr>
                <w:rFonts w:hint="eastAsia" w:ascii="宋体" w:hAnsi="宋体" w:cs="宋体"/>
                <w:color w:val="auto"/>
                <w:spacing w:val="-2"/>
                <w:sz w:val="24"/>
                <w:szCs w:val="24"/>
                <w:highlight w:val="none"/>
                <w:lang w:val="en-US" w:eastAsia="zh-CN"/>
              </w:rPr>
              <w:t>、</w:t>
            </w:r>
            <w:r>
              <w:rPr>
                <w:rFonts w:hint="eastAsia" w:ascii="宋体" w:hAnsi="宋体" w:eastAsia="宋体" w:cs="宋体"/>
                <w:color w:val="auto"/>
                <w:kern w:val="0"/>
                <w:sz w:val="24"/>
                <w:szCs w:val="24"/>
                <w:highlight w:val="none"/>
                <w:lang w:val="en-US" w:eastAsia="zh-CN"/>
              </w:rPr>
              <w:t>突发问题的响应时间及处理方案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2C1CC885">
            <w:pPr>
              <w:widowControl/>
              <w:spacing w:line="360" w:lineRule="auto"/>
              <w:jc w:val="left"/>
              <w:rPr>
                <w:rFonts w:hint="eastAsia" w:ascii="Calibri" w:hAnsi="宋体" w:eastAsia="宋体" w:cs="宋体"/>
                <w:color w:val="auto"/>
                <w:kern w:val="0"/>
                <w:sz w:val="24"/>
                <w:szCs w:val="24"/>
                <w:highlight w:val="none"/>
                <w:lang w:val="en-US" w:eastAsia="zh-CN" w:bidi="ar-SA"/>
              </w:rPr>
            </w:pPr>
            <w:r>
              <w:rPr>
                <w:rFonts w:hint="eastAsia" w:ascii="宋体" w:hAnsi="宋体" w:cs="宋体"/>
                <w:color w:val="auto"/>
                <w:spacing w:val="-2"/>
                <w:sz w:val="24"/>
                <w:szCs w:val="24"/>
                <w:highlight w:val="none"/>
                <w:lang w:val="en-US" w:eastAsia="zh-CN"/>
              </w:rPr>
              <w:t>B8</w:t>
            </w:r>
            <w:r>
              <w:rPr>
                <w:rFonts w:hint="eastAsia" w:ascii="宋体" w:hAnsi="宋体" w:cs="宋体"/>
                <w:color w:val="auto"/>
                <w:kern w:val="0"/>
                <w:sz w:val="24"/>
                <w:highlight w:val="none"/>
              </w:rPr>
              <w:t>根据供应商针对本项目制定的突击保障任务和突发问题的响应时间及处理方案</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如停水停电、临时加餐等</w:t>
            </w:r>
            <w:r>
              <w:rPr>
                <w:rFonts w:hint="eastAsia" w:ascii="宋体" w:hAnsi="宋体" w:cs="宋体"/>
                <w:color w:val="auto"/>
                <w:kern w:val="0"/>
                <w:sz w:val="24"/>
                <w:highlight w:val="none"/>
                <w:lang w:eastAsia="zh-CN"/>
              </w:rPr>
              <w:t>）</w:t>
            </w:r>
            <w:r>
              <w:rPr>
                <w:rFonts w:hint="eastAsia" w:ascii="宋体" w:hAnsi="宋体" w:cs="宋体"/>
                <w:color w:val="auto"/>
                <w:sz w:val="24"/>
                <w:highlight w:val="none"/>
              </w:rPr>
              <w:t xml:space="preserve"> </w:t>
            </w:r>
            <w:r>
              <w:rPr>
                <w:rFonts w:hint="eastAsia" w:hAnsi="宋体" w:cs="宋体"/>
                <w:color w:val="auto"/>
                <w:kern w:val="0"/>
                <w:sz w:val="24"/>
                <w:szCs w:val="24"/>
                <w:highlight w:val="none"/>
              </w:rPr>
              <w:t>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应急预备方案，并针对具体服务内容完整详细展开阐述，符合项目实际，能涵盖采购人日常服务工作全部关键节点，可操作性强的得5分；提供应急预备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分；提供应急预备方案，阐述内容简短，操作性及可行性有待提高的得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22C20597">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r>
      <w:tr w14:paraId="61F8C0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0F8D8D49">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78426AF0">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182EA657">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spacing w:val="-2"/>
                <w:sz w:val="24"/>
                <w:szCs w:val="24"/>
                <w:highlight w:val="none"/>
                <w:lang w:val="en-US" w:eastAsia="zh-CN"/>
              </w:rPr>
              <w:t>10、</w:t>
            </w:r>
            <w:r>
              <w:rPr>
                <w:rFonts w:hint="eastAsia" w:ascii="宋体" w:hAnsi="宋体" w:cs="宋体"/>
                <w:color w:val="auto"/>
                <w:spacing w:val="-2"/>
                <w:sz w:val="24"/>
                <w:szCs w:val="24"/>
                <w:highlight w:val="none"/>
              </w:rPr>
              <w:t>交接方案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5B9C5E68">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B9</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lang w:val="en-US" w:eastAsia="zh-CN"/>
              </w:rPr>
              <w:t>针对本项目</w:t>
            </w:r>
            <w:r>
              <w:rPr>
                <w:rFonts w:hint="eastAsia" w:hAnsi="宋体" w:cs="宋体"/>
                <w:color w:val="auto"/>
                <w:kern w:val="0"/>
                <w:sz w:val="24"/>
                <w:szCs w:val="24"/>
                <w:highlight w:val="none"/>
              </w:rPr>
              <w:t>提供的交接方案，由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进行评议并打分：提供交接方案，并针对具体服务内容完整详细展开阐述，符合项目实际，可操作性强的得</w:t>
            </w:r>
            <w:r>
              <w:rPr>
                <w:rFonts w:hint="eastAsia" w:hAnsi="宋体" w:cs="宋体"/>
                <w:color w:val="auto"/>
                <w:kern w:val="0"/>
                <w:sz w:val="24"/>
                <w:szCs w:val="24"/>
                <w:highlight w:val="none"/>
                <w:lang w:val="en-US" w:eastAsia="zh-CN"/>
              </w:rPr>
              <w:t>5</w:t>
            </w:r>
            <w:r>
              <w:rPr>
                <w:rFonts w:hint="eastAsia" w:hAnsi="宋体" w:cs="宋体"/>
                <w:color w:val="auto"/>
                <w:kern w:val="0"/>
                <w:sz w:val="24"/>
                <w:szCs w:val="24"/>
                <w:highlight w:val="none"/>
              </w:rPr>
              <w:t>分；提供交接方案，但仅针对部分具体服务内容展开阐述或阐述内容不够详细，整体具有一定的可操作性，不足部分不影响项目实施的得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分；提供交接方案，阐述内容简短，操作性及可行性有待提高的得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1A5978E6">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rPr>
              <w:t>5</w:t>
            </w:r>
          </w:p>
        </w:tc>
      </w:tr>
      <w:tr w14:paraId="669C9D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08F970DD">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7334E312">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0C33AEF6">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spacing w:val="-2"/>
                <w:sz w:val="24"/>
                <w:szCs w:val="24"/>
                <w:highlight w:val="none"/>
                <w:lang w:val="en-US" w:eastAsia="zh-CN"/>
              </w:rPr>
              <w:t>11、</w:t>
            </w:r>
            <w:r>
              <w:rPr>
                <w:rFonts w:hint="eastAsia" w:ascii="宋体" w:hAnsi="宋体" w:cs="宋体"/>
                <w:color w:val="auto"/>
                <w:spacing w:val="-2"/>
                <w:sz w:val="24"/>
                <w:szCs w:val="24"/>
                <w:highlight w:val="none"/>
              </w:rPr>
              <w:t>考评和奖惩办法</w:t>
            </w:r>
          </w:p>
        </w:tc>
        <w:tc>
          <w:tcPr>
            <w:tcW w:w="5818" w:type="dxa"/>
            <w:tcBorders>
              <w:top w:val="single" w:color="auto" w:sz="4" w:space="0"/>
              <w:left w:val="single" w:color="auto" w:sz="4" w:space="0"/>
              <w:bottom w:val="single" w:color="auto" w:sz="4" w:space="0"/>
              <w:right w:val="single" w:color="auto" w:sz="4" w:space="0"/>
            </w:tcBorders>
            <w:noWrap/>
            <w:vAlign w:val="center"/>
          </w:tcPr>
          <w:p w14:paraId="6CFF88F2">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B10</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提供的针对本项目拟投入</w:t>
            </w:r>
            <w:r>
              <w:rPr>
                <w:rFonts w:hint="eastAsia" w:hAnsi="宋体" w:cs="宋体"/>
                <w:color w:val="auto"/>
                <w:kern w:val="0"/>
                <w:sz w:val="24"/>
                <w:szCs w:val="24"/>
                <w:highlight w:val="none"/>
                <w:lang w:val="en-US" w:eastAsia="zh-CN"/>
              </w:rPr>
              <w:t>服务</w:t>
            </w:r>
            <w:r>
              <w:rPr>
                <w:rFonts w:hint="eastAsia" w:hAnsi="宋体" w:cs="宋体"/>
                <w:color w:val="auto"/>
                <w:kern w:val="0"/>
                <w:sz w:val="24"/>
                <w:szCs w:val="24"/>
                <w:highlight w:val="none"/>
              </w:rPr>
              <w:t>人员的考评和奖惩方案，由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人员考评和奖惩方案，并针对具体服务内容完整详细展开阐述，符合项目实际，能涵盖采购人日常服务工作全部关键节点，可操作性强的得5分；提供人员考评和奖惩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分；提供人员考评和奖惩方案，阐述内容简短，操作性及可行性有待提高的得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4C43F9ED">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55723F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28C0D074">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0F7AE25F">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52C57B7A">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kern w:val="0"/>
                <w:sz w:val="24"/>
                <w:highlight w:val="none"/>
                <w:lang w:val="en-US" w:eastAsia="zh-CN"/>
              </w:rPr>
              <w:t>12</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0"/>
                <w:sz w:val="24"/>
                <w:highlight w:val="none"/>
              </w:rPr>
              <w:t>检测设备配置</w:t>
            </w:r>
          </w:p>
        </w:tc>
        <w:tc>
          <w:tcPr>
            <w:tcW w:w="5818" w:type="dxa"/>
            <w:tcBorders>
              <w:top w:val="single" w:color="auto" w:sz="4" w:space="0"/>
              <w:left w:val="single" w:color="auto" w:sz="4" w:space="0"/>
              <w:bottom w:val="single" w:color="auto" w:sz="4" w:space="0"/>
              <w:right w:val="single" w:color="auto" w:sz="4" w:space="0"/>
            </w:tcBorders>
            <w:noWrap/>
            <w:vAlign w:val="center"/>
          </w:tcPr>
          <w:p w14:paraId="545F0202">
            <w:pPr>
              <w:pStyle w:val="14"/>
              <w:keepNext w:val="0"/>
              <w:keepLines w:val="0"/>
              <w:pageBreakBefore w:val="0"/>
              <w:widowControl/>
              <w:kinsoku/>
              <w:wordWrap/>
              <w:topLinePunct w:val="0"/>
              <w:bidi w:val="0"/>
              <w:snapToGrid/>
              <w:spacing w:line="400" w:lineRule="exact"/>
              <w:jc w:val="left"/>
              <w:rPr>
                <w:rFonts w:hint="eastAsia" w:hAnsi="宋体" w:cs="宋体"/>
                <w:color w:val="auto"/>
                <w:spacing w:val="-2"/>
                <w:sz w:val="24"/>
                <w:szCs w:val="24"/>
                <w:highlight w:val="none"/>
                <w:lang w:val="zh-CN"/>
              </w:rPr>
            </w:pPr>
            <w:r>
              <w:rPr>
                <w:rFonts w:hint="eastAsia" w:ascii="宋体" w:hAnsi="宋体" w:cs="宋体"/>
                <w:color w:val="auto"/>
                <w:spacing w:val="-2"/>
                <w:sz w:val="24"/>
                <w:szCs w:val="24"/>
                <w:highlight w:val="none"/>
                <w:lang w:val="en-US" w:eastAsia="zh-CN"/>
              </w:rPr>
              <w:t>B11</w:t>
            </w:r>
            <w:r>
              <w:rPr>
                <w:rFonts w:hint="eastAsia" w:hAnsi="宋体" w:cs="宋体"/>
                <w:color w:val="auto"/>
                <w:spacing w:val="-2"/>
                <w:sz w:val="24"/>
                <w:szCs w:val="24"/>
                <w:highlight w:val="none"/>
                <w:lang w:eastAsia="zh-CN"/>
              </w:rPr>
              <w:t>供应商</w:t>
            </w:r>
            <w:r>
              <w:rPr>
                <w:rFonts w:hint="eastAsia" w:hAnsi="宋体" w:cs="宋体"/>
                <w:color w:val="auto"/>
                <w:spacing w:val="-2"/>
                <w:sz w:val="24"/>
                <w:szCs w:val="24"/>
                <w:highlight w:val="none"/>
              </w:rPr>
              <w:t>为本项目配备食品安全检测设备（</w:t>
            </w:r>
            <w:r>
              <w:rPr>
                <w:rFonts w:hint="eastAsia" w:hAnsi="宋体" w:cs="宋体"/>
                <w:color w:val="auto"/>
                <w:spacing w:val="-2"/>
                <w:sz w:val="24"/>
                <w:szCs w:val="24"/>
                <w:highlight w:val="none"/>
                <w:lang w:eastAsia="zh-Hans"/>
              </w:rPr>
              <w:t>至少配备</w:t>
            </w:r>
            <w:r>
              <w:rPr>
                <w:rFonts w:hint="eastAsia" w:ascii="宋体" w:hAnsi="宋体" w:cs="宋体"/>
                <w:color w:val="auto"/>
                <w:sz w:val="24"/>
                <w:highlight w:val="none"/>
                <w:lang w:eastAsia="zh-CN"/>
              </w:rPr>
              <w:t>农药残留检测仪、食品添加剂检测仪</w:t>
            </w:r>
            <w:r>
              <w:rPr>
                <w:rFonts w:hint="eastAsia" w:hAnsi="宋体" w:cs="宋体"/>
                <w:color w:val="auto"/>
                <w:spacing w:val="-2"/>
                <w:sz w:val="24"/>
                <w:szCs w:val="24"/>
                <w:highlight w:val="none"/>
              </w:rPr>
              <w:t>）</w:t>
            </w:r>
            <w:r>
              <w:rPr>
                <w:rFonts w:hint="eastAsia" w:hAnsi="宋体" w:cs="宋体"/>
                <w:color w:val="auto"/>
                <w:spacing w:val="-2"/>
                <w:sz w:val="24"/>
                <w:szCs w:val="24"/>
                <w:highlight w:val="none"/>
                <w:lang w:eastAsia="zh-CN"/>
              </w:rPr>
              <w:t>，每提供一</w:t>
            </w:r>
            <w:r>
              <w:rPr>
                <w:rFonts w:hint="eastAsia" w:hAnsi="宋体" w:cs="宋体"/>
                <w:color w:val="auto"/>
                <w:spacing w:val="-2"/>
                <w:sz w:val="24"/>
                <w:szCs w:val="24"/>
                <w:highlight w:val="none"/>
                <w:lang w:val="en-US" w:eastAsia="zh-CN"/>
              </w:rPr>
              <w:t>类</w:t>
            </w:r>
            <w:r>
              <w:rPr>
                <w:rFonts w:hint="eastAsia" w:hAnsi="宋体" w:cs="宋体"/>
                <w:color w:val="auto"/>
                <w:spacing w:val="-2"/>
                <w:sz w:val="24"/>
                <w:szCs w:val="24"/>
                <w:highlight w:val="none"/>
                <w:lang w:eastAsia="zh-CN"/>
              </w:rPr>
              <w:t>得</w:t>
            </w:r>
            <w:r>
              <w:rPr>
                <w:rFonts w:hint="eastAsia" w:hAnsi="宋体" w:cs="宋体"/>
                <w:color w:val="auto"/>
                <w:spacing w:val="-2"/>
                <w:sz w:val="24"/>
                <w:szCs w:val="24"/>
                <w:highlight w:val="none"/>
                <w:lang w:val="en-US" w:eastAsia="zh-CN"/>
              </w:rPr>
              <w:t>1.5分，满分3</w:t>
            </w:r>
            <w:r>
              <w:rPr>
                <w:rFonts w:hint="eastAsia" w:hAnsi="宋体" w:cs="宋体"/>
                <w:color w:val="auto"/>
                <w:spacing w:val="-2"/>
                <w:sz w:val="24"/>
                <w:szCs w:val="24"/>
                <w:highlight w:val="none"/>
              </w:rPr>
              <w:t>分。</w:t>
            </w:r>
            <w:r>
              <w:rPr>
                <w:rFonts w:hint="eastAsia" w:hAnsi="宋体" w:cs="宋体"/>
                <w:color w:val="auto"/>
                <w:spacing w:val="-2"/>
                <w:sz w:val="24"/>
                <w:szCs w:val="24"/>
                <w:highlight w:val="none"/>
                <w:lang w:val="en-US" w:eastAsia="zh-CN"/>
              </w:rPr>
              <w:t>为自有的</w:t>
            </w:r>
            <w:r>
              <w:rPr>
                <w:rFonts w:hint="eastAsia" w:hAnsi="宋体" w:cs="宋体"/>
                <w:color w:val="auto"/>
                <w:spacing w:val="-2"/>
                <w:sz w:val="24"/>
                <w:szCs w:val="24"/>
                <w:highlight w:val="none"/>
              </w:rPr>
              <w:t>提供设备购置发票，</w:t>
            </w:r>
            <w:r>
              <w:rPr>
                <w:rFonts w:hint="eastAsia" w:hAnsi="宋体" w:cs="宋体"/>
                <w:color w:val="auto"/>
                <w:spacing w:val="-2"/>
                <w:sz w:val="24"/>
                <w:szCs w:val="24"/>
                <w:highlight w:val="none"/>
                <w:lang w:val="en-US" w:eastAsia="zh-CN"/>
              </w:rPr>
              <w:t>为租赁的提供设备租赁合同和租赁付款凭证，</w:t>
            </w:r>
            <w:r>
              <w:rPr>
                <w:rFonts w:hint="eastAsia" w:hAnsi="宋体" w:cs="宋体"/>
                <w:color w:val="auto"/>
                <w:spacing w:val="-2"/>
                <w:sz w:val="24"/>
                <w:szCs w:val="24"/>
                <w:highlight w:val="none"/>
              </w:rPr>
              <w:t>未提供或提供不全的均不得分。</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eastAsia="zh-CN" w:bidi="ar"/>
              </w:rPr>
              <w:t>若发票</w:t>
            </w:r>
            <w:r>
              <w:rPr>
                <w:rFonts w:hint="eastAsia" w:ascii="宋体" w:hAnsi="宋体" w:eastAsia="宋体" w:cs="宋体"/>
                <w:color w:val="auto"/>
                <w:kern w:val="0"/>
                <w:sz w:val="24"/>
                <w:szCs w:val="24"/>
                <w:highlight w:val="none"/>
                <w:lang w:val="en-US" w:eastAsia="zh-CN" w:bidi="ar"/>
              </w:rPr>
              <w:t>或</w:t>
            </w:r>
            <w:r>
              <w:rPr>
                <w:rFonts w:hint="eastAsia" w:hAnsi="宋体" w:cs="宋体"/>
                <w:color w:val="auto"/>
                <w:spacing w:val="-2"/>
                <w:sz w:val="24"/>
                <w:szCs w:val="24"/>
                <w:highlight w:val="none"/>
                <w:lang w:val="en-US" w:eastAsia="zh-CN"/>
              </w:rPr>
              <w:t>设备租赁合同</w:t>
            </w:r>
            <w:r>
              <w:rPr>
                <w:rFonts w:hint="eastAsia" w:ascii="宋体" w:hAnsi="宋体" w:eastAsia="宋体" w:cs="宋体"/>
                <w:color w:val="auto"/>
                <w:kern w:val="0"/>
                <w:sz w:val="24"/>
                <w:szCs w:val="24"/>
                <w:highlight w:val="none"/>
                <w:lang w:eastAsia="zh-CN" w:bidi="ar"/>
              </w:rPr>
              <w:t>中的设备名称与上述要求不一致的还须提供设备功能说明及图片</w:t>
            </w:r>
            <w:r>
              <w:rPr>
                <w:rFonts w:hint="eastAsia" w:ascii="宋体" w:hAnsi="宋体" w:eastAsia="宋体" w:cs="宋体"/>
                <w:color w:val="auto"/>
                <w:kern w:val="0"/>
                <w:sz w:val="24"/>
                <w:szCs w:val="24"/>
                <w:highlight w:val="none"/>
                <w:lang w:val="en-US" w:eastAsia="zh-CN" w:bidi="ar"/>
              </w:rPr>
              <w:t>）。</w:t>
            </w:r>
          </w:p>
        </w:tc>
        <w:tc>
          <w:tcPr>
            <w:tcW w:w="710" w:type="dxa"/>
            <w:tcBorders>
              <w:top w:val="single" w:color="auto" w:sz="4" w:space="0"/>
              <w:left w:val="single" w:color="auto" w:sz="4" w:space="0"/>
              <w:bottom w:val="single" w:color="auto" w:sz="4" w:space="0"/>
              <w:right w:val="single" w:color="auto" w:sz="4" w:space="0"/>
            </w:tcBorders>
            <w:noWrap/>
            <w:vAlign w:val="center"/>
          </w:tcPr>
          <w:p w14:paraId="38705F7C">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rPr>
              <w:t>3</w:t>
            </w:r>
          </w:p>
        </w:tc>
      </w:tr>
      <w:tr w14:paraId="380670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6CCD5865">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7AD4AD24">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05B80DDC">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spacing w:val="-2"/>
                <w:sz w:val="24"/>
                <w:szCs w:val="24"/>
                <w:highlight w:val="none"/>
                <w:lang w:val="en-US" w:eastAsia="zh-CN"/>
              </w:rPr>
              <w:t>13、</w:t>
            </w:r>
            <w:r>
              <w:rPr>
                <w:rFonts w:hint="eastAsia" w:ascii="宋体" w:hAnsi="宋体" w:cs="宋体"/>
                <w:color w:val="auto"/>
                <w:spacing w:val="-2"/>
                <w:sz w:val="24"/>
                <w:szCs w:val="24"/>
                <w:highlight w:val="none"/>
              </w:rPr>
              <w:t>保洁管理制度</w:t>
            </w:r>
          </w:p>
        </w:tc>
        <w:tc>
          <w:tcPr>
            <w:tcW w:w="5818" w:type="dxa"/>
            <w:tcBorders>
              <w:top w:val="single" w:color="auto" w:sz="4" w:space="0"/>
              <w:left w:val="single" w:color="auto" w:sz="4" w:space="0"/>
              <w:bottom w:val="single" w:color="auto" w:sz="4" w:space="0"/>
              <w:right w:val="single" w:color="auto" w:sz="4" w:space="0"/>
            </w:tcBorders>
            <w:noWrap/>
            <w:vAlign w:val="center"/>
          </w:tcPr>
          <w:p w14:paraId="1E740978">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B12</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结合本项目的实际情况制定的保洁管理制度、工作流程等情况</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eastAsia="zh-Hans"/>
              </w:rPr>
              <w:t>至少应</w:t>
            </w:r>
            <w:r>
              <w:rPr>
                <w:rFonts w:hint="eastAsia" w:hAnsi="宋体" w:cs="宋体"/>
                <w:color w:val="auto"/>
                <w:kern w:val="0"/>
                <w:sz w:val="24"/>
                <w:szCs w:val="24"/>
                <w:highlight w:val="none"/>
              </w:rPr>
              <w:t>包括人员、环境、餐具消毒措施、烟道、灶台、隔油池</w:t>
            </w:r>
            <w:r>
              <w:rPr>
                <w:rFonts w:hint="eastAsia" w:hAnsi="宋体" w:cs="宋体"/>
                <w:color w:val="auto"/>
                <w:kern w:val="0"/>
                <w:sz w:val="24"/>
                <w:szCs w:val="24"/>
                <w:highlight w:val="none"/>
                <w:lang w:eastAsia="zh-CN"/>
              </w:rPr>
              <w:t>等）</w:t>
            </w:r>
            <w:r>
              <w:rPr>
                <w:rFonts w:hint="eastAsia" w:hAnsi="宋体" w:cs="宋体"/>
                <w:color w:val="auto"/>
                <w:kern w:val="0"/>
                <w:sz w:val="24"/>
                <w:szCs w:val="24"/>
                <w:highlight w:val="none"/>
              </w:rPr>
              <w:t>，由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方案包括上述全部内容并针对具体服务内容完整详细展开阐述，符合项目实际，能涵盖采购人日常服务工作全部关键节点，可操作性强的得5分；方案包括上述内容，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分；方案仅包括上述部分内容，阐述内容简短，操作性及可行性有待提高的得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4E04EF43">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3084F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1E683B6F">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0E54A4E2">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1AFF1341">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spacing w:val="-2"/>
                <w:sz w:val="24"/>
                <w:szCs w:val="24"/>
                <w:highlight w:val="none"/>
                <w:lang w:val="en-US" w:eastAsia="zh-CN"/>
              </w:rPr>
              <w:t>14、</w:t>
            </w:r>
            <w:r>
              <w:rPr>
                <w:rFonts w:hint="eastAsia" w:ascii="宋体" w:hAnsi="宋体" w:cs="宋体"/>
                <w:color w:val="auto"/>
                <w:spacing w:val="-2"/>
                <w:sz w:val="24"/>
                <w:szCs w:val="24"/>
                <w:highlight w:val="none"/>
              </w:rPr>
              <w:t>垃圾收集及处理方案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2EB85BB8">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B13</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结合本项目的实际情况制定的垃圾收集及处理方案，由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垃圾收集及处理方案，并针对具体服务内容完整详细展开阐述，符合项目实际，能涵盖采购人日常服务工作全部关键节点，可操作性强的得5分；提供垃圾收集及处理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分；提供垃圾收集及处理方案，阐述内容简短，操作性及可行性有待提高的得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3539B10C">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306FD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29548B45">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333C736C">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61263098">
            <w:pPr>
              <w:keepNext w:val="0"/>
              <w:keepLines w:val="0"/>
              <w:pageBreakBefore w:val="0"/>
              <w:widowControl/>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15、送检情况</w:t>
            </w:r>
          </w:p>
        </w:tc>
        <w:tc>
          <w:tcPr>
            <w:tcW w:w="5818" w:type="dxa"/>
            <w:tcBorders>
              <w:top w:val="single" w:color="auto" w:sz="4" w:space="0"/>
              <w:left w:val="single" w:color="auto" w:sz="4" w:space="0"/>
              <w:bottom w:val="single" w:color="auto" w:sz="4" w:space="0"/>
              <w:right w:val="single" w:color="auto" w:sz="4" w:space="0"/>
            </w:tcBorders>
            <w:noWrap/>
            <w:vAlign w:val="center"/>
          </w:tcPr>
          <w:p w14:paraId="4E7B4486">
            <w:pPr>
              <w:pStyle w:val="14"/>
              <w:keepNext w:val="0"/>
              <w:keepLines w:val="0"/>
              <w:pageBreakBefore w:val="0"/>
              <w:widowControl/>
              <w:kinsoku/>
              <w:wordWrap/>
              <w:topLinePunct w:val="0"/>
              <w:bidi w:val="0"/>
              <w:snapToGrid/>
              <w:spacing w:line="400" w:lineRule="exact"/>
              <w:jc w:val="left"/>
              <w:rPr>
                <w:rFonts w:hint="eastAsia" w:hAnsi="宋体" w:cs="宋体"/>
                <w:color w:val="auto"/>
                <w:spacing w:val="-2"/>
                <w:sz w:val="24"/>
                <w:szCs w:val="24"/>
                <w:highlight w:val="none"/>
                <w:lang w:val="zh-CN"/>
              </w:rPr>
            </w:pPr>
            <w:r>
              <w:rPr>
                <w:rFonts w:hint="eastAsia" w:ascii="宋体" w:hAnsi="宋体" w:cs="宋体"/>
                <w:color w:val="auto"/>
                <w:spacing w:val="-2"/>
                <w:sz w:val="24"/>
                <w:szCs w:val="24"/>
                <w:highlight w:val="none"/>
                <w:lang w:val="en-US" w:eastAsia="zh-CN"/>
              </w:rPr>
              <w:t>B14</w:t>
            </w:r>
            <w:r>
              <w:rPr>
                <w:rFonts w:hint="eastAsia" w:ascii="宋体" w:hAnsi="宋体" w:cs="宋体"/>
                <w:color w:val="auto"/>
                <w:kern w:val="0"/>
                <w:sz w:val="24"/>
                <w:highlight w:val="none"/>
              </w:rPr>
              <w:t>为保障食品安全，</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应与国家认可的具有检测资格的检测机构有长期合作关系，根据</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提供2025 年1月1日起至</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截止时间前（不含</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截止时间当月）</w:t>
            </w:r>
            <w:r>
              <w:rPr>
                <w:rFonts w:hint="eastAsia" w:hAnsi="宋体" w:cs="宋体"/>
                <w:color w:val="auto"/>
                <w:kern w:val="0"/>
                <w:sz w:val="24"/>
                <w:highlight w:val="none"/>
                <w:lang w:val="en-US" w:eastAsia="zh-CN"/>
              </w:rPr>
              <w:t>委托</w:t>
            </w:r>
            <w:r>
              <w:rPr>
                <w:rFonts w:hint="eastAsia" w:ascii="宋体" w:hAnsi="宋体" w:cs="宋体"/>
                <w:color w:val="auto"/>
                <w:kern w:val="0"/>
                <w:sz w:val="24"/>
                <w:highlight w:val="none"/>
              </w:rPr>
              <w:t>国家认可的检测机构</w:t>
            </w:r>
            <w:r>
              <w:rPr>
                <w:rFonts w:hint="eastAsia" w:ascii="宋体" w:hAnsi="宋体" w:cs="宋体"/>
                <w:color w:val="auto"/>
                <w:kern w:val="0"/>
                <w:sz w:val="24"/>
                <w:highlight w:val="none"/>
                <w:lang w:val="en-US" w:eastAsia="zh-CN"/>
              </w:rPr>
              <w:t>出具的</w:t>
            </w:r>
            <w:r>
              <w:rPr>
                <w:rFonts w:hint="eastAsia" w:ascii="宋体" w:hAnsi="宋体" w:cs="宋体"/>
                <w:color w:val="auto"/>
                <w:sz w:val="24"/>
                <w:highlight w:val="none"/>
                <w:lang w:val="en-US" w:eastAsia="zh-CN"/>
              </w:rPr>
              <w:t>食堂熟制品留样的送检报告[包括项目在以下品类中选择：米饭、荤菜、半荤菜、蔬菜]进行评分：每提供上述1类送检报告得0.</w:t>
            </w:r>
            <w:r>
              <w:rPr>
                <w:rFonts w:hint="eastAsia" w:hAnsi="宋体" w:cs="宋体"/>
                <w:color w:val="auto"/>
                <w:sz w:val="24"/>
                <w:highlight w:val="none"/>
                <w:lang w:val="en-US" w:eastAsia="zh-CN"/>
              </w:rPr>
              <w:t>75</w:t>
            </w:r>
            <w:r>
              <w:rPr>
                <w:rFonts w:hint="eastAsia" w:ascii="宋体" w:hAnsi="宋体" w:cs="宋体"/>
                <w:color w:val="auto"/>
                <w:sz w:val="24"/>
                <w:highlight w:val="none"/>
                <w:lang w:val="en-US" w:eastAsia="zh-CN"/>
              </w:rPr>
              <w:t>分，满分3分</w:t>
            </w:r>
            <w:r>
              <w:rPr>
                <w:rFonts w:hint="eastAsia" w:hAnsi="宋体" w:cs="宋体"/>
                <w:color w:val="auto"/>
                <w:spacing w:val="-2"/>
                <w:sz w:val="24"/>
                <w:szCs w:val="24"/>
                <w:highlight w:val="none"/>
              </w:rPr>
              <w:t>。须提供相关证明材料，否则不得分。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5A100849">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3</w:t>
            </w:r>
          </w:p>
        </w:tc>
      </w:tr>
      <w:tr w14:paraId="1B849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restart"/>
            <w:tcBorders>
              <w:top w:val="single" w:color="auto" w:sz="4" w:space="0"/>
              <w:left w:val="single" w:color="auto" w:sz="4" w:space="0"/>
              <w:right w:val="single" w:color="auto" w:sz="4" w:space="0"/>
            </w:tcBorders>
            <w:noWrap/>
            <w:vAlign w:val="center"/>
          </w:tcPr>
          <w:p w14:paraId="4EFE9BB6">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C</w:t>
            </w:r>
          </w:p>
        </w:tc>
        <w:tc>
          <w:tcPr>
            <w:tcW w:w="771" w:type="dxa"/>
            <w:vMerge w:val="restart"/>
            <w:tcBorders>
              <w:top w:val="single" w:color="auto" w:sz="4" w:space="0"/>
              <w:left w:val="single" w:color="auto" w:sz="4" w:space="0"/>
              <w:bottom w:val="single" w:color="auto" w:sz="4" w:space="0"/>
              <w:right w:val="single" w:color="auto" w:sz="4" w:space="0"/>
            </w:tcBorders>
            <w:noWrap/>
            <w:vAlign w:val="center"/>
          </w:tcPr>
          <w:p w14:paraId="1980A8DD">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商务因素</w:t>
            </w:r>
          </w:p>
        </w:tc>
        <w:tc>
          <w:tcPr>
            <w:tcW w:w="962" w:type="dxa"/>
            <w:vMerge w:val="restart"/>
            <w:tcBorders>
              <w:top w:val="single" w:color="auto" w:sz="4" w:space="0"/>
              <w:left w:val="single" w:color="auto" w:sz="4" w:space="0"/>
              <w:right w:val="single" w:color="auto" w:sz="4" w:space="0"/>
            </w:tcBorders>
            <w:noWrap/>
            <w:vAlign w:val="center"/>
          </w:tcPr>
          <w:p w14:paraId="283D5AEC">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16、</w:t>
            </w:r>
            <w:r>
              <w:rPr>
                <w:rFonts w:hint="eastAsia" w:ascii="宋体" w:hAnsi="宋体" w:cs="宋体"/>
                <w:color w:val="auto"/>
                <w:spacing w:val="-2"/>
                <w:sz w:val="24"/>
                <w:szCs w:val="24"/>
                <w:highlight w:val="none"/>
              </w:rPr>
              <w:t>体系认证</w:t>
            </w:r>
          </w:p>
        </w:tc>
        <w:tc>
          <w:tcPr>
            <w:tcW w:w="5818" w:type="dxa"/>
            <w:tcBorders>
              <w:top w:val="single" w:color="auto" w:sz="4" w:space="0"/>
              <w:left w:val="single" w:color="auto" w:sz="4" w:space="0"/>
              <w:bottom w:val="single" w:color="auto" w:sz="4" w:space="0"/>
              <w:right w:val="single" w:color="auto" w:sz="4" w:space="0"/>
            </w:tcBorders>
            <w:noWrap/>
            <w:vAlign w:val="center"/>
          </w:tcPr>
          <w:p w14:paraId="31E67993">
            <w:pPr>
              <w:pStyle w:val="37"/>
              <w:keepNext w:val="0"/>
              <w:keepLines w:val="0"/>
              <w:pageBreakBefore w:val="0"/>
              <w:widowControl/>
              <w:kinsoku/>
              <w:wordWrap/>
              <w:topLinePunct w:val="0"/>
              <w:bidi w:val="0"/>
              <w:adjustRightInd w:val="0"/>
              <w:snapToGrid/>
              <w:spacing w:line="400" w:lineRule="exact"/>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rPr>
              <w:t>C1.1</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具有</w:t>
            </w:r>
            <w:r>
              <w:rPr>
                <w:rFonts w:ascii="宋体" w:hAnsi="宋体" w:cs="宋体"/>
                <w:color w:val="auto"/>
                <w:kern w:val="0"/>
                <w:sz w:val="24"/>
                <w:highlight w:val="none"/>
              </w:rPr>
              <w:t>质量管理体系认证证书</w:t>
            </w:r>
            <w:r>
              <w:rPr>
                <w:rFonts w:hint="eastAsia" w:ascii="宋体" w:hAnsi="宋体" w:cs="宋体"/>
                <w:color w:val="auto"/>
                <w:kern w:val="2"/>
                <w:sz w:val="24"/>
                <w:szCs w:val="24"/>
                <w:highlight w:val="none"/>
              </w:rPr>
              <w:t>的得</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分，须提供有效期内认证证书复印件（或提供查询网址及查询截图）并加盖</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公章，否则不得分。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496716E8">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2</w:t>
            </w:r>
          </w:p>
        </w:tc>
      </w:tr>
      <w:tr w14:paraId="539699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624D1DAD">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7ED76B66">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continue"/>
            <w:tcBorders>
              <w:left w:val="single" w:color="auto" w:sz="4" w:space="0"/>
              <w:right w:val="single" w:color="auto" w:sz="4" w:space="0"/>
            </w:tcBorders>
            <w:noWrap/>
            <w:vAlign w:val="center"/>
          </w:tcPr>
          <w:p w14:paraId="3FEFA780">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zh-CN"/>
              </w:rPr>
            </w:pPr>
          </w:p>
        </w:tc>
        <w:tc>
          <w:tcPr>
            <w:tcW w:w="5818" w:type="dxa"/>
            <w:tcBorders>
              <w:top w:val="single" w:color="auto" w:sz="4" w:space="0"/>
              <w:left w:val="single" w:color="auto" w:sz="4" w:space="0"/>
              <w:bottom w:val="single" w:color="auto" w:sz="4" w:space="0"/>
              <w:right w:val="single" w:color="auto" w:sz="4" w:space="0"/>
            </w:tcBorders>
            <w:noWrap/>
            <w:vAlign w:val="center"/>
          </w:tcPr>
          <w:p w14:paraId="50881DD4">
            <w:pPr>
              <w:pStyle w:val="37"/>
              <w:keepNext w:val="0"/>
              <w:keepLines w:val="0"/>
              <w:pageBreakBefore w:val="0"/>
              <w:widowControl/>
              <w:kinsoku/>
              <w:wordWrap/>
              <w:topLinePunct w:val="0"/>
              <w:bidi w:val="0"/>
              <w:adjustRightInd w:val="0"/>
              <w:snapToGrid/>
              <w:spacing w:line="400" w:lineRule="exact"/>
              <w:rPr>
                <w:rFonts w:hint="eastAsia" w:ascii="宋体" w:hAnsi="宋体" w:eastAsia="宋体" w:cs="宋体"/>
                <w:color w:val="auto"/>
                <w:sz w:val="24"/>
                <w:szCs w:val="24"/>
                <w:highlight w:val="none"/>
                <w:lang w:val="zh-CN"/>
              </w:rPr>
            </w:pPr>
            <w:r>
              <w:rPr>
                <w:rFonts w:hint="eastAsia" w:ascii="宋体" w:hAnsi="宋体" w:cs="宋体"/>
                <w:color w:val="auto"/>
                <w:kern w:val="2"/>
                <w:sz w:val="24"/>
                <w:szCs w:val="24"/>
                <w:highlight w:val="none"/>
              </w:rPr>
              <w:t>C1.2</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具有</w:t>
            </w:r>
            <w:r>
              <w:rPr>
                <w:rFonts w:ascii="宋体" w:hAnsi="宋体"/>
                <w:color w:val="auto"/>
                <w:sz w:val="24"/>
                <w:highlight w:val="none"/>
              </w:rPr>
              <w:t>食品安全管理体系认证证书</w:t>
            </w:r>
            <w:r>
              <w:rPr>
                <w:rFonts w:hint="eastAsia" w:ascii="宋体" w:hAnsi="宋体" w:cs="宋体"/>
                <w:color w:val="auto"/>
                <w:kern w:val="2"/>
                <w:sz w:val="24"/>
                <w:szCs w:val="24"/>
                <w:highlight w:val="none"/>
              </w:rPr>
              <w:t>的得</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分，须提供有效期内认证证书复印件（或提供查询网址及查询截图）并加盖</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公章，否则不得分。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6B7F9955">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2</w:t>
            </w:r>
          </w:p>
        </w:tc>
      </w:tr>
      <w:tr w14:paraId="0BE42A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602D6582">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2F555BB8">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continue"/>
            <w:tcBorders>
              <w:left w:val="single" w:color="auto" w:sz="4" w:space="0"/>
              <w:right w:val="single" w:color="auto" w:sz="4" w:space="0"/>
            </w:tcBorders>
            <w:noWrap/>
            <w:vAlign w:val="center"/>
          </w:tcPr>
          <w:p w14:paraId="0BD3CC1F">
            <w:pPr>
              <w:pStyle w:val="29"/>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p>
        </w:tc>
        <w:tc>
          <w:tcPr>
            <w:tcW w:w="5818" w:type="dxa"/>
            <w:tcBorders>
              <w:top w:val="single" w:color="auto" w:sz="4" w:space="0"/>
              <w:left w:val="single" w:color="auto" w:sz="4" w:space="0"/>
              <w:bottom w:val="single" w:color="auto" w:sz="4" w:space="0"/>
              <w:right w:val="single" w:color="auto" w:sz="4" w:space="0"/>
            </w:tcBorders>
            <w:noWrap/>
            <w:vAlign w:val="top"/>
          </w:tcPr>
          <w:p w14:paraId="19BF59DF">
            <w:pPr>
              <w:pStyle w:val="37"/>
              <w:keepNext w:val="0"/>
              <w:keepLines w:val="0"/>
              <w:pageBreakBefore w:val="0"/>
              <w:widowControl/>
              <w:kinsoku/>
              <w:wordWrap/>
              <w:topLinePunct w:val="0"/>
              <w:bidi w:val="0"/>
              <w:adjustRightInd w:val="0"/>
              <w:snapToGrid/>
              <w:spacing w:line="400" w:lineRule="exact"/>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rPr>
              <w:t>C1.</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具有</w:t>
            </w:r>
            <w:r>
              <w:rPr>
                <w:rFonts w:hint="eastAsia" w:ascii="宋体" w:hAnsi="宋体" w:cs="宋体"/>
                <w:color w:val="auto"/>
                <w:kern w:val="0"/>
                <w:sz w:val="24"/>
                <w:highlight w:val="none"/>
              </w:rPr>
              <w:t>职业健康安全管理体系认证证书</w:t>
            </w:r>
            <w:r>
              <w:rPr>
                <w:rFonts w:hint="eastAsia" w:ascii="宋体" w:hAnsi="宋体" w:cs="宋体"/>
                <w:color w:val="auto"/>
                <w:kern w:val="2"/>
                <w:sz w:val="24"/>
                <w:szCs w:val="24"/>
                <w:highlight w:val="none"/>
              </w:rPr>
              <w:t>的得</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分，须提供有效期内认证证书复印件（或提供查询网址及查询截图）并加盖</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公章，否则不得分。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4AF5B843">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zh-CN" w:eastAsia="zh-CN"/>
              </w:rPr>
            </w:pPr>
            <w:r>
              <w:rPr>
                <w:rFonts w:hint="eastAsia" w:ascii="宋体" w:hAnsi="宋体" w:cs="宋体"/>
                <w:color w:val="auto"/>
                <w:spacing w:val="-2"/>
                <w:sz w:val="24"/>
                <w:szCs w:val="24"/>
                <w:highlight w:val="none"/>
                <w:lang w:val="en-US" w:eastAsia="zh-CN"/>
              </w:rPr>
              <w:t>2</w:t>
            </w:r>
          </w:p>
        </w:tc>
      </w:tr>
      <w:tr w14:paraId="40F780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676DD32A">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3FCAE1AD">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continue"/>
            <w:tcBorders>
              <w:left w:val="single" w:color="auto" w:sz="4" w:space="0"/>
              <w:bottom w:val="single" w:color="auto" w:sz="4" w:space="0"/>
              <w:right w:val="single" w:color="auto" w:sz="4" w:space="0"/>
            </w:tcBorders>
            <w:noWrap/>
            <w:vAlign w:val="center"/>
          </w:tcPr>
          <w:p w14:paraId="785B7912">
            <w:pPr>
              <w:pStyle w:val="29"/>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zh-CN" w:eastAsia="zh-CN"/>
              </w:rPr>
            </w:pPr>
          </w:p>
        </w:tc>
        <w:tc>
          <w:tcPr>
            <w:tcW w:w="5818" w:type="dxa"/>
            <w:tcBorders>
              <w:top w:val="single" w:color="auto" w:sz="4" w:space="0"/>
              <w:left w:val="single" w:color="auto" w:sz="4" w:space="0"/>
              <w:bottom w:val="single" w:color="auto" w:sz="4" w:space="0"/>
              <w:right w:val="single" w:color="auto" w:sz="4" w:space="0"/>
            </w:tcBorders>
            <w:noWrap/>
            <w:vAlign w:val="top"/>
          </w:tcPr>
          <w:p w14:paraId="35E29B0A">
            <w:pPr>
              <w:pStyle w:val="37"/>
              <w:keepNext w:val="0"/>
              <w:keepLines w:val="0"/>
              <w:pageBreakBefore w:val="0"/>
              <w:widowControl/>
              <w:kinsoku/>
              <w:wordWrap/>
              <w:topLinePunct w:val="0"/>
              <w:bidi w:val="0"/>
              <w:adjustRightInd w:val="0"/>
              <w:snapToGrid/>
              <w:spacing w:line="400" w:lineRule="exact"/>
              <w:rPr>
                <w:rFonts w:hint="eastAsia" w:ascii="宋体" w:hAnsi="宋体" w:eastAsia="宋体" w:cs="宋体"/>
                <w:color w:val="auto"/>
                <w:sz w:val="24"/>
                <w:szCs w:val="24"/>
                <w:highlight w:val="none"/>
                <w:lang w:val="zh-CN" w:eastAsia="zh-CN"/>
              </w:rPr>
            </w:pPr>
            <w:r>
              <w:rPr>
                <w:rFonts w:hint="eastAsia" w:ascii="宋体" w:hAnsi="宋体" w:cs="宋体"/>
                <w:color w:val="auto"/>
                <w:kern w:val="2"/>
                <w:sz w:val="24"/>
                <w:szCs w:val="24"/>
                <w:highlight w:val="none"/>
              </w:rPr>
              <w:t>C1.</w:t>
            </w:r>
            <w:r>
              <w:rPr>
                <w:rFonts w:hint="eastAsia" w:ascii="宋体" w:hAnsi="宋体" w:cs="宋体"/>
                <w:color w:val="auto"/>
                <w:kern w:val="2"/>
                <w:sz w:val="24"/>
                <w:szCs w:val="24"/>
                <w:highlight w:val="none"/>
                <w:lang w:val="en-US" w:eastAsia="zh-CN"/>
              </w:rPr>
              <w:t>4</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具有HACCP危害分析与关键控制点体系认证证书的得</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分，须提供有效期内认证证书复印件（或提供查询网址及查询截图）并加盖</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公章，否则不得分。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271CEFB1">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2</w:t>
            </w:r>
          </w:p>
        </w:tc>
      </w:tr>
      <w:tr w14:paraId="67642A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4" w:hRule="atLeast"/>
          <w:jc w:val="center"/>
        </w:trPr>
        <w:tc>
          <w:tcPr>
            <w:tcW w:w="503" w:type="dxa"/>
            <w:vMerge w:val="continue"/>
            <w:tcBorders>
              <w:left w:val="single" w:color="auto" w:sz="4" w:space="0"/>
              <w:right w:val="single" w:color="auto" w:sz="4" w:space="0"/>
            </w:tcBorders>
            <w:noWrap/>
            <w:vAlign w:val="center"/>
          </w:tcPr>
          <w:p w14:paraId="0EC67B47">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57F8297E">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684BE14A">
            <w:pPr>
              <w:pStyle w:val="37"/>
              <w:keepNext w:val="0"/>
              <w:keepLines w:val="0"/>
              <w:pageBreakBefore w:val="0"/>
              <w:widowControl/>
              <w:kinsoku/>
              <w:wordWrap/>
              <w:topLinePunct w:val="0"/>
              <w:bidi w:val="0"/>
              <w:adjustRightInd w:val="0"/>
              <w:snapToGrid/>
              <w:spacing w:line="400" w:lineRule="exact"/>
              <w:jc w:val="center"/>
              <w:rPr>
                <w:rFonts w:hint="eastAsia" w:ascii="宋体" w:hAnsi="宋体" w:cs="宋体"/>
                <w:color w:val="auto"/>
                <w:spacing w:val="-2"/>
                <w:kern w:val="2"/>
                <w:sz w:val="24"/>
                <w:szCs w:val="24"/>
                <w:highlight w:val="none"/>
                <w:lang w:eastAsia="zh-CN"/>
              </w:rPr>
            </w:pPr>
            <w:r>
              <w:rPr>
                <w:rFonts w:hint="eastAsia" w:ascii="宋体" w:hAnsi="宋体" w:cs="宋体"/>
                <w:color w:val="auto"/>
                <w:kern w:val="2"/>
                <w:sz w:val="24"/>
                <w:szCs w:val="24"/>
                <w:highlight w:val="none"/>
                <w:lang w:val="en-US" w:eastAsia="zh-CN"/>
              </w:rPr>
              <w:t>17</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2"/>
                <w:sz w:val="24"/>
                <w:szCs w:val="24"/>
                <w:highlight w:val="none"/>
              </w:rPr>
              <w:t>员工投保承诺情况</w:t>
            </w:r>
          </w:p>
        </w:tc>
        <w:tc>
          <w:tcPr>
            <w:tcW w:w="5818" w:type="dxa"/>
            <w:tcBorders>
              <w:top w:val="single" w:color="auto" w:sz="4" w:space="0"/>
              <w:left w:val="single" w:color="auto" w:sz="4" w:space="0"/>
              <w:bottom w:val="single" w:color="auto" w:sz="4" w:space="0"/>
              <w:right w:val="single" w:color="auto" w:sz="4" w:space="0"/>
            </w:tcBorders>
            <w:noWrap/>
            <w:vAlign w:val="center"/>
          </w:tcPr>
          <w:p w14:paraId="71FC1E55">
            <w:pPr>
              <w:pStyle w:val="37"/>
              <w:keepNext w:val="0"/>
              <w:keepLines w:val="0"/>
              <w:pageBreakBefore w:val="0"/>
              <w:widowControl/>
              <w:numPr>
                <w:ilvl w:val="0"/>
                <w:numId w:val="0"/>
              </w:numPr>
              <w:kinsoku/>
              <w:wordWrap/>
              <w:topLinePunct w:val="0"/>
              <w:bidi w:val="0"/>
              <w:adjustRightInd w:val="0"/>
              <w:snapToGrid/>
              <w:spacing w:line="400" w:lineRule="exact"/>
              <w:ind w:leftChars="0"/>
              <w:rPr>
                <w:rFonts w:hint="eastAsia" w:ascii="宋体" w:hAnsi="宋体" w:cs="宋体"/>
                <w:color w:val="auto"/>
                <w:kern w:val="2"/>
                <w:sz w:val="24"/>
                <w:szCs w:val="24"/>
                <w:highlight w:val="none"/>
                <w:lang w:val="zh-CN" w:eastAsia="zh-CN"/>
              </w:rPr>
            </w:pPr>
            <w:r>
              <w:rPr>
                <w:rFonts w:hint="eastAsia" w:ascii="宋体" w:hAnsi="宋体" w:cs="宋体"/>
                <w:color w:val="auto"/>
                <w:kern w:val="2"/>
                <w:sz w:val="24"/>
                <w:szCs w:val="24"/>
                <w:highlight w:val="none"/>
              </w:rPr>
              <w:t>C</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承诺为拟投入</w:t>
            </w:r>
            <w:r>
              <w:rPr>
                <w:rFonts w:hint="eastAsia" w:ascii="宋体" w:hAnsi="宋体" w:cs="宋体"/>
                <w:color w:val="auto"/>
                <w:kern w:val="2"/>
                <w:sz w:val="24"/>
                <w:szCs w:val="24"/>
                <w:highlight w:val="none"/>
                <w:lang w:val="en-US" w:eastAsia="zh-CN"/>
              </w:rPr>
              <w:t>本项目</w:t>
            </w:r>
            <w:r>
              <w:rPr>
                <w:rFonts w:hint="eastAsia" w:ascii="宋体" w:hAnsi="宋体" w:cs="宋体"/>
                <w:color w:val="auto"/>
                <w:kern w:val="2"/>
                <w:sz w:val="24"/>
                <w:szCs w:val="24"/>
                <w:highlight w:val="none"/>
              </w:rPr>
              <w:t>的</w:t>
            </w:r>
            <w:r>
              <w:rPr>
                <w:rFonts w:hint="eastAsia" w:ascii="宋体" w:hAnsi="宋体" w:cs="宋体"/>
                <w:color w:val="auto"/>
                <w:kern w:val="2"/>
                <w:sz w:val="24"/>
                <w:szCs w:val="24"/>
                <w:highlight w:val="none"/>
                <w:lang w:val="en-US" w:eastAsia="zh-CN"/>
              </w:rPr>
              <w:t>服务人员</w:t>
            </w:r>
            <w:r>
              <w:rPr>
                <w:rFonts w:hint="eastAsia" w:ascii="宋体" w:hAnsi="宋体" w:cs="宋体"/>
                <w:color w:val="auto"/>
                <w:kern w:val="2"/>
                <w:sz w:val="24"/>
                <w:szCs w:val="24"/>
                <w:highlight w:val="none"/>
              </w:rPr>
              <w:t>购买雇主责任险或人身意外伤害险的得</w:t>
            </w:r>
            <w:r>
              <w:rPr>
                <w:rFonts w:hint="eastAsia" w:ascii="宋体" w:hAnsi="宋体" w:cs="宋体"/>
                <w:color w:val="auto"/>
                <w:kern w:val="2"/>
                <w:sz w:val="24"/>
                <w:szCs w:val="24"/>
                <w:highlight w:val="none"/>
                <w:lang w:val="en-US" w:eastAsia="zh-CN"/>
              </w:rPr>
              <w:t>4</w:t>
            </w:r>
            <w:r>
              <w:rPr>
                <w:rFonts w:hint="eastAsia" w:ascii="宋体" w:hAnsi="宋体" w:cs="宋体"/>
                <w:color w:val="auto"/>
                <w:kern w:val="2"/>
                <w:sz w:val="24"/>
                <w:szCs w:val="24"/>
                <w:highlight w:val="none"/>
              </w:rPr>
              <w:t>分，须提供书面承诺，格式自拟，否则不得分。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1308AEBB">
            <w:pPr>
              <w:keepNext w:val="0"/>
              <w:keepLines w:val="0"/>
              <w:pageBreakBefore w:val="0"/>
              <w:widowControl/>
              <w:suppressLineNumbers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r>
      <w:tr w14:paraId="58929D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6DBCAC23">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406F1EE5">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6359A7B7">
            <w:pPr>
              <w:pStyle w:val="37"/>
              <w:keepNext w:val="0"/>
              <w:keepLines w:val="0"/>
              <w:pageBreakBefore w:val="0"/>
              <w:widowControl/>
              <w:kinsoku/>
              <w:wordWrap/>
              <w:topLinePunct w:val="0"/>
              <w:bidi w:val="0"/>
              <w:adjustRightInd w:val="0"/>
              <w:snapToGrid/>
              <w:spacing w:line="400" w:lineRule="exact"/>
              <w:jc w:val="center"/>
              <w:rPr>
                <w:rFonts w:hint="eastAsia" w:ascii="宋体" w:hAnsi="宋体" w:cs="宋体"/>
                <w:color w:val="auto"/>
                <w:spacing w:val="-2"/>
                <w:kern w:val="2"/>
                <w:sz w:val="24"/>
                <w:szCs w:val="24"/>
                <w:highlight w:val="none"/>
                <w:lang w:eastAsia="zh-CN"/>
              </w:rPr>
            </w:pPr>
            <w:r>
              <w:rPr>
                <w:rFonts w:hint="eastAsia" w:ascii="宋体" w:hAnsi="宋体" w:cs="宋体"/>
                <w:color w:val="auto"/>
                <w:kern w:val="2"/>
                <w:sz w:val="24"/>
                <w:szCs w:val="24"/>
                <w:highlight w:val="none"/>
                <w:lang w:val="en-US" w:eastAsia="zh-CN"/>
              </w:rPr>
              <w:t>18</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2"/>
                <w:sz w:val="24"/>
                <w:szCs w:val="24"/>
                <w:highlight w:val="none"/>
              </w:rPr>
              <w:t>业绩</w:t>
            </w:r>
          </w:p>
        </w:tc>
        <w:tc>
          <w:tcPr>
            <w:tcW w:w="5818" w:type="dxa"/>
            <w:tcBorders>
              <w:top w:val="single" w:color="auto" w:sz="4" w:space="0"/>
              <w:left w:val="single" w:color="auto" w:sz="4" w:space="0"/>
              <w:bottom w:val="single" w:color="auto" w:sz="4" w:space="0"/>
              <w:right w:val="single" w:color="auto" w:sz="4" w:space="0"/>
            </w:tcBorders>
            <w:noWrap/>
            <w:vAlign w:val="center"/>
          </w:tcPr>
          <w:p w14:paraId="37CAD597">
            <w:pPr>
              <w:keepNext w:val="0"/>
              <w:keepLines w:val="0"/>
              <w:pageBreakBefore w:val="0"/>
              <w:widowControl/>
              <w:kinsoku/>
              <w:wordWrap/>
              <w:topLinePunct w:val="0"/>
              <w:bidi w:val="0"/>
              <w:snapToGrid/>
              <w:spacing w:line="400" w:lineRule="exact"/>
              <w:rPr>
                <w:rFonts w:hint="eastAsia" w:ascii="宋体" w:hAnsi="宋体" w:eastAsia="宋体" w:cs="宋体"/>
                <w:color w:val="auto"/>
                <w:sz w:val="24"/>
                <w:szCs w:val="24"/>
                <w:highlight w:val="none"/>
                <w:lang w:val="zh-CN" w:eastAsia="zh-CN"/>
              </w:rPr>
            </w:pPr>
            <w:r>
              <w:rPr>
                <w:rFonts w:hint="eastAsia" w:ascii="宋体" w:hAnsi="宋体" w:cs="宋体"/>
                <w:color w:val="auto"/>
                <w:kern w:val="2"/>
                <w:sz w:val="24"/>
                <w:szCs w:val="24"/>
                <w:highlight w:val="none"/>
              </w:rPr>
              <w:t>C</w:t>
            </w:r>
            <w:r>
              <w:rPr>
                <w:rFonts w:hint="eastAsia" w:ascii="宋体" w:hAnsi="宋体" w:cs="宋体"/>
                <w:color w:val="auto"/>
                <w:kern w:val="2"/>
                <w:sz w:val="24"/>
                <w:szCs w:val="24"/>
                <w:highlight w:val="none"/>
                <w:lang w:val="en-US" w:eastAsia="zh-CN"/>
              </w:rPr>
              <w:t>3</w:t>
            </w:r>
            <w:r>
              <w:rPr>
                <w:rFonts w:hint="eastAsia" w:ascii="宋体" w:hAnsi="宋体" w:cs="宋体"/>
                <w:color w:val="auto"/>
                <w:spacing w:val="-2"/>
                <w:sz w:val="24"/>
                <w:szCs w:val="24"/>
                <w:highlight w:val="none"/>
              </w:rPr>
              <w:t>根据</w:t>
            </w:r>
            <w:r>
              <w:rPr>
                <w:rFonts w:hint="eastAsia" w:ascii="宋体" w:hAnsi="宋体" w:cs="宋体"/>
                <w:color w:val="auto"/>
                <w:spacing w:val="-2"/>
                <w:sz w:val="24"/>
                <w:szCs w:val="24"/>
                <w:highlight w:val="none"/>
                <w:lang w:eastAsia="zh-CN"/>
              </w:rPr>
              <w:t>供应商</w:t>
            </w:r>
            <w:r>
              <w:rPr>
                <w:rFonts w:hint="eastAsia" w:ascii="宋体" w:hAnsi="宋体" w:cs="宋体"/>
                <w:color w:val="auto"/>
                <w:spacing w:val="-2"/>
                <w:sz w:val="24"/>
                <w:szCs w:val="24"/>
                <w:highlight w:val="none"/>
              </w:rPr>
              <w:t>自</w:t>
            </w:r>
            <w:r>
              <w:rPr>
                <w:rFonts w:ascii="宋体" w:hAnsi="宋体" w:cs="宋体"/>
                <w:color w:val="auto"/>
                <w:kern w:val="0"/>
                <w:sz w:val="24"/>
                <w:highlight w:val="none"/>
              </w:rPr>
              <w:t>20</w:t>
            </w:r>
            <w:r>
              <w:rPr>
                <w:rFonts w:hint="eastAsia" w:ascii="宋体" w:hAnsi="宋体" w:cs="宋体"/>
                <w:color w:val="auto"/>
                <w:kern w:val="0"/>
                <w:sz w:val="24"/>
                <w:highlight w:val="none"/>
                <w:lang w:val="en-US" w:eastAsia="zh-CN"/>
              </w:rPr>
              <w:t>23</w:t>
            </w:r>
            <w:r>
              <w:rPr>
                <w:rFonts w:ascii="宋体" w:hAnsi="宋体" w:cs="宋体"/>
                <w:color w:val="auto"/>
                <w:kern w:val="0"/>
                <w:sz w:val="24"/>
                <w:highlight w:val="none"/>
              </w:rPr>
              <w:t>年1月1日</w:t>
            </w:r>
            <w:r>
              <w:rPr>
                <w:rFonts w:hint="eastAsia" w:ascii="宋体" w:hAnsi="宋体" w:cs="宋体"/>
                <w:color w:val="auto"/>
                <w:spacing w:val="-2"/>
                <w:sz w:val="24"/>
                <w:szCs w:val="24"/>
                <w:highlight w:val="none"/>
              </w:rPr>
              <w:t>以来</w:t>
            </w: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highlight w:val="none"/>
                <w:lang w:val="en-US" w:eastAsia="zh-CN"/>
              </w:rPr>
              <w:t>日期以</w:t>
            </w:r>
            <w:r>
              <w:rPr>
                <w:rFonts w:hint="eastAsia" w:ascii="宋体" w:hAnsi="宋体" w:cs="宋体"/>
                <w:color w:val="auto"/>
                <w:sz w:val="24"/>
                <w:szCs w:val="24"/>
                <w:highlight w:val="none"/>
                <w:lang w:val="en-US" w:eastAsia="zh-CN"/>
              </w:rPr>
              <w:t>合同签订时间</w:t>
            </w:r>
            <w:r>
              <w:rPr>
                <w:rFonts w:hint="eastAsia" w:ascii="宋体" w:hAnsi="宋体" w:cs="宋体"/>
                <w:color w:val="auto"/>
                <w:spacing w:val="-2"/>
                <w:sz w:val="24"/>
                <w:szCs w:val="24"/>
                <w:highlight w:val="none"/>
                <w:lang w:val="en-US" w:eastAsia="zh-CN"/>
              </w:rPr>
              <w:t>为准</w:t>
            </w:r>
            <w:r>
              <w:rPr>
                <w:rFonts w:hint="eastAsia" w:ascii="宋体" w:hAnsi="宋体" w:cs="宋体"/>
                <w:color w:val="auto"/>
                <w:spacing w:val="-2"/>
                <w:sz w:val="24"/>
                <w:szCs w:val="24"/>
                <w:highlight w:val="none"/>
                <w:lang w:eastAsia="zh-CN"/>
              </w:rPr>
              <w:t>）</w:t>
            </w:r>
            <w:r>
              <w:rPr>
                <w:rFonts w:hint="eastAsia" w:ascii="宋体" w:hAnsi="宋体" w:cs="宋体"/>
                <w:color w:val="auto"/>
                <w:sz w:val="24"/>
                <w:szCs w:val="24"/>
                <w:highlight w:val="none"/>
              </w:rPr>
              <w:t>从事食堂管理经验</w:t>
            </w:r>
            <w:r>
              <w:rPr>
                <w:rFonts w:hint="eastAsia" w:ascii="宋体" w:hAnsi="宋体" w:cs="宋体"/>
                <w:color w:val="auto"/>
                <w:spacing w:val="-2"/>
                <w:sz w:val="24"/>
                <w:szCs w:val="24"/>
                <w:highlight w:val="none"/>
              </w:rPr>
              <w:t>的业绩情况进行评分，每提供一份合格业绩的得1分,满分</w:t>
            </w:r>
            <w:r>
              <w:rPr>
                <w:rFonts w:hint="eastAsia" w:ascii="宋体" w:hAnsi="宋体" w:cs="宋体"/>
                <w:color w:val="auto"/>
                <w:spacing w:val="-2"/>
                <w:sz w:val="24"/>
                <w:szCs w:val="24"/>
                <w:highlight w:val="none"/>
                <w:lang w:val="en-US" w:eastAsia="zh-CN"/>
              </w:rPr>
              <w:t>4</w:t>
            </w:r>
            <w:r>
              <w:rPr>
                <w:rFonts w:hint="eastAsia" w:ascii="宋体" w:hAnsi="宋体" w:cs="宋体"/>
                <w:color w:val="auto"/>
                <w:spacing w:val="-2"/>
                <w:sz w:val="24"/>
                <w:szCs w:val="24"/>
                <w:highlight w:val="none"/>
              </w:rPr>
              <w:t>分。【业绩项目中须同时提供该项目的中标/成交通知书复印件、采购合同文本复印件，以</w:t>
            </w:r>
            <w:r>
              <w:rPr>
                <w:rFonts w:hint="eastAsia" w:ascii="宋体" w:hAnsi="宋体" w:eastAsia="宋体" w:cs="宋体"/>
                <w:color w:val="auto"/>
                <w:spacing w:val="-2"/>
                <w:sz w:val="24"/>
                <w:szCs w:val="24"/>
                <w:highlight w:val="none"/>
              </w:rPr>
              <w:t>及验收报告</w:t>
            </w:r>
            <w:r>
              <w:rPr>
                <w:rFonts w:hint="eastAsia" w:ascii="宋体" w:hAnsi="宋体" w:eastAsia="宋体" w:cs="宋体"/>
                <w:color w:val="auto"/>
                <w:spacing w:val="-2"/>
                <w:sz w:val="24"/>
                <w:szCs w:val="24"/>
                <w:highlight w:val="none"/>
                <w:lang w:eastAsia="zh-CN"/>
              </w:rPr>
              <w:t>或</w:t>
            </w:r>
            <w:r>
              <w:rPr>
                <w:rFonts w:hint="eastAsia" w:ascii="宋体" w:hAnsi="宋体" w:eastAsia="宋体" w:cs="宋体"/>
                <w:color w:val="auto"/>
                <w:spacing w:val="-2"/>
                <w:sz w:val="24"/>
                <w:szCs w:val="24"/>
                <w:highlight w:val="none"/>
              </w:rPr>
              <w:t>任意一个月的收款证明</w:t>
            </w:r>
            <w:r>
              <w:rPr>
                <w:rFonts w:hint="eastAsia" w:ascii="宋体" w:hAnsi="宋体" w:eastAsia="宋体" w:cs="宋体"/>
                <w:color w:val="auto"/>
                <w:spacing w:val="-2"/>
                <w:sz w:val="24"/>
                <w:szCs w:val="24"/>
                <w:highlight w:val="none"/>
                <w:lang w:eastAsia="zh-CN"/>
              </w:rPr>
              <w:t>或</w:t>
            </w:r>
            <w:r>
              <w:rPr>
                <w:rFonts w:hint="eastAsia" w:ascii="宋体" w:hAnsi="宋体" w:eastAsia="宋体" w:cs="宋体"/>
                <w:color w:val="auto"/>
                <w:spacing w:val="-2"/>
                <w:sz w:val="24"/>
                <w:szCs w:val="24"/>
                <w:highlight w:val="none"/>
              </w:rPr>
              <w:t>用户评价报告材料，否则不</w:t>
            </w:r>
            <w:r>
              <w:rPr>
                <w:rFonts w:hint="eastAsia" w:ascii="宋体" w:hAnsi="宋体" w:cs="宋体"/>
                <w:color w:val="auto"/>
                <w:spacing w:val="-2"/>
                <w:sz w:val="24"/>
                <w:szCs w:val="24"/>
                <w:highlight w:val="none"/>
              </w:rPr>
              <w:t>得分。】。（同一项目与满意度评分项不重复得分。）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0E3DCE30">
            <w:pPr>
              <w:keepNext w:val="0"/>
              <w:keepLines w:val="0"/>
              <w:pageBreakBefore w:val="0"/>
              <w:widowControl/>
              <w:suppressLineNumbers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r>
      <w:tr w14:paraId="48A4A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7FCB6C49">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02C7D55E">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4A1A9E7F">
            <w:pPr>
              <w:pStyle w:val="37"/>
              <w:keepNext w:val="0"/>
              <w:keepLines w:val="0"/>
              <w:pageBreakBefore w:val="0"/>
              <w:widowControl/>
              <w:kinsoku/>
              <w:wordWrap/>
              <w:topLinePunct w:val="0"/>
              <w:bidi w:val="0"/>
              <w:adjustRightInd w:val="0"/>
              <w:snapToGrid/>
              <w:spacing w:line="400" w:lineRule="exact"/>
              <w:jc w:val="center"/>
              <w:rPr>
                <w:rFonts w:hint="eastAsia" w:ascii="宋体" w:hAnsi="宋体" w:cs="宋体"/>
                <w:color w:val="auto"/>
                <w:spacing w:val="-2"/>
                <w:kern w:val="2"/>
                <w:sz w:val="24"/>
                <w:szCs w:val="24"/>
                <w:highlight w:val="none"/>
                <w:lang w:eastAsia="zh-CN"/>
              </w:rPr>
            </w:pPr>
            <w:r>
              <w:rPr>
                <w:rFonts w:hint="eastAsia" w:ascii="宋体" w:hAnsi="宋体" w:cs="宋体"/>
                <w:color w:val="auto"/>
                <w:kern w:val="2"/>
                <w:sz w:val="24"/>
                <w:szCs w:val="24"/>
                <w:highlight w:val="none"/>
                <w:lang w:val="en-US" w:eastAsia="zh-CN"/>
              </w:rPr>
              <w:t>19</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2"/>
                <w:sz w:val="24"/>
                <w:szCs w:val="24"/>
                <w:highlight w:val="none"/>
              </w:rPr>
              <w:t>满意度评价</w:t>
            </w:r>
          </w:p>
        </w:tc>
        <w:tc>
          <w:tcPr>
            <w:tcW w:w="5818" w:type="dxa"/>
            <w:tcBorders>
              <w:top w:val="single" w:color="auto" w:sz="4" w:space="0"/>
              <w:left w:val="single" w:color="auto" w:sz="4" w:space="0"/>
              <w:bottom w:val="single" w:color="auto" w:sz="4" w:space="0"/>
              <w:right w:val="single" w:color="auto" w:sz="4" w:space="0"/>
            </w:tcBorders>
            <w:noWrap/>
            <w:vAlign w:val="center"/>
          </w:tcPr>
          <w:p w14:paraId="4E10E1FC">
            <w:pPr>
              <w:keepNext w:val="0"/>
              <w:keepLines w:val="0"/>
              <w:pageBreakBefore w:val="0"/>
              <w:widowControl/>
              <w:kinsoku/>
              <w:wordWrap/>
              <w:topLinePunct w:val="0"/>
              <w:bidi w:val="0"/>
              <w:adjustRightInd w:val="0"/>
              <w:snapToGrid/>
              <w:spacing w:line="400" w:lineRule="exact"/>
              <w:rPr>
                <w:rFonts w:hint="eastAsia" w:ascii="宋体" w:hAnsi="宋体" w:eastAsia="宋体" w:cs="宋体"/>
                <w:color w:val="auto"/>
                <w:sz w:val="24"/>
                <w:szCs w:val="24"/>
                <w:highlight w:val="none"/>
                <w:lang w:val="zh-CN" w:eastAsia="zh-CN"/>
              </w:rPr>
            </w:pPr>
            <w:r>
              <w:rPr>
                <w:rFonts w:hint="eastAsia" w:ascii="宋体" w:hAnsi="宋体" w:cs="宋体"/>
                <w:color w:val="auto"/>
                <w:kern w:val="2"/>
                <w:sz w:val="24"/>
                <w:szCs w:val="24"/>
                <w:highlight w:val="none"/>
              </w:rPr>
              <w:t>C</w:t>
            </w:r>
            <w:r>
              <w:rPr>
                <w:rFonts w:hint="eastAsia" w:ascii="宋体" w:hAnsi="宋体" w:cs="宋体"/>
                <w:color w:val="auto"/>
                <w:kern w:val="2"/>
                <w:sz w:val="24"/>
                <w:szCs w:val="24"/>
                <w:highlight w:val="none"/>
                <w:lang w:val="en-US" w:eastAsia="zh-CN"/>
              </w:rPr>
              <w:t>4</w:t>
            </w:r>
            <w:r>
              <w:rPr>
                <w:rFonts w:hint="eastAsia" w:ascii="宋体" w:hAnsi="宋体" w:cs="宋体"/>
                <w:color w:val="auto"/>
                <w:sz w:val="24"/>
                <w:szCs w:val="24"/>
                <w:highlight w:val="none"/>
              </w:rPr>
              <w:t>根据各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w:t>
            </w:r>
            <w:r>
              <w:rPr>
                <w:rFonts w:hint="eastAsia" w:ascii="宋体" w:hAnsi="宋体" w:cs="宋体"/>
                <w:color w:val="auto"/>
                <w:spacing w:val="-2"/>
                <w:sz w:val="24"/>
                <w:szCs w:val="24"/>
                <w:highlight w:val="none"/>
              </w:rPr>
              <w:t>自20</w:t>
            </w:r>
            <w:r>
              <w:rPr>
                <w:rFonts w:hint="eastAsia" w:ascii="宋体" w:hAnsi="宋体" w:cs="宋体"/>
                <w:color w:val="auto"/>
                <w:spacing w:val="-2"/>
                <w:sz w:val="24"/>
                <w:szCs w:val="24"/>
                <w:highlight w:val="none"/>
                <w:lang w:val="en-US" w:eastAsia="zh-CN"/>
              </w:rPr>
              <w:t>23</w:t>
            </w:r>
            <w:r>
              <w:rPr>
                <w:rFonts w:hint="eastAsia" w:ascii="宋体" w:hAnsi="宋体" w:cs="宋体"/>
                <w:color w:val="auto"/>
                <w:spacing w:val="-2"/>
                <w:sz w:val="24"/>
                <w:szCs w:val="24"/>
                <w:highlight w:val="none"/>
              </w:rPr>
              <w:t>年1月1日以来</w:t>
            </w: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highlight w:val="none"/>
                <w:lang w:val="en-US" w:eastAsia="zh-CN"/>
              </w:rPr>
              <w:t>日期以</w:t>
            </w:r>
            <w:r>
              <w:rPr>
                <w:rFonts w:hint="eastAsia" w:ascii="宋体" w:hAnsi="宋体" w:cs="宋体"/>
                <w:color w:val="auto"/>
                <w:sz w:val="24"/>
                <w:szCs w:val="24"/>
                <w:highlight w:val="none"/>
              </w:rPr>
              <w:t>满意度</w:t>
            </w:r>
            <w:r>
              <w:rPr>
                <w:rFonts w:hint="eastAsia" w:ascii="宋体" w:hAnsi="宋体" w:cs="宋体"/>
                <w:color w:val="auto"/>
                <w:spacing w:val="-2"/>
                <w:sz w:val="24"/>
                <w:szCs w:val="24"/>
                <w:highlight w:val="none"/>
              </w:rPr>
              <w:t>评价材料</w:t>
            </w:r>
            <w:r>
              <w:rPr>
                <w:rFonts w:hint="eastAsia" w:ascii="宋体" w:hAnsi="宋体" w:cs="宋体"/>
                <w:color w:val="auto"/>
                <w:spacing w:val="-2"/>
                <w:sz w:val="24"/>
                <w:szCs w:val="24"/>
                <w:highlight w:val="none"/>
                <w:lang w:val="en-US" w:eastAsia="zh-CN"/>
              </w:rPr>
              <w:t>为准</w:t>
            </w:r>
            <w:r>
              <w:rPr>
                <w:rFonts w:hint="eastAsia" w:ascii="宋体" w:hAnsi="宋体" w:cs="宋体"/>
                <w:color w:val="auto"/>
                <w:spacing w:val="-2"/>
                <w:sz w:val="24"/>
                <w:szCs w:val="24"/>
                <w:highlight w:val="none"/>
                <w:lang w:eastAsia="zh-CN"/>
              </w:rPr>
              <w:t>）</w:t>
            </w:r>
            <w:r>
              <w:rPr>
                <w:rFonts w:hint="eastAsia" w:ascii="宋体" w:hAnsi="宋体" w:cs="宋体"/>
                <w:color w:val="auto"/>
                <w:kern w:val="0"/>
                <w:sz w:val="24"/>
                <w:highlight w:val="none"/>
                <w:lang w:val="en-US" w:eastAsia="zh-CN"/>
              </w:rPr>
              <w:t>正在经营的或已完成的</w:t>
            </w:r>
            <w:r>
              <w:rPr>
                <w:rFonts w:hint="eastAsia" w:ascii="宋体" w:hAnsi="宋体" w:cs="宋体"/>
                <w:color w:val="auto"/>
                <w:sz w:val="24"/>
                <w:szCs w:val="24"/>
                <w:highlight w:val="none"/>
              </w:rPr>
              <w:t>同类服务项目满意度情况进行评分，每提供一份服务项目评价意见为优秀（或满意等同级评价）的得1分，满分</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r>
              <w:rPr>
                <w:rFonts w:hint="eastAsia" w:ascii="宋体" w:hAnsi="宋体" w:cs="宋体"/>
                <w:color w:val="auto"/>
                <w:spacing w:val="-2"/>
                <w:sz w:val="24"/>
                <w:szCs w:val="24"/>
                <w:highlight w:val="none"/>
              </w:rPr>
              <w:t>【须同时提供该项目的中标/成交通知书复印件、采购合同文本复印件，以及</w:t>
            </w:r>
            <w:r>
              <w:rPr>
                <w:rFonts w:hint="eastAsia" w:ascii="宋体" w:hAnsi="宋体" w:cs="宋体"/>
                <w:color w:val="auto"/>
                <w:sz w:val="24"/>
                <w:szCs w:val="24"/>
                <w:highlight w:val="none"/>
              </w:rPr>
              <w:t>满意度</w:t>
            </w:r>
            <w:r>
              <w:rPr>
                <w:rFonts w:hint="eastAsia" w:ascii="宋体" w:hAnsi="宋体" w:cs="宋体"/>
                <w:color w:val="auto"/>
                <w:spacing w:val="-2"/>
                <w:sz w:val="24"/>
                <w:szCs w:val="24"/>
                <w:highlight w:val="none"/>
              </w:rPr>
              <w:t>评价材料，否则不得分。】（</w:t>
            </w:r>
            <w:r>
              <w:rPr>
                <w:rFonts w:hint="eastAsia" w:ascii="宋体" w:hAnsi="宋体" w:cs="宋体"/>
                <w:color w:val="auto"/>
                <w:spacing w:val="-2"/>
                <w:sz w:val="24"/>
                <w:szCs w:val="24"/>
                <w:highlight w:val="none"/>
                <w:lang w:val="en-US" w:eastAsia="zh-CN"/>
              </w:rPr>
              <w:t>同一项目</w:t>
            </w:r>
            <w:r>
              <w:rPr>
                <w:rFonts w:hint="eastAsia" w:ascii="宋体" w:hAnsi="宋体" w:cs="宋体"/>
                <w:color w:val="auto"/>
                <w:spacing w:val="-2"/>
                <w:sz w:val="24"/>
                <w:szCs w:val="24"/>
                <w:highlight w:val="none"/>
              </w:rPr>
              <w:t>与业绩评分项不重复得分。）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338FFF15">
            <w:pPr>
              <w:keepNext w:val="0"/>
              <w:keepLines w:val="0"/>
              <w:pageBreakBefore w:val="0"/>
              <w:widowControl/>
              <w:suppressLineNumbers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r>
      <w:tr w14:paraId="69B6BC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54" w:type="dxa"/>
            <w:gridSpan w:val="4"/>
            <w:tcBorders>
              <w:top w:val="single" w:color="auto" w:sz="4" w:space="0"/>
              <w:left w:val="single" w:color="auto" w:sz="4" w:space="0"/>
              <w:bottom w:val="single" w:color="auto" w:sz="4" w:space="0"/>
              <w:right w:val="single" w:color="auto" w:sz="4" w:space="0"/>
            </w:tcBorders>
            <w:noWrap/>
            <w:vAlign w:val="center"/>
          </w:tcPr>
          <w:p w14:paraId="0E1DBCD7">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     计</w:t>
            </w:r>
          </w:p>
        </w:tc>
        <w:tc>
          <w:tcPr>
            <w:tcW w:w="710" w:type="dxa"/>
            <w:tcBorders>
              <w:top w:val="single" w:color="auto" w:sz="4" w:space="0"/>
              <w:left w:val="single" w:color="auto" w:sz="4" w:space="0"/>
              <w:bottom w:val="single" w:color="auto" w:sz="4" w:space="0"/>
              <w:right w:val="single" w:color="auto" w:sz="4" w:space="0"/>
            </w:tcBorders>
            <w:noWrap/>
            <w:vAlign w:val="center"/>
          </w:tcPr>
          <w:p w14:paraId="53658302">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100 </w:t>
            </w:r>
          </w:p>
        </w:tc>
      </w:tr>
      <w:tr w14:paraId="745DC3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764" w:type="dxa"/>
            <w:gridSpan w:val="5"/>
            <w:tcBorders>
              <w:top w:val="single" w:color="auto" w:sz="4" w:space="0"/>
              <w:left w:val="single" w:color="auto" w:sz="4" w:space="0"/>
              <w:bottom w:val="single" w:color="auto" w:sz="4" w:space="0"/>
              <w:right w:val="single" w:color="auto" w:sz="4" w:space="0"/>
            </w:tcBorders>
            <w:noWrap/>
            <w:vAlign w:val="center"/>
          </w:tcPr>
          <w:p w14:paraId="20B6336C">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注：1.评分项中涉及的相关证明材料（如证书、公告、合同、通知书、验收证明、荣誉证明等）若有属于“可以通过互联网或者相关信息系统查询的信息”，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可不提供复印件，提供查询网址链接、证书编号（或提供查询所需信息）视同响应评分项要求。若</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提供的查询网址链接无法查询或查询到信息不符合</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将按照不利于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的内容进行认定。此条款表述若与上述评分项表述有矛盾，以此条款为准。</w:t>
            </w:r>
          </w:p>
        </w:tc>
      </w:tr>
    </w:tbl>
    <w:p w14:paraId="10EEFB77">
      <w:pPr>
        <w:topLinePunct/>
        <w:autoSpaceDE w:val="0"/>
        <w:autoSpaceDN w:val="0"/>
        <w:spacing w:after="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2.3 落实政府采购政策进行价格调整的规则：</w:t>
      </w:r>
    </w:p>
    <w:tbl>
      <w:tblPr>
        <w:tblStyle w:val="21"/>
        <w:tblW w:w="89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8"/>
        <w:gridCol w:w="3561"/>
        <w:gridCol w:w="3355"/>
      </w:tblGrid>
      <w:tr w14:paraId="27711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39AD5C66">
            <w:pPr>
              <w:pStyle w:val="29"/>
              <w:keepNext w:val="0"/>
              <w:keepLines w:val="0"/>
              <w:pageBreakBefore w:val="0"/>
              <w:widowControl w:val="0"/>
              <w:kinsoku/>
              <w:wordWrap/>
              <w:bidi w:val="0"/>
              <w:spacing w:line="400" w:lineRule="exact"/>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政府采购政策</w:t>
            </w:r>
          </w:p>
        </w:tc>
        <w:tc>
          <w:tcPr>
            <w:tcW w:w="3561" w:type="dxa"/>
            <w:noWrap w:val="0"/>
            <w:vAlign w:val="center"/>
          </w:tcPr>
          <w:p w14:paraId="784F9D52">
            <w:pPr>
              <w:pStyle w:val="29"/>
              <w:keepNext w:val="0"/>
              <w:keepLines w:val="0"/>
              <w:pageBreakBefore w:val="0"/>
              <w:widowControl w:val="0"/>
              <w:kinsoku/>
              <w:wordWrap/>
              <w:bidi w:val="0"/>
              <w:spacing w:line="400" w:lineRule="exact"/>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价格扣除规则</w:t>
            </w:r>
          </w:p>
        </w:tc>
        <w:tc>
          <w:tcPr>
            <w:tcW w:w="3355" w:type="dxa"/>
            <w:noWrap w:val="0"/>
            <w:vAlign w:val="center"/>
          </w:tcPr>
          <w:p w14:paraId="6F3119AB">
            <w:pPr>
              <w:pStyle w:val="29"/>
              <w:keepNext w:val="0"/>
              <w:keepLines w:val="0"/>
              <w:pageBreakBefore w:val="0"/>
              <w:widowControl w:val="0"/>
              <w:kinsoku/>
              <w:wordWrap/>
              <w:bidi w:val="0"/>
              <w:spacing w:line="400" w:lineRule="exact"/>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享受价格扣除的条件</w:t>
            </w:r>
          </w:p>
        </w:tc>
      </w:tr>
      <w:tr w14:paraId="7F039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25CBFCA4">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节约能源政策</w:t>
            </w:r>
          </w:p>
        </w:tc>
        <w:tc>
          <w:tcPr>
            <w:tcW w:w="3561" w:type="dxa"/>
            <w:noWrap w:val="0"/>
            <w:vAlign w:val="center"/>
          </w:tcPr>
          <w:p w14:paraId="2111A39E">
            <w:pPr>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w:t>
            </w:r>
          </w:p>
        </w:tc>
        <w:tc>
          <w:tcPr>
            <w:tcW w:w="3355" w:type="dxa"/>
            <w:noWrap w:val="0"/>
            <w:vAlign w:val="center"/>
          </w:tcPr>
          <w:p w14:paraId="44E92A76">
            <w:pPr>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w:t>
            </w:r>
          </w:p>
        </w:tc>
      </w:tr>
      <w:tr w14:paraId="47E8C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20AD25E1">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保护环境政策</w:t>
            </w:r>
          </w:p>
        </w:tc>
        <w:tc>
          <w:tcPr>
            <w:tcW w:w="3561" w:type="dxa"/>
            <w:noWrap w:val="0"/>
            <w:vAlign w:val="center"/>
          </w:tcPr>
          <w:p w14:paraId="24959108">
            <w:pPr>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w:t>
            </w:r>
          </w:p>
        </w:tc>
        <w:tc>
          <w:tcPr>
            <w:tcW w:w="3355" w:type="dxa"/>
            <w:noWrap w:val="0"/>
            <w:vAlign w:val="center"/>
          </w:tcPr>
          <w:p w14:paraId="570E7EBC">
            <w:pPr>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w:t>
            </w:r>
          </w:p>
        </w:tc>
      </w:tr>
      <w:tr w14:paraId="316C1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03D26DDA">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促进中小企业</w:t>
            </w:r>
          </w:p>
          <w:p w14:paraId="5AE3FD14">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3561" w:type="dxa"/>
            <w:noWrap w:val="0"/>
            <w:vAlign w:val="center"/>
          </w:tcPr>
          <w:p w14:paraId="7A74C2BA">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本项目专门面向中、小、微企业采购，不再进行价格扣除优惠。</w:t>
            </w:r>
          </w:p>
        </w:tc>
        <w:tc>
          <w:tcPr>
            <w:tcW w:w="3355" w:type="dxa"/>
            <w:noWrap w:val="0"/>
            <w:vAlign w:val="center"/>
          </w:tcPr>
          <w:p w14:paraId="2563379B">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r>
      <w:tr w14:paraId="46156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447FE116">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促进残疾人就业政策</w:t>
            </w:r>
          </w:p>
        </w:tc>
        <w:tc>
          <w:tcPr>
            <w:tcW w:w="3561" w:type="dxa"/>
            <w:noWrap w:val="0"/>
            <w:vAlign w:val="center"/>
          </w:tcPr>
          <w:p w14:paraId="0D792D8B">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残疾人福利性单位视同小型、微型企业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不再进行价格扣除优惠。</w:t>
            </w:r>
          </w:p>
        </w:tc>
        <w:tc>
          <w:tcPr>
            <w:tcW w:w="3355" w:type="dxa"/>
            <w:noWrap w:val="0"/>
            <w:vAlign w:val="center"/>
          </w:tcPr>
          <w:p w14:paraId="1CD739D1">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r>
      <w:tr w14:paraId="75A55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04AFB012">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支持监狱企业</w:t>
            </w:r>
          </w:p>
          <w:p w14:paraId="2661991C">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3561" w:type="dxa"/>
            <w:noWrap w:val="0"/>
            <w:vAlign w:val="center"/>
          </w:tcPr>
          <w:p w14:paraId="540ADA5B">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监狱企业视同小型、微型企业</w:t>
            </w:r>
            <w:r>
              <w:rPr>
                <w:rFonts w:hint="eastAsia" w:ascii="宋体" w:hAnsi="宋体" w:eastAsia="宋体" w:cs="宋体"/>
                <w:color w:val="auto"/>
                <w:kern w:val="2"/>
                <w:sz w:val="24"/>
                <w:szCs w:val="24"/>
                <w:highlight w:val="none"/>
                <w:lang w:eastAsia="zh-CN"/>
              </w:rPr>
              <w:t>，</w:t>
            </w:r>
          </w:p>
          <w:p w14:paraId="05A72EF3">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不再进行价格扣除优惠。</w:t>
            </w:r>
          </w:p>
        </w:tc>
        <w:tc>
          <w:tcPr>
            <w:tcW w:w="3355" w:type="dxa"/>
            <w:noWrap w:val="0"/>
            <w:vAlign w:val="center"/>
          </w:tcPr>
          <w:p w14:paraId="201EF246">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r>
    </w:tbl>
    <w:p w14:paraId="21CE2156">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7BA499C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5" w:name="_Toc19666"/>
      <w:bookmarkStart w:id="46" w:name="_Toc132880667"/>
      <w:r>
        <w:rPr>
          <w:rFonts w:hint="eastAsia" w:ascii="宋体" w:hAnsi="宋体" w:eastAsia="宋体" w:cs="宋体"/>
          <w:b/>
          <w:bCs/>
          <w:color w:val="auto"/>
          <w:sz w:val="28"/>
          <w:szCs w:val="28"/>
          <w:highlight w:val="none"/>
        </w:rPr>
        <w:t>第四章  采购合同文本</w:t>
      </w:r>
      <w:bookmarkEnd w:id="45"/>
      <w:bookmarkEnd w:id="46"/>
    </w:p>
    <w:p w14:paraId="40ABE097">
      <w:pPr>
        <w:pStyle w:val="14"/>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14:paraId="181A14C7">
      <w:pPr>
        <w:pStyle w:val="14"/>
        <w:keepNext w:val="0"/>
        <w:keepLines w:val="0"/>
        <w:pageBreakBefore w:val="0"/>
        <w:widowControl w:val="0"/>
        <w:kinsoku/>
        <w:wordWrap/>
        <w:overflowPunct/>
        <w:bidi w:val="0"/>
        <w:adjustRightInd/>
        <w:jc w:val="center"/>
        <w:textAlignment w:val="auto"/>
        <w:outlineLvl w:val="9"/>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合 同 书</w:t>
      </w:r>
    </w:p>
    <w:p w14:paraId="436B69D5">
      <w:pPr>
        <w:pStyle w:val="14"/>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14:paraId="214229A5">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14:paraId="0F6B6167">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14:paraId="77825DAA">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14:paraId="7D5DE54A">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outlineLvl w:val="9"/>
        <w:rPr>
          <w:rFonts w:hint="eastAsia" w:ascii="宋体" w:hAnsi="宋体" w:eastAsia="宋体" w:cs="宋体"/>
          <w:color w:val="auto"/>
          <w:sz w:val="24"/>
          <w:szCs w:val="24"/>
          <w:highlight w:val="none"/>
        </w:rPr>
      </w:pPr>
    </w:p>
    <w:p w14:paraId="228B87D4">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rPr>
      </w:pPr>
    </w:p>
    <w:p w14:paraId="662CC556">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sz w:val="24"/>
          <w:szCs w:val="24"/>
          <w:highlight w:val="none"/>
          <w:u w:val="single"/>
          <w:lang w:val="en-US" w:eastAsia="zh-CN"/>
        </w:rPr>
        <w:t xml:space="preserve">                   </w:t>
      </w:r>
    </w:p>
    <w:p w14:paraId="2A1AB240">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r>
        <w:rPr>
          <w:rFonts w:hint="eastAsia" w:ascii="宋体" w:hAnsi="宋体" w:eastAsia="宋体" w:cs="宋体"/>
          <w:b w:val="0"/>
          <w:bCs/>
          <w:color w:val="auto"/>
          <w:sz w:val="24"/>
          <w:szCs w:val="24"/>
          <w:highlight w:val="none"/>
          <w:u w:val="single"/>
          <w:lang w:val="en-US" w:eastAsia="zh-CN"/>
        </w:rPr>
        <w:t xml:space="preserve">                   </w:t>
      </w:r>
    </w:p>
    <w:p w14:paraId="4965FB34">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合同编号：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14:paraId="07A6AEDD">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宋体" w:hAnsi="宋体" w:eastAsia="宋体" w:cs="宋体"/>
          <w:b w:val="0"/>
          <w:bCs/>
          <w:color w:val="auto"/>
          <w:sz w:val="24"/>
          <w:szCs w:val="24"/>
          <w:highlight w:val="none"/>
        </w:rPr>
      </w:pPr>
    </w:p>
    <w:p w14:paraId="22A314BA">
      <w:pPr>
        <w:pStyle w:val="14"/>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14:paraId="659DAB34">
      <w:pPr>
        <w:pStyle w:val="14"/>
        <w:keepNext w:val="0"/>
        <w:keepLines w:val="0"/>
        <w:pageBreakBefore w:val="0"/>
        <w:widowControl w:val="0"/>
        <w:tabs>
          <w:tab w:val="left" w:pos="3045"/>
        </w:tabs>
        <w:kinsoku/>
        <w:wordWrap/>
        <w:overflowPunct/>
        <w:bidi w:val="0"/>
        <w:adjustRightIn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14:paraId="3CA3D3A0">
      <w:pPr>
        <w:pStyle w:val="14"/>
        <w:keepNext w:val="0"/>
        <w:keepLines w:val="0"/>
        <w:pageBreakBefore w:val="0"/>
        <w:widowControl w:val="0"/>
        <w:kinsoku/>
        <w:wordWrap/>
        <w:overflowPunct/>
        <w:bidi w:val="0"/>
        <w:adjustRightInd/>
        <w:spacing w:line="360" w:lineRule="auto"/>
        <w:jc w:val="both"/>
        <w:textAlignment w:val="auto"/>
        <w:rPr>
          <w:rFonts w:hint="eastAsia" w:ascii="宋体" w:hAnsi="宋体" w:eastAsia="宋体" w:cs="宋体"/>
          <w:b w:val="0"/>
          <w:bCs/>
          <w:color w:val="auto"/>
          <w:sz w:val="24"/>
          <w:szCs w:val="24"/>
          <w:highlight w:val="none"/>
        </w:rPr>
      </w:pPr>
    </w:p>
    <w:p w14:paraId="3D1D2F9C">
      <w:pPr>
        <w:pStyle w:val="14"/>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14:paraId="754E07C7">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1"/>
        <w:rPr>
          <w:rFonts w:hint="eastAsia" w:ascii="宋体" w:hAnsi="宋体" w:eastAsia="宋体" w:cs="宋体"/>
          <w:b w:val="0"/>
          <w:bCs/>
          <w:color w:val="auto"/>
          <w:sz w:val="24"/>
          <w:szCs w:val="24"/>
          <w:highlight w:val="none"/>
          <w:lang w:eastAsia="zh-CN"/>
        </w:rPr>
      </w:pPr>
      <w:bookmarkStart w:id="47" w:name="_Toc16329"/>
      <w:r>
        <w:rPr>
          <w:rFonts w:hint="eastAsia" w:ascii="宋体" w:hAnsi="宋体" w:eastAsia="宋体" w:cs="宋体"/>
          <w:b w:val="0"/>
          <w:bCs/>
          <w:color w:val="auto"/>
          <w:sz w:val="24"/>
          <w:szCs w:val="24"/>
          <w:highlight w:val="none"/>
        </w:rPr>
        <w:t xml:space="preserve">甲    方： </w:t>
      </w:r>
      <w:bookmarkEnd w:id="47"/>
      <w:r>
        <w:rPr>
          <w:rFonts w:hint="eastAsia" w:ascii="宋体" w:hAnsi="宋体" w:cs="宋体"/>
          <w:b w:val="0"/>
          <w:bCs/>
          <w:color w:val="auto"/>
          <w:sz w:val="24"/>
          <w:szCs w:val="24"/>
          <w:highlight w:val="none"/>
          <w:u w:val="single"/>
          <w:lang w:eastAsia="zh-CN"/>
        </w:rPr>
        <w:t>国家税务总局福州市仓山区税务局</w:t>
      </w:r>
    </w:p>
    <w:p w14:paraId="5189E4B7">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乙    方： </w:t>
      </w:r>
      <w:r>
        <w:rPr>
          <w:rFonts w:hint="eastAsia" w:ascii="宋体" w:hAnsi="宋体" w:eastAsia="宋体" w:cs="宋体"/>
          <w:b w:val="0"/>
          <w:bCs/>
          <w:color w:val="auto"/>
          <w:sz w:val="24"/>
          <w:szCs w:val="24"/>
          <w:highlight w:val="none"/>
          <w:u w:val="single"/>
          <w:lang w:val="en-US" w:eastAsia="zh-CN"/>
        </w:rPr>
        <w:t xml:space="preserve">                              </w:t>
      </w:r>
    </w:p>
    <w:p w14:paraId="2CE38773">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 xml:space="preserve">日    期：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日</w:t>
      </w:r>
    </w:p>
    <w:p w14:paraId="0DA20B10">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宋体" w:hAnsi="宋体" w:eastAsia="宋体" w:cs="宋体"/>
          <w:b/>
          <w:color w:val="auto"/>
          <w:sz w:val="24"/>
          <w:szCs w:val="24"/>
          <w:highlight w:val="none"/>
        </w:rPr>
      </w:pPr>
      <w:r>
        <w:rPr>
          <w:rFonts w:ascii="宋体" w:hAnsi="宋体" w:cs="宋体"/>
          <w:b/>
          <w:bCs/>
          <w:color w:val="auto"/>
          <w:sz w:val="28"/>
          <w:highlight w:val="none"/>
          <w:u w:val="single"/>
        </w:rPr>
        <w:br w:type="page"/>
      </w:r>
      <w:bookmarkStart w:id="48" w:name="_Toc132880668"/>
      <w:bookmarkStart w:id="49" w:name="_Toc26254"/>
      <w:r>
        <w:rPr>
          <w:rFonts w:hint="eastAsia" w:ascii="宋体" w:hAnsi="宋体" w:eastAsia="宋体" w:cs="宋体"/>
          <w:b/>
          <w:color w:val="auto"/>
          <w:sz w:val="24"/>
          <w:szCs w:val="24"/>
          <w:highlight w:val="none"/>
        </w:rPr>
        <w:t>合同条款前附表</w:t>
      </w:r>
    </w:p>
    <w:tbl>
      <w:tblPr>
        <w:tblStyle w:val="2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14:paraId="5789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033CD894">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682" w:type="dxa"/>
            <w:gridSpan w:val="3"/>
            <w:tcBorders>
              <w:top w:val="single" w:color="auto" w:sz="4" w:space="0"/>
              <w:left w:val="single" w:color="auto" w:sz="4" w:space="0"/>
              <w:bottom w:val="single" w:color="auto" w:sz="4" w:space="0"/>
              <w:right w:val="single" w:color="auto" w:sz="4" w:space="0"/>
            </w:tcBorders>
            <w:noWrap w:val="0"/>
            <w:vAlign w:val="center"/>
          </w:tcPr>
          <w:p w14:paraId="7D493F06">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4B49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4AA5B2A0">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7DEB1B6A">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0215A065">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14:paraId="0259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0FF117CA">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38DB4403">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72B700EE">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14:paraId="3E88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17BD10EE">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76D7BF45">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合同类型</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242F73A2">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14:paraId="0F83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687573AF">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71A4BEC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定价方式</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4C01D482">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14:paraId="2F48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right w:val="single" w:color="auto" w:sz="4" w:space="0"/>
            </w:tcBorders>
            <w:noWrap w:val="0"/>
            <w:vAlign w:val="center"/>
          </w:tcPr>
          <w:p w14:paraId="30B41BD2">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207" w:type="dxa"/>
            <w:gridSpan w:val="2"/>
            <w:tcBorders>
              <w:top w:val="single" w:color="auto" w:sz="4" w:space="0"/>
              <w:left w:val="single" w:color="auto" w:sz="4" w:space="0"/>
              <w:bottom w:val="single" w:color="auto" w:sz="6" w:space="0"/>
              <w:right w:val="single" w:color="auto" w:sz="6" w:space="0"/>
            </w:tcBorders>
            <w:noWrap w:val="0"/>
            <w:vAlign w:val="center"/>
          </w:tcPr>
          <w:p w14:paraId="7226757E">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c>
          <w:tcPr>
            <w:tcW w:w="5475" w:type="dxa"/>
            <w:tcBorders>
              <w:top w:val="single" w:color="auto" w:sz="4" w:space="0"/>
              <w:left w:val="single" w:color="auto" w:sz="6" w:space="0"/>
              <w:bottom w:val="single" w:color="auto" w:sz="6" w:space="0"/>
              <w:right w:val="single" w:color="auto" w:sz="4" w:space="0"/>
            </w:tcBorders>
            <w:noWrap w:val="0"/>
            <w:vAlign w:val="center"/>
          </w:tcPr>
          <w:p w14:paraId="1626D8EE">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1F92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left w:val="single" w:color="auto" w:sz="4" w:space="0"/>
              <w:right w:val="single" w:color="auto" w:sz="4" w:space="0"/>
            </w:tcBorders>
            <w:noWrap w:val="0"/>
            <w:vAlign w:val="center"/>
          </w:tcPr>
          <w:p w14:paraId="7B85170E">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6" w:space="0"/>
              <w:left w:val="single" w:color="auto" w:sz="4" w:space="0"/>
              <w:bottom w:val="single" w:color="auto" w:sz="6" w:space="0"/>
              <w:right w:val="single" w:color="auto" w:sz="6" w:space="0"/>
            </w:tcBorders>
            <w:noWrap w:val="0"/>
            <w:vAlign w:val="center"/>
          </w:tcPr>
          <w:p w14:paraId="217845BB">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c>
          <w:tcPr>
            <w:tcW w:w="5475" w:type="dxa"/>
            <w:tcBorders>
              <w:top w:val="single" w:color="auto" w:sz="6" w:space="0"/>
              <w:left w:val="single" w:color="auto" w:sz="6" w:space="0"/>
              <w:bottom w:val="single" w:color="auto" w:sz="6" w:space="0"/>
              <w:right w:val="single" w:color="auto" w:sz="4" w:space="0"/>
            </w:tcBorders>
            <w:noWrap w:val="0"/>
            <w:vAlign w:val="center"/>
          </w:tcPr>
          <w:p w14:paraId="6539D3DB">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61D1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5CB5F6B7">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restart"/>
            <w:tcBorders>
              <w:top w:val="single" w:color="auto" w:sz="6" w:space="0"/>
              <w:left w:val="single" w:color="auto" w:sz="4" w:space="0"/>
              <w:right w:val="single" w:color="auto" w:sz="4" w:space="0"/>
            </w:tcBorders>
            <w:noWrap w:val="0"/>
            <w:vAlign w:val="center"/>
          </w:tcPr>
          <w:p w14:paraId="4662ADD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甲方相关部门</w:t>
            </w:r>
          </w:p>
        </w:tc>
        <w:tc>
          <w:tcPr>
            <w:tcW w:w="1767" w:type="dxa"/>
            <w:tcBorders>
              <w:top w:val="single" w:color="auto" w:sz="6" w:space="0"/>
              <w:left w:val="single" w:color="auto" w:sz="4" w:space="0"/>
              <w:bottom w:val="single" w:color="auto" w:sz="6" w:space="0"/>
              <w:right w:val="single" w:color="auto" w:sz="6" w:space="0"/>
            </w:tcBorders>
            <w:noWrap w:val="0"/>
            <w:vAlign w:val="center"/>
          </w:tcPr>
          <w:p w14:paraId="4582F4E9">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甲方采购部门</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14:paraId="3A3CA87B">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429E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206AC42C">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2F5A6DD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6" w:space="0"/>
              <w:right w:val="single" w:color="auto" w:sz="6" w:space="0"/>
            </w:tcBorders>
            <w:noWrap w:val="0"/>
            <w:vAlign w:val="center"/>
          </w:tcPr>
          <w:p w14:paraId="3C1A14C6">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14:paraId="13A531F7">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2082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6BBFE9E3">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48C2E3CE">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47E7261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17926C80">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33A5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4341648A">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11A0DEE7">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0CF7981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需求部门</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2B20FB9C">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5511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719A748C">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488EE298">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7C473F1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13776A9D">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46F3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bottom w:val="single" w:color="auto" w:sz="4" w:space="0"/>
              <w:right w:val="single" w:color="auto" w:sz="4" w:space="0"/>
            </w:tcBorders>
            <w:noWrap w:val="0"/>
            <w:vAlign w:val="center"/>
          </w:tcPr>
          <w:p w14:paraId="37C87F42">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bottom w:val="single" w:color="auto" w:sz="4" w:space="0"/>
              <w:right w:val="single" w:color="auto" w:sz="4" w:space="0"/>
            </w:tcBorders>
            <w:noWrap w:val="0"/>
            <w:vAlign w:val="center"/>
          </w:tcPr>
          <w:p w14:paraId="35F54422">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0ED44164">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6DF90A8E">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0D3A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31412CCB">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0C6DF054">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4F8DBD6B">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463E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4A630131">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3BFF61EA">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乙方企业性质</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51BBB4F7">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中型企业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小型企业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微型企业    </w:t>
            </w:r>
          </w:p>
          <w:p w14:paraId="20B960A9">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监狱企业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残疾人福利性单位 □  其他</w:t>
            </w:r>
          </w:p>
        </w:tc>
      </w:tr>
      <w:tr w14:paraId="7390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08BC630">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43DC1334">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4622E4B2">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14:paraId="060E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786661CF">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0919ADB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467B49B2">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p>
        </w:tc>
      </w:tr>
      <w:tr w14:paraId="04E5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76CBCDDF">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6F5032D2">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273712FB">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14:paraId="73E6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731611F8">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2F5FFD5F">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0923B48F">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1FAB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5BDD09F8">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008AA9CE">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76D5A33C">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14:paraId="12C5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5120A98D">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38A53507">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32D5E7F3">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本合同服务内容为：</w:t>
            </w:r>
          </w:p>
        </w:tc>
      </w:tr>
      <w:tr w14:paraId="6198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763B2749">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70E9F52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合同付款</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16F0ECEB">
            <w:pPr>
              <w:pStyle w:val="30"/>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14:paraId="2202084C">
            <w:pPr>
              <w:pStyle w:val="30"/>
              <w:keepNext w:val="0"/>
              <w:keepLines w:val="0"/>
              <w:pageBreakBefore w:val="0"/>
              <w:numPr>
                <w:ilvl w:val="0"/>
                <w:numId w:val="0"/>
              </w:numPr>
              <w:tabs>
                <w:tab w:val="left" w:pos="840"/>
              </w:tabs>
              <w:kinsoku/>
              <w:wordWrap/>
              <w:overflowPunct/>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rPr>
            </w:pPr>
          </w:p>
          <w:p w14:paraId="620FE064">
            <w:pPr>
              <w:pStyle w:val="30"/>
              <w:keepNext w:val="0"/>
              <w:keepLines w:val="0"/>
              <w:pageBreakBefore w:val="0"/>
              <w:numPr>
                <w:ilvl w:val="0"/>
                <w:numId w:val="0"/>
              </w:numPr>
              <w:tabs>
                <w:tab w:val="left" w:pos="840"/>
              </w:tabs>
              <w:kinsoku/>
              <w:wordWrap/>
              <w:overflowPunct/>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rPr>
            </w:pPr>
          </w:p>
        </w:tc>
      </w:tr>
      <w:tr w14:paraId="1EA1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12899726">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2DAFF51F">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履约保证金及返还</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63F56D08">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项目不要求提供履约保证金。</w:t>
            </w:r>
          </w:p>
        </w:tc>
      </w:tr>
      <w:tr w14:paraId="2DE0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52BA3B4E">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24139335">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213852A4">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自合同签订之日起至服务期满</w:t>
            </w:r>
            <w:r>
              <w:rPr>
                <w:rFonts w:hint="eastAsia" w:ascii="宋体" w:hAnsi="宋体" w:eastAsia="宋体" w:cs="宋体"/>
                <w:color w:val="auto"/>
                <w:sz w:val="24"/>
                <w:szCs w:val="24"/>
                <w:highlight w:val="none"/>
                <w:lang w:eastAsia="zh-CN"/>
              </w:rPr>
              <w:t>验收合格</w:t>
            </w:r>
            <w:r>
              <w:rPr>
                <w:rFonts w:hint="eastAsia" w:ascii="宋体" w:hAnsi="宋体" w:eastAsia="宋体" w:cs="宋体"/>
                <w:color w:val="auto"/>
                <w:sz w:val="24"/>
                <w:szCs w:val="24"/>
                <w:highlight w:val="none"/>
              </w:rPr>
              <w:t>之日止</w:t>
            </w:r>
          </w:p>
        </w:tc>
      </w:tr>
      <w:tr w14:paraId="5C66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2202B77">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2F1B2135">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项目服务期</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5B60FD99">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u w:val="single"/>
                <w:lang w:val="en-US" w:eastAsia="zh-CN"/>
              </w:rPr>
              <w:t xml:space="preserve">            </w:t>
            </w:r>
          </w:p>
        </w:tc>
      </w:tr>
      <w:tr w14:paraId="7E7F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73EA691D">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3B2F4A09">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合同履约地点</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4476360B">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合同约定地点或甲方指定地点</w:t>
            </w:r>
          </w:p>
        </w:tc>
      </w:tr>
    </w:tbl>
    <w:p w14:paraId="7AF96250">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14:paraId="3AC2ADB4">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default" w:ascii="Times New Roman" w:hAnsi="Times New Roman" w:cs="Times New Roman"/>
          <w:b/>
          <w:color w:val="auto"/>
          <w:sz w:val="24"/>
          <w:highlight w:val="none"/>
        </w:rPr>
      </w:pPr>
      <w:r>
        <w:rPr>
          <w:rFonts w:hint="eastAsia" w:ascii="宋体" w:hAnsi="宋体" w:cs="宋体"/>
          <w:b/>
          <w:color w:val="auto"/>
          <w:sz w:val="24"/>
          <w:highlight w:val="none"/>
        </w:rPr>
        <w:t xml:space="preserve">一   合  同 </w:t>
      </w:r>
    </w:p>
    <w:p w14:paraId="4F91341E">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u w:val="single"/>
          <w:lang w:eastAsia="zh-CN"/>
        </w:rPr>
        <w:t>国家税务总局福州市仓山区税务局</w:t>
      </w:r>
      <w:r>
        <w:rPr>
          <w:rFonts w:hint="eastAsia" w:ascii="宋体" w:hAnsi="宋体" w:eastAsia="宋体" w:cs="宋体"/>
          <w:color w:val="auto"/>
          <w:sz w:val="22"/>
          <w:szCs w:val="22"/>
          <w:highlight w:val="none"/>
        </w:rPr>
        <w:t>（以下简称“甲方”）通过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方</w:t>
      </w:r>
      <w:r>
        <w:rPr>
          <w:rFonts w:hint="eastAsia" w:ascii="宋体" w:hAnsi="宋体" w:eastAsia="宋体" w:cs="宋体"/>
          <w:color w:val="auto"/>
          <w:sz w:val="22"/>
          <w:szCs w:val="22"/>
          <w:highlight w:val="none"/>
          <w:u w:val="none"/>
          <w:lang w:val="en-US" w:eastAsia="zh-CN"/>
        </w:rPr>
        <w:t>式</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公司（以下简称“乙方”）为《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中标（成交）供应商</w:t>
      </w:r>
      <w:r>
        <w:rPr>
          <w:rFonts w:hint="eastAsia" w:ascii="宋体" w:hAnsi="宋体" w:eastAsia="宋体" w:cs="宋体"/>
          <w:color w:val="auto"/>
          <w:sz w:val="22"/>
          <w:szCs w:val="22"/>
          <w:highlight w:val="none"/>
        </w:rPr>
        <w:t>。甲乙双方同意按照该项目</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约定的内容，签署《</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合同书》（合同编号：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，以下简称“合同”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7010879A">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0" w:name="_Toc11041"/>
      <w:bookmarkStart w:id="51" w:name="_Toc4627"/>
      <w:r>
        <w:rPr>
          <w:rFonts w:hint="eastAsia" w:ascii="宋体" w:hAnsi="宋体" w:eastAsia="宋体" w:cs="宋体"/>
          <w:b/>
          <w:color w:val="auto"/>
          <w:sz w:val="22"/>
          <w:szCs w:val="22"/>
          <w:highlight w:val="none"/>
        </w:rPr>
        <w:t>1. 合同文件</w:t>
      </w:r>
      <w:bookmarkEnd w:id="50"/>
      <w:bookmarkEnd w:id="51"/>
    </w:p>
    <w:p w14:paraId="6E55B3E9">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本合同所附下列文件是构成本合同不可分割的部分：</w:t>
      </w:r>
    </w:p>
    <w:p w14:paraId="61ABB434">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（1）合同通用条款；</w:t>
      </w:r>
    </w:p>
    <w:p w14:paraId="0EA9272E">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（2）报价表（总报价表和分项报价表）；</w:t>
      </w:r>
    </w:p>
    <w:p w14:paraId="6298956D">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）招标（采购）文件；</w:t>
      </w:r>
    </w:p>
    <w:p w14:paraId="5E6DD385">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投标（响应）</w:t>
      </w:r>
      <w:r>
        <w:rPr>
          <w:rFonts w:hint="eastAsia" w:ascii="宋体" w:hAnsi="宋体" w:eastAsia="宋体" w:cs="宋体"/>
          <w:color w:val="auto"/>
          <w:sz w:val="22"/>
          <w:szCs w:val="22"/>
          <w:highlight w:val="none"/>
        </w:rPr>
        <w:t>文件。</w:t>
      </w:r>
    </w:p>
    <w:p w14:paraId="18AC2190">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2" w:name="_Toc19921"/>
      <w:bookmarkStart w:id="53" w:name="_Toc9580"/>
      <w:r>
        <w:rPr>
          <w:rFonts w:hint="eastAsia" w:ascii="宋体" w:hAnsi="宋体" w:eastAsia="宋体" w:cs="宋体"/>
          <w:b/>
          <w:color w:val="auto"/>
          <w:sz w:val="22"/>
          <w:szCs w:val="22"/>
          <w:highlight w:val="none"/>
        </w:rPr>
        <w:t>2. 合同范围和条件</w:t>
      </w:r>
      <w:bookmarkEnd w:id="52"/>
      <w:bookmarkEnd w:id="53"/>
    </w:p>
    <w:p w14:paraId="692DE632">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本合同的范围和条件应与上述合同文件的规定相一致。</w:t>
      </w:r>
    </w:p>
    <w:p w14:paraId="11AEFC92">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33" w:firstLineChars="196"/>
        <w:outlineLvl w:val="1"/>
        <w:rPr>
          <w:rFonts w:hint="eastAsia" w:ascii="宋体" w:hAnsi="宋体" w:eastAsia="宋体" w:cs="宋体"/>
          <w:b/>
          <w:color w:val="auto"/>
          <w:sz w:val="22"/>
          <w:szCs w:val="22"/>
          <w:highlight w:val="none"/>
        </w:rPr>
      </w:pPr>
      <w:bookmarkStart w:id="54" w:name="_Toc4439"/>
      <w:bookmarkStart w:id="55" w:name="_Toc25418"/>
      <w:r>
        <w:rPr>
          <w:rFonts w:hint="eastAsia" w:ascii="宋体" w:hAnsi="宋体" w:eastAsia="宋体" w:cs="宋体"/>
          <w:b/>
          <w:color w:val="auto"/>
          <w:sz w:val="22"/>
          <w:szCs w:val="22"/>
          <w:highlight w:val="none"/>
        </w:rPr>
        <w:t>3. 合同金额</w:t>
      </w:r>
      <w:bookmarkEnd w:id="54"/>
      <w:bookmarkEnd w:id="55"/>
    </w:p>
    <w:p w14:paraId="42E434E3">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本合同金额为人民币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rPr>
        <w:t>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14:paraId="2F382A6F">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400" w:lineRule="exact"/>
        <w:ind w:firstLine="442" w:firstLineChars="200"/>
        <w:outlineLvl w:val="1"/>
        <w:rPr>
          <w:rFonts w:hint="eastAsia" w:ascii="宋体" w:hAnsi="宋体" w:eastAsia="宋体" w:cs="宋体"/>
          <w:b/>
          <w:color w:val="auto"/>
          <w:sz w:val="22"/>
          <w:szCs w:val="22"/>
          <w:highlight w:val="none"/>
        </w:rPr>
      </w:pPr>
      <w:bookmarkStart w:id="56" w:name="_Toc28641"/>
      <w:bookmarkStart w:id="57" w:name="_Toc26416"/>
      <w:r>
        <w:rPr>
          <w:rFonts w:hint="eastAsia" w:ascii="宋体" w:hAnsi="宋体" w:eastAsia="宋体" w:cs="宋体"/>
          <w:b/>
          <w:color w:val="auto"/>
          <w:sz w:val="22"/>
          <w:szCs w:val="22"/>
          <w:highlight w:val="none"/>
        </w:rPr>
        <w:t>4.付款条件</w:t>
      </w:r>
      <w:bookmarkEnd w:id="56"/>
      <w:bookmarkEnd w:id="57"/>
    </w:p>
    <w:p w14:paraId="79D3C919">
      <w:pPr>
        <w:pStyle w:val="30"/>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合同以人民币结算，付款方式：</w:t>
      </w:r>
    </w:p>
    <w:p w14:paraId="31D5A80F">
      <w:pPr>
        <w:pStyle w:val="13"/>
        <w:rPr>
          <w:rFonts w:hint="eastAsia" w:ascii="宋体" w:hAnsi="宋体" w:eastAsia="宋体" w:cs="宋体"/>
          <w:color w:val="auto"/>
          <w:kern w:val="2"/>
          <w:sz w:val="22"/>
          <w:szCs w:val="22"/>
          <w:highlight w:val="none"/>
          <w:lang w:val="en-US" w:eastAsia="zh-CN" w:bidi="ar-SA"/>
        </w:rPr>
      </w:pPr>
      <w:bookmarkStart w:id="58" w:name="_Toc6077"/>
      <w:bookmarkStart w:id="59" w:name="_Toc28883"/>
    </w:p>
    <w:p w14:paraId="63B39DD6">
      <w:pPr>
        <w:pStyle w:val="13"/>
        <w:rPr>
          <w:rFonts w:hint="eastAsia" w:ascii="宋体" w:hAnsi="宋体" w:eastAsia="宋体" w:cs="宋体"/>
          <w:color w:val="auto"/>
          <w:kern w:val="2"/>
          <w:sz w:val="22"/>
          <w:szCs w:val="22"/>
          <w:highlight w:val="none"/>
          <w:lang w:val="en-US" w:eastAsia="zh-CN" w:bidi="ar-SA"/>
        </w:rPr>
      </w:pPr>
    </w:p>
    <w:p w14:paraId="5CF3545A">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5. 合同签订</w:t>
      </w:r>
      <w:r>
        <w:rPr>
          <w:rFonts w:hint="eastAsia" w:ascii="宋体" w:hAnsi="宋体" w:eastAsia="宋体" w:cs="宋体"/>
          <w:b/>
          <w:color w:val="auto"/>
          <w:sz w:val="22"/>
          <w:szCs w:val="22"/>
          <w:highlight w:val="none"/>
          <w:lang w:eastAsia="zh-CN"/>
        </w:rPr>
        <w:t>及生效</w:t>
      </w:r>
      <w:bookmarkEnd w:id="58"/>
      <w:bookmarkEnd w:id="59"/>
    </w:p>
    <w:p w14:paraId="4647CD08">
      <w:pPr>
        <w:pStyle w:val="3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由甲乙双方</w:t>
      </w:r>
      <w:r>
        <w:rPr>
          <w:rFonts w:hint="eastAsia" w:ascii="宋体" w:hAnsi="宋体" w:eastAsia="宋体" w:cs="宋体"/>
          <w:color w:val="auto"/>
          <w:sz w:val="22"/>
          <w:szCs w:val="22"/>
          <w:highlight w:val="none"/>
          <w:lang w:eastAsia="zh-CN"/>
        </w:rPr>
        <w:t>法定代表人或被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后生效。</w:t>
      </w:r>
    </w:p>
    <w:p w14:paraId="1BCD0BD7">
      <w:pPr>
        <w:pStyle w:val="3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乙方由</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签订合同的，应提供</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身份证复印件；乙方由</w:t>
      </w:r>
      <w:r>
        <w:rPr>
          <w:rFonts w:hint="eastAsia" w:ascii="宋体" w:hAnsi="宋体" w:eastAsia="宋体" w:cs="宋体"/>
          <w:color w:val="auto"/>
          <w:sz w:val="22"/>
          <w:szCs w:val="22"/>
          <w:highlight w:val="none"/>
          <w:lang w:eastAsia="zh-CN"/>
        </w:rPr>
        <w:t>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签订合同的，</w:t>
      </w:r>
      <w:r>
        <w:rPr>
          <w:rFonts w:hint="eastAsia" w:ascii="宋体" w:hAnsi="宋体" w:eastAsia="宋体" w:cs="宋体"/>
          <w:color w:val="auto"/>
          <w:sz w:val="22"/>
          <w:szCs w:val="22"/>
          <w:highlight w:val="none"/>
          <w:lang w:eastAsia="zh-CN"/>
        </w:rPr>
        <w:t>应</w:t>
      </w:r>
      <w:r>
        <w:rPr>
          <w:rFonts w:hint="eastAsia" w:ascii="宋体" w:hAnsi="宋体" w:eastAsia="宋体" w:cs="宋体"/>
          <w:color w:val="auto"/>
          <w:sz w:val="22"/>
          <w:szCs w:val="22"/>
          <w:highlight w:val="none"/>
        </w:rPr>
        <w:t>提供授权</w:t>
      </w:r>
      <w:r>
        <w:rPr>
          <w:rFonts w:hint="eastAsia" w:ascii="宋体" w:hAnsi="宋体" w:eastAsia="宋体" w:cs="宋体"/>
          <w:color w:val="auto"/>
          <w:sz w:val="22"/>
          <w:szCs w:val="22"/>
          <w:highlight w:val="none"/>
          <w:lang w:eastAsia="zh-CN"/>
        </w:rPr>
        <w:t>委托</w:t>
      </w:r>
      <w:r>
        <w:rPr>
          <w:rFonts w:hint="eastAsia" w:ascii="宋体" w:hAnsi="宋体" w:eastAsia="宋体" w:cs="宋体"/>
          <w:color w:val="auto"/>
          <w:sz w:val="22"/>
          <w:szCs w:val="22"/>
          <w:highlight w:val="none"/>
        </w:rPr>
        <w:t>书和</w:t>
      </w:r>
      <w:r>
        <w:rPr>
          <w:rFonts w:hint="eastAsia" w:ascii="宋体" w:hAnsi="宋体" w:eastAsia="宋体" w:cs="宋体"/>
          <w:color w:val="auto"/>
          <w:sz w:val="22"/>
          <w:szCs w:val="22"/>
          <w:highlight w:val="none"/>
          <w:lang w:eastAsia="zh-CN"/>
        </w:rPr>
        <w:t>法定代表人及被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身份证复印件。</w:t>
      </w:r>
    </w:p>
    <w:p w14:paraId="13DA52A4">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cs="宋体"/>
          <w:color w:val="auto"/>
          <w:sz w:val="22"/>
          <w:szCs w:val="22"/>
          <w:highlight w:val="none"/>
          <w:lang w:eastAsia="zh-CN"/>
        </w:rPr>
        <w:t>国家税务总局福州市仓山区税务局</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乙方：</w:t>
      </w:r>
    </w:p>
    <w:p w14:paraId="461F3FD7">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签字：</w:t>
      </w:r>
    </w:p>
    <w:p w14:paraId="6AE95ACC">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盖章：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盖章： </w:t>
      </w:r>
    </w:p>
    <w:p w14:paraId="53601455">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年    月    日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w:t>
      </w:r>
    </w:p>
    <w:p w14:paraId="48B4357C">
      <w:pPr>
        <w:topLinePunct/>
        <w:autoSpaceDE w:val="0"/>
        <w:autoSpaceDN w:val="0"/>
        <w:spacing w:line="460" w:lineRule="exact"/>
        <w:rPr>
          <w:rFonts w:hint="eastAsia" w:ascii="宋体" w:hAnsi="宋体" w:cs="宋体"/>
          <w:b/>
          <w:color w:val="auto"/>
          <w:sz w:val="24"/>
          <w:highlight w:val="none"/>
        </w:rPr>
      </w:pPr>
    </w:p>
    <w:p w14:paraId="7CA61334">
      <w:pPr>
        <w:topLinePunct/>
        <w:autoSpaceDE w:val="0"/>
        <w:autoSpaceDN w:val="0"/>
        <w:spacing w:line="460" w:lineRule="exact"/>
        <w:jc w:val="center"/>
        <w:rPr>
          <w:rFonts w:hint="eastAsia" w:ascii="宋体" w:hAnsi="宋体" w:eastAsia="宋体" w:cs="宋体"/>
          <w:b/>
          <w:color w:val="auto"/>
          <w:sz w:val="24"/>
          <w:highlight w:val="none"/>
          <w:lang w:eastAsia="zh-CN"/>
        </w:rPr>
      </w:pPr>
    </w:p>
    <w:p w14:paraId="4D2AE34D">
      <w:pPr>
        <w:topLinePunct/>
        <w:autoSpaceDE w:val="0"/>
        <w:autoSpaceDN w:val="0"/>
        <w:spacing w:line="460" w:lineRule="exact"/>
        <w:jc w:val="center"/>
        <w:rPr>
          <w:rFonts w:hint="eastAsia" w:ascii="宋体" w:hAnsi="宋体" w:eastAsia="宋体" w:cs="宋体"/>
          <w:b/>
          <w:color w:val="auto"/>
          <w:sz w:val="24"/>
          <w:highlight w:val="none"/>
          <w:lang w:eastAsia="zh-CN"/>
        </w:rPr>
      </w:pPr>
    </w:p>
    <w:p w14:paraId="151DF143">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14:paraId="28124C90">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0" w:name="_Toc30156"/>
      <w:bookmarkStart w:id="61" w:name="_Toc19962"/>
      <w:r>
        <w:rPr>
          <w:rFonts w:hint="eastAsia" w:ascii="宋体" w:hAnsi="宋体" w:eastAsia="宋体" w:cs="宋体"/>
          <w:b/>
          <w:color w:val="auto"/>
          <w:sz w:val="22"/>
          <w:szCs w:val="22"/>
          <w:highlight w:val="none"/>
        </w:rPr>
        <w:t>1. 定义</w:t>
      </w:r>
      <w:bookmarkEnd w:id="60"/>
      <w:bookmarkEnd w:id="61"/>
    </w:p>
    <w:p w14:paraId="2E830831">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本合同下列术语应解释为：</w:t>
      </w:r>
    </w:p>
    <w:p w14:paraId="0B80B41A">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1.1“甲方”是指</w:t>
      </w:r>
      <w:r>
        <w:rPr>
          <w:rFonts w:hint="eastAsia" w:ascii="宋体" w:hAnsi="宋体" w:cs="宋体"/>
          <w:color w:val="auto"/>
          <w:sz w:val="22"/>
          <w:szCs w:val="22"/>
          <w:highlight w:val="none"/>
          <w:u w:val="single"/>
          <w:lang w:eastAsia="zh-CN"/>
        </w:rPr>
        <w:t>国家税务总局福州市仓山区税务局</w:t>
      </w:r>
      <w:r>
        <w:rPr>
          <w:rFonts w:hint="eastAsia" w:ascii="宋体" w:hAnsi="宋体" w:eastAsia="宋体" w:cs="宋体"/>
          <w:color w:val="auto"/>
          <w:sz w:val="22"/>
          <w:szCs w:val="22"/>
          <w:highlight w:val="none"/>
        </w:rPr>
        <w:t>。</w:t>
      </w:r>
    </w:p>
    <w:p w14:paraId="1AB310F7">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1.1.1“甲方采购部门”见“合同条款前附表”第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项“甲方采购部门”。</w:t>
      </w:r>
    </w:p>
    <w:p w14:paraId="6693F57D">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w:t>
      </w:r>
    </w:p>
    <w:p w14:paraId="0F026A44">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1.2“乙方”见“合同条款前附表”第</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项“乙方名称”。</w:t>
      </w:r>
    </w:p>
    <w:p w14:paraId="22DEE813">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“合同”系指甲乙双方签订的、合同格式中载明的甲乙双方所达成的协议，包括所有的附件、附录和上述文件所提到的构成合同的所有文件。</w:t>
      </w:r>
    </w:p>
    <w:p w14:paraId="339C5768">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“天”除非特别指出，“天”均为自然天。</w:t>
      </w:r>
    </w:p>
    <w:p w14:paraId="00A78699">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2" w:name="_Toc24368"/>
      <w:bookmarkStart w:id="63" w:name="_Toc13700"/>
      <w:r>
        <w:rPr>
          <w:rFonts w:hint="eastAsia" w:ascii="宋体" w:hAnsi="宋体" w:eastAsia="宋体" w:cs="宋体"/>
          <w:b/>
          <w:color w:val="auto"/>
          <w:sz w:val="22"/>
          <w:szCs w:val="22"/>
          <w:highlight w:val="none"/>
        </w:rPr>
        <w:t>2. 标准</w:t>
      </w:r>
      <w:bookmarkEnd w:id="62"/>
      <w:bookmarkEnd w:id="63"/>
    </w:p>
    <w:p w14:paraId="183E9494">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乙方为甲方</w:t>
      </w:r>
      <w:r>
        <w:rPr>
          <w:rFonts w:hint="eastAsia" w:ascii="宋体" w:hAnsi="宋体" w:eastAsia="宋体" w:cs="宋体"/>
          <w:color w:val="auto"/>
          <w:sz w:val="22"/>
          <w:szCs w:val="22"/>
          <w:highlight w:val="none"/>
          <w:lang w:eastAsia="zh-CN"/>
        </w:rPr>
        <w:t>交付或</w:t>
      </w:r>
      <w:r>
        <w:rPr>
          <w:rFonts w:hint="eastAsia" w:ascii="宋体" w:hAnsi="宋体" w:eastAsia="宋体" w:cs="宋体"/>
          <w:color w:val="auto"/>
          <w:sz w:val="22"/>
          <w:szCs w:val="22"/>
          <w:highlight w:val="none"/>
        </w:rPr>
        <w:t>提供的服务应符合</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所述的</w:t>
      </w:r>
      <w:r>
        <w:rPr>
          <w:rFonts w:hint="eastAsia" w:ascii="宋体" w:hAnsi="宋体" w:eastAsia="宋体" w:cs="宋体"/>
          <w:color w:val="auto"/>
          <w:sz w:val="22"/>
          <w:szCs w:val="22"/>
          <w:highlight w:val="none"/>
          <w:lang w:eastAsia="zh-CN"/>
        </w:rPr>
        <w:t>标准</w:t>
      </w:r>
      <w:r>
        <w:rPr>
          <w:rFonts w:hint="eastAsia" w:ascii="宋体" w:hAnsi="宋体" w:eastAsia="宋体" w:cs="宋体"/>
          <w:color w:val="auto"/>
          <w:sz w:val="22"/>
          <w:szCs w:val="22"/>
          <w:highlight w:val="none"/>
        </w:rPr>
        <w:t>，如果没有提及适用标准，则应符合相应的国家标准。这些标准必须是有关机构发布的最新版本的标准。</w:t>
      </w:r>
    </w:p>
    <w:p w14:paraId="33AF3BAC">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除非技术要求中另有规定，计量单位均采用中华人民共和国法定计量单位。</w:t>
      </w:r>
    </w:p>
    <w:p w14:paraId="20A90C49">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4" w:name="_Toc24638"/>
      <w:bookmarkStart w:id="65" w:name="_Toc25879"/>
      <w:r>
        <w:rPr>
          <w:rFonts w:hint="eastAsia" w:ascii="宋体" w:hAnsi="宋体" w:eastAsia="宋体" w:cs="宋体"/>
          <w:b/>
          <w:color w:val="auto"/>
          <w:sz w:val="22"/>
          <w:szCs w:val="22"/>
          <w:highlight w:val="none"/>
        </w:rPr>
        <w:t>3. 服务</w:t>
      </w:r>
      <w:bookmarkEnd w:id="64"/>
      <w:bookmarkEnd w:id="65"/>
    </w:p>
    <w:p w14:paraId="6FD0B856">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3.1 本项目的“服务”见“合同条款前附表”第</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项“服务内容”。</w:t>
      </w:r>
    </w:p>
    <w:p w14:paraId="016CAE53">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乙方应保证所提供的服务符合合同规定的技术要求。如不符时，乙方应负全责并尽快处理解决，由此造成的损失和相关费用由乙方负责，甲方保留终止合同及索赔的权利。</w:t>
      </w:r>
    </w:p>
    <w:p w14:paraId="01F89FE7">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乙方应保证通过执行合同中全部方案后，可以取得本合同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的结果，达到本合同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的预期目标。对任何情况下出现的问题，应尽快提出解决方案。</w:t>
      </w:r>
    </w:p>
    <w:p w14:paraId="55024CAD">
      <w:pPr>
        <w:keepNext w:val="0"/>
        <w:keepLines w:val="0"/>
        <w:pageBreakBefore w:val="0"/>
        <w:widowControl w:val="0"/>
        <w:tabs>
          <w:tab w:val="left" w:pos="0"/>
          <w:tab w:val="left" w:pos="54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如果乙方提供的服务和解决方案不符合甲方要求，或在规定的时间内没有弥补缺陷，甲方有权采取一切必要的补救措施，由此产生的费用全部由乙方负责。</w:t>
      </w:r>
    </w:p>
    <w:p w14:paraId="20F12CBB">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除合同条款另行规定外，伴随服务的费用应含在合同价中，不单独进行支付。</w:t>
      </w:r>
    </w:p>
    <w:p w14:paraId="3CEF566E">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6" w:name="_Toc3471"/>
      <w:bookmarkStart w:id="67" w:name="_Toc14903"/>
      <w:r>
        <w:rPr>
          <w:rFonts w:hint="eastAsia" w:ascii="宋体" w:hAnsi="宋体" w:eastAsia="宋体" w:cs="宋体"/>
          <w:b/>
          <w:color w:val="auto"/>
          <w:sz w:val="22"/>
          <w:szCs w:val="22"/>
          <w:highlight w:val="none"/>
        </w:rPr>
        <w:t>4. 知识产权</w:t>
      </w:r>
      <w:bookmarkEnd w:id="66"/>
      <w:bookmarkEnd w:id="67"/>
    </w:p>
    <w:p w14:paraId="22866C5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乙方应保证所提供</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服务免受第三方提出侵犯其知识产权（专利权、商标权、</w:t>
      </w:r>
      <w:r>
        <w:rPr>
          <w:rFonts w:hint="eastAsia" w:ascii="宋体" w:hAnsi="宋体" w:eastAsia="宋体" w:cs="宋体"/>
          <w:color w:val="auto"/>
          <w:sz w:val="22"/>
          <w:szCs w:val="22"/>
          <w:highlight w:val="none"/>
          <w:lang w:eastAsia="zh-CN"/>
        </w:rPr>
        <w:t>软件著作权、</w:t>
      </w:r>
      <w:r>
        <w:rPr>
          <w:rFonts w:hint="eastAsia" w:ascii="宋体" w:hAnsi="宋体" w:eastAsia="宋体" w:cs="宋体"/>
          <w:color w:val="auto"/>
          <w:sz w:val="22"/>
          <w:szCs w:val="22"/>
          <w:highlight w:val="none"/>
        </w:rPr>
        <w:t>版权等）的起诉。</w:t>
      </w:r>
    </w:p>
    <w:p w14:paraId="10E781F4">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14:paraId="014E2C45">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乙方不得利用本项目实施过程中所产生的成果（包括发明、发现、可运行系统、源代码及相关技术资料、文档等），另行自行开发本合同业务范围内供纳税人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使用的软件或产品，不得利用开发便利变相收费或搭车收费。</w:t>
      </w:r>
    </w:p>
    <w:p w14:paraId="72A43B20">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8" w:name="_Toc31645"/>
      <w:bookmarkStart w:id="69" w:name="_Toc3072"/>
      <w:r>
        <w:rPr>
          <w:rFonts w:hint="eastAsia" w:ascii="宋体" w:hAnsi="宋体" w:eastAsia="宋体" w:cs="宋体"/>
          <w:b/>
          <w:color w:val="auto"/>
          <w:sz w:val="22"/>
          <w:szCs w:val="22"/>
          <w:highlight w:val="none"/>
        </w:rPr>
        <w:t>5. 保密条款</w:t>
      </w:r>
      <w:bookmarkEnd w:id="68"/>
      <w:bookmarkEnd w:id="69"/>
    </w:p>
    <w:p w14:paraId="543AA2D5">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甲乙双方应对在本合同签订或履行过程中所接触的对方信息，包括但不限于知识产权、技术资料、技术诀窍、内部管理及其他相关信息，负有保密义务。</w:t>
      </w:r>
    </w:p>
    <w:p w14:paraId="5DFC105C">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14:paraId="002D01D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应以审慎态度避免泄漏、公开或传播甲方的信息；</w:t>
      </w:r>
    </w:p>
    <w:p w14:paraId="7FF97145">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在开发过程中对数据的处理方式应事先得到甲方的许可；</w:t>
      </w:r>
    </w:p>
    <w:p w14:paraId="693CF57D">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未经甲方书面许可，不得对有关信息进行修改、补充、复制；</w:t>
      </w:r>
    </w:p>
    <w:p w14:paraId="5EABF39D">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未经甲方书面许可，不得将信息以任何方式（如E-mail）携带出甲方场所；</w:t>
      </w:r>
    </w:p>
    <w:p w14:paraId="783B15BD">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未经甲方书面许可，不得将信息透露给任何其他人； </w:t>
      </w:r>
    </w:p>
    <w:p w14:paraId="313451B4">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严禁在提交的软件</w:t>
      </w:r>
      <w:r>
        <w:rPr>
          <w:rFonts w:hint="eastAsia" w:ascii="宋体" w:hAnsi="宋体" w:eastAsia="宋体" w:cs="宋体"/>
          <w:color w:val="auto"/>
          <w:sz w:val="22"/>
          <w:szCs w:val="22"/>
          <w:highlight w:val="none"/>
          <w:lang w:eastAsia="zh-CN"/>
        </w:rPr>
        <w:t>产品</w:t>
      </w:r>
      <w:r>
        <w:rPr>
          <w:rFonts w:hint="eastAsia" w:ascii="宋体" w:hAnsi="宋体" w:eastAsia="宋体" w:cs="宋体"/>
          <w:color w:val="auto"/>
          <w:sz w:val="22"/>
          <w:szCs w:val="22"/>
          <w:highlight w:val="none"/>
        </w:rPr>
        <w:t>中设置远程维护接口和后门程序；</w:t>
      </w:r>
    </w:p>
    <w:p w14:paraId="608D0280">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不得进行系统软硬件设备的远程维护；</w:t>
      </w:r>
    </w:p>
    <w:p w14:paraId="3D3BB436">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甲方以书面形式提出的其他保密措施。</w:t>
      </w:r>
    </w:p>
    <w:p w14:paraId="6164654A">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保密期限不受合同有效期的限制，在合同有效期结束后，信息接受方仍应承担保密义务，直至该等信息成为公开信息。</w:t>
      </w:r>
    </w:p>
    <w:p w14:paraId="4A60BBA5">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 甲乙双方如出现泄密行为，泄密方应承担相关的法律责任，包括但是不限于对由此给对方造成的经济损失进行赔偿。</w:t>
      </w:r>
    </w:p>
    <w:p w14:paraId="7E30AE1F">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0" w:name="_Toc27929"/>
      <w:bookmarkStart w:id="71" w:name="_Toc31015"/>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lang w:eastAsia="zh-CN"/>
        </w:rPr>
        <w:t>履约</w:t>
      </w:r>
      <w:r>
        <w:rPr>
          <w:rFonts w:hint="eastAsia" w:ascii="宋体" w:hAnsi="宋体" w:eastAsia="宋体" w:cs="宋体"/>
          <w:b/>
          <w:color w:val="auto"/>
          <w:sz w:val="22"/>
          <w:szCs w:val="22"/>
          <w:highlight w:val="none"/>
        </w:rPr>
        <w:t>验收要求</w:t>
      </w:r>
      <w:bookmarkEnd w:id="70"/>
      <w:bookmarkEnd w:id="71"/>
    </w:p>
    <w:p w14:paraId="734661C0">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严格按照采购合同开展履约验收。验收时,</w:t>
      </w:r>
      <w:r>
        <w:rPr>
          <w:rFonts w:hint="eastAsia" w:ascii="宋体" w:hAnsi="宋体" w:eastAsia="宋体" w:cs="宋体"/>
          <w:color w:val="auto"/>
          <w:sz w:val="22"/>
          <w:szCs w:val="22"/>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宋体" w:hAnsi="宋体" w:eastAsia="宋体" w:cs="宋体"/>
          <w:color w:val="auto"/>
          <w:sz w:val="22"/>
          <w:szCs w:val="22"/>
          <w:highlight w:val="none"/>
        </w:rPr>
        <w:t>验收结束后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应当出具验收意见，列明合同事项、验收标准及验收情况</w:t>
      </w:r>
      <w:r>
        <w:rPr>
          <w:rFonts w:hint="eastAsia" w:ascii="宋体" w:hAnsi="宋体" w:eastAsia="宋体" w:cs="宋体"/>
          <w:color w:val="auto"/>
          <w:sz w:val="22"/>
          <w:szCs w:val="22"/>
          <w:highlight w:val="none"/>
          <w:lang w:eastAsia="zh-CN"/>
        </w:rPr>
        <w:t>，由全体验收人员签字</w:t>
      </w:r>
      <w:r>
        <w:rPr>
          <w:rFonts w:hint="eastAsia" w:ascii="宋体" w:hAnsi="宋体" w:eastAsia="宋体" w:cs="宋体"/>
          <w:color w:val="auto"/>
          <w:sz w:val="22"/>
          <w:szCs w:val="22"/>
          <w:highlight w:val="none"/>
        </w:rPr>
        <w:t>。</w:t>
      </w:r>
    </w:p>
    <w:p w14:paraId="0BA4AB37">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.2具体</w:t>
      </w:r>
      <w:r>
        <w:rPr>
          <w:rFonts w:hint="eastAsia" w:ascii="宋体" w:hAnsi="宋体" w:eastAsia="宋体" w:cs="宋体"/>
          <w:color w:val="auto"/>
          <w:sz w:val="22"/>
          <w:szCs w:val="22"/>
          <w:highlight w:val="none"/>
          <w:lang w:eastAsia="zh-CN"/>
        </w:rPr>
        <w:t>履约</w:t>
      </w:r>
      <w:r>
        <w:rPr>
          <w:rFonts w:hint="eastAsia" w:ascii="宋体" w:hAnsi="宋体" w:eastAsia="宋体" w:cs="宋体"/>
          <w:color w:val="auto"/>
          <w:sz w:val="22"/>
          <w:szCs w:val="22"/>
          <w:highlight w:val="none"/>
        </w:rPr>
        <w:t>验收要求详见</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文件。</w:t>
      </w:r>
    </w:p>
    <w:p w14:paraId="0EDA6104">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2" w:name="_Toc10405"/>
      <w:bookmarkStart w:id="73" w:name="_Toc27741"/>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履约保证金</w:t>
      </w:r>
      <w:bookmarkEnd w:id="72"/>
      <w:bookmarkEnd w:id="73"/>
    </w:p>
    <w:p w14:paraId="7E0D7C36">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需提交履约保证金的项目，乙方应按照“合同条款前附表”第 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 xml:space="preserve"> 项“履约保证金及返还”提交履约保证金。</w:t>
      </w:r>
    </w:p>
    <w:p w14:paraId="0BE972D2">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履约保证金的金额</w:t>
      </w:r>
      <w:r>
        <w:rPr>
          <w:rFonts w:hint="eastAsia" w:ascii="宋体" w:hAnsi="宋体" w:eastAsia="宋体" w:cs="宋体"/>
          <w:color w:val="auto"/>
          <w:sz w:val="22"/>
          <w:szCs w:val="22"/>
          <w:highlight w:val="none"/>
          <w:lang w:eastAsia="zh-CN"/>
        </w:rPr>
        <w:t>可用于</w:t>
      </w:r>
      <w:r>
        <w:rPr>
          <w:rFonts w:hint="eastAsia" w:ascii="宋体" w:hAnsi="宋体" w:eastAsia="宋体" w:cs="宋体"/>
          <w:color w:val="auto"/>
          <w:sz w:val="22"/>
          <w:szCs w:val="22"/>
          <w:highlight w:val="none"/>
        </w:rPr>
        <w:t>补偿甲方因乙方不能完成其合同义务而蒙受的损失。</w:t>
      </w:r>
    </w:p>
    <w:p w14:paraId="056242DB">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14:paraId="6C2E7DFB">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 乙方不履行合同</w:t>
      </w:r>
      <w:del w:id="0" w:author="zxy" w:date="2026-04-09T15:48:41Z">
        <w:r>
          <w:rPr>
            <w:rFonts w:hint="eastAsia" w:ascii="宋体" w:hAnsi="宋体" w:eastAsia="宋体" w:cs="宋体"/>
            <w:color w:val="auto"/>
            <w:sz w:val="22"/>
            <w:szCs w:val="22"/>
            <w:highlight w:val="none"/>
          </w:rPr>
          <w:delText>、或者</w:delText>
        </w:r>
      </w:del>
      <w:ins w:id="1" w:author="zxy" w:date="2026-04-09T15:48:41Z">
        <w:r>
          <w:rPr>
            <w:rFonts w:hint="eastAsia" w:ascii="宋体" w:hAnsi="宋体" w:cs="宋体"/>
            <w:color w:val="auto"/>
            <w:sz w:val="22"/>
            <w:szCs w:val="22"/>
            <w:highlight w:val="none"/>
            <w:lang w:eastAsia="zh-CN"/>
          </w:rPr>
          <w:t>或者</w:t>
        </w:r>
      </w:ins>
      <w:r>
        <w:rPr>
          <w:rFonts w:hint="eastAsia" w:ascii="宋体" w:hAnsi="宋体" w:eastAsia="宋体" w:cs="宋体"/>
          <w:color w:val="auto"/>
          <w:sz w:val="22"/>
          <w:szCs w:val="22"/>
          <w:highlight w:val="none"/>
        </w:rPr>
        <w:t>履行合同义务不符合约定使得合同目的不能实现，履约保证金不予退还，给甲方造成的损失超过履约</w:t>
      </w:r>
      <w:bookmarkStart w:id="159" w:name="_GoBack"/>
      <w:bookmarkEnd w:id="159"/>
      <w:r>
        <w:rPr>
          <w:rFonts w:hint="eastAsia" w:ascii="宋体" w:hAnsi="宋体" w:eastAsia="宋体" w:cs="宋体"/>
          <w:color w:val="auto"/>
          <w:sz w:val="22"/>
          <w:szCs w:val="22"/>
          <w:highlight w:val="none"/>
        </w:rPr>
        <w:t>保证金数额的，还应当对超过部分予以赔偿。</w:t>
      </w:r>
    </w:p>
    <w:p w14:paraId="000C2F42">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 履约保证金在合同履行期满后，扣除相应款项（如有）且双方无争议后，凭返还申请等资料一次性无息返还，详见“合同条款前附表”第</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项“履约保证金及返还”。</w:t>
      </w:r>
    </w:p>
    <w:p w14:paraId="5EBF3717">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4" w:name="_Toc29418"/>
      <w:bookmarkStart w:id="75" w:name="_Toc18030"/>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．履约延误</w:t>
      </w:r>
      <w:bookmarkEnd w:id="74"/>
      <w:bookmarkEnd w:id="75"/>
    </w:p>
    <w:p w14:paraId="25D1288A">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 乙方应按照本合同的规定提供服务。</w:t>
      </w:r>
    </w:p>
    <w:p w14:paraId="509AFF8D">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14:paraId="493BBC98">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14:paraId="71C82B9F">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 除不可抗力和根据合同规定延期取得甲方同意而不收取误期赔偿费之外，乙方延误工期，将按合同规定被收取误期赔偿费。</w:t>
      </w:r>
    </w:p>
    <w:p w14:paraId="080043DC">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，乙方可要求</w:t>
      </w:r>
      <w:r>
        <w:rPr>
          <w:rFonts w:hint="eastAsia" w:ascii="宋体" w:hAnsi="宋体" w:eastAsia="宋体" w:cs="宋体"/>
          <w:color w:val="auto"/>
          <w:sz w:val="22"/>
          <w:szCs w:val="22"/>
          <w:highlight w:val="none"/>
          <w:lang w:eastAsia="zh-CN"/>
        </w:rPr>
        <w:t>甲方按</w:t>
      </w:r>
      <w:r>
        <w:rPr>
          <w:rFonts w:hint="eastAsia" w:ascii="宋体" w:hAnsi="宋体" w:eastAsia="宋体" w:cs="宋体"/>
          <w:color w:val="auto"/>
          <w:sz w:val="22"/>
          <w:szCs w:val="22"/>
          <w:highlight w:val="none"/>
        </w:rPr>
        <w:t>银行</w:t>
      </w:r>
      <w:r>
        <w:rPr>
          <w:rFonts w:hint="eastAsia" w:ascii="宋体" w:hAnsi="宋体" w:eastAsia="宋体" w:cs="宋体"/>
          <w:color w:val="auto"/>
          <w:sz w:val="22"/>
          <w:szCs w:val="22"/>
          <w:highlight w:val="none"/>
          <w:lang w:eastAsia="zh-CN"/>
        </w:rPr>
        <w:t>同期</w:t>
      </w:r>
      <w:r>
        <w:rPr>
          <w:rFonts w:hint="eastAsia" w:ascii="宋体" w:hAnsi="宋体" w:eastAsia="宋体" w:cs="宋体"/>
          <w:color w:val="auto"/>
          <w:sz w:val="22"/>
          <w:szCs w:val="22"/>
          <w:highlight w:val="none"/>
        </w:rPr>
        <w:t>活期存款</w:t>
      </w:r>
      <w:r>
        <w:rPr>
          <w:rFonts w:hint="eastAsia" w:ascii="宋体" w:hAnsi="宋体" w:eastAsia="宋体" w:cs="宋体"/>
          <w:color w:val="auto"/>
          <w:sz w:val="22"/>
          <w:szCs w:val="22"/>
          <w:highlight w:val="none"/>
          <w:lang w:eastAsia="zh-CN"/>
        </w:rPr>
        <w:t>利率支付逾期利息</w:t>
      </w:r>
      <w:r>
        <w:rPr>
          <w:rFonts w:hint="eastAsia" w:ascii="宋体" w:hAnsi="宋体" w:eastAsia="宋体" w:cs="宋体"/>
          <w:color w:val="auto"/>
          <w:sz w:val="22"/>
          <w:szCs w:val="22"/>
          <w:highlight w:val="none"/>
        </w:rPr>
        <w:t>。特殊原因逾期返还的，双方协商解决。</w:t>
      </w:r>
    </w:p>
    <w:p w14:paraId="3987A35B">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6" w:name="_Toc30607"/>
      <w:bookmarkStart w:id="77" w:name="_Toc4367"/>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 违约责任</w:t>
      </w:r>
      <w:bookmarkEnd w:id="76"/>
      <w:bookmarkEnd w:id="77"/>
    </w:p>
    <w:p w14:paraId="2421AB41">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14:paraId="38D86C9B">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乙方没有按照时限要求提供服务，且在甲方指定的延长期限内没有采取补救措施，甲方有权自行采取其他方式进行补救，乙方除按合同第</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条约定向甲方支付误期违约金外，另外甲方所发生的一切费用和甲方损失，甲方有权从应付的乙方的合同款项中扣除，不足扣除的乙方应另行支付。</w:t>
      </w:r>
    </w:p>
    <w:p w14:paraId="08192DB5">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.3 除应支付甲方违约金等外，甲方有权根据合同或有关部门出具的检验证书向乙方提出索赔。</w:t>
      </w:r>
    </w:p>
    <w:p w14:paraId="5BCA9B4D">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.4 如果乙方对差异负有责任而甲方提出索赔，乙方同意按照下列方式解决索赔事宜：</w:t>
      </w:r>
    </w:p>
    <w:p w14:paraId="58EE3043">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14:paraId="6A42BEF2">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对于本协议未约定的、招标（采购）文件（技术部分）中约定的违约处理条款，按招标（采购）文件（技术部分）相关约定执行；对本协议与招标（采购）文件（技术部分）约定不同的违约处理条款，以本协议约定为准。</w:t>
      </w:r>
    </w:p>
    <w:p w14:paraId="2F3242E9">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8" w:name="_Toc22238"/>
      <w:bookmarkStart w:id="79" w:name="_Toc9396"/>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 不可抗力</w:t>
      </w:r>
      <w:bookmarkEnd w:id="78"/>
      <w:bookmarkEnd w:id="79"/>
    </w:p>
    <w:p w14:paraId="10DDFB67">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本条所述的“不可抗力”系指双方不可预见、不可避免、不可克服的客观情况，但不包括双方的违约或疏忽。这些事件包括但不限于：战争、严重火灾、洪水、台风、地震等。</w:t>
      </w:r>
    </w:p>
    <w:p w14:paraId="69B67C7C">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如果乙方因不可抗力而导致合同实施延误或不能履行合同义务，不应承担误期赔偿或终止合同的责任。</w:t>
      </w:r>
    </w:p>
    <w:p w14:paraId="6402A4C6">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7B329637">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14:paraId="1DFD0204">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0" w:name="_Toc3785"/>
      <w:bookmarkStart w:id="81" w:name="_Toc12476"/>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 争端的解决</w:t>
      </w:r>
      <w:bookmarkEnd w:id="80"/>
      <w:bookmarkEnd w:id="81"/>
    </w:p>
    <w:p w14:paraId="659B0682">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甲乙双方应</w:t>
      </w:r>
      <w:r>
        <w:rPr>
          <w:rFonts w:hint="eastAsia" w:ascii="宋体" w:hAnsi="宋体" w:eastAsia="宋体" w:cs="宋体"/>
          <w:color w:val="auto"/>
          <w:sz w:val="22"/>
          <w:szCs w:val="22"/>
          <w:highlight w:val="none"/>
          <w:lang w:eastAsia="zh-CN"/>
        </w:rPr>
        <w:t>首先</w:t>
      </w:r>
      <w:r>
        <w:rPr>
          <w:rFonts w:hint="eastAsia" w:ascii="宋体" w:hAnsi="宋体" w:eastAsia="宋体" w:cs="宋体"/>
          <w:color w:val="auto"/>
          <w:sz w:val="22"/>
          <w:szCs w:val="22"/>
          <w:highlight w:val="none"/>
        </w:rPr>
        <w:t>通过友好协商解决在执行本合同中所发生的或与本合同有关的一切争端。如从协商开始</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天内仍不能解决，</w:t>
      </w:r>
      <w:r>
        <w:rPr>
          <w:rFonts w:hint="eastAsia" w:ascii="宋体" w:hAnsi="宋体" w:eastAsia="宋体" w:cs="宋体"/>
          <w:color w:val="auto"/>
          <w:sz w:val="22"/>
          <w:szCs w:val="22"/>
          <w:highlight w:val="none"/>
          <w:lang w:eastAsia="zh-CN"/>
        </w:rPr>
        <w:t>可以按合同约定的方式提起诉讼</w:t>
      </w:r>
      <w:r>
        <w:rPr>
          <w:rFonts w:hint="eastAsia" w:ascii="宋体" w:hAnsi="宋体" w:eastAsia="宋体" w:cs="宋体"/>
          <w:color w:val="auto"/>
          <w:sz w:val="22"/>
          <w:szCs w:val="22"/>
          <w:highlight w:val="none"/>
        </w:rPr>
        <w:t>。</w:t>
      </w:r>
    </w:p>
    <w:p w14:paraId="02951049">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.1诉讼应向甲方所在地提起诉讼。</w:t>
      </w:r>
    </w:p>
    <w:p w14:paraId="401CE77A">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.2诉讼费除人民法院另有判决外，应由败诉方负担。</w:t>
      </w:r>
    </w:p>
    <w:p w14:paraId="6DC2D721">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.3在诉讼期间，除正在进行诉讼部分外，本</w:t>
      </w:r>
      <w:r>
        <w:rPr>
          <w:rFonts w:hint="eastAsia" w:ascii="宋体" w:hAnsi="宋体" w:eastAsia="宋体" w:cs="宋体"/>
          <w:color w:val="auto"/>
          <w:sz w:val="22"/>
          <w:szCs w:val="22"/>
          <w:highlight w:val="none"/>
        </w:rPr>
        <w:t>合同的其它部分应继续执行。</w:t>
      </w:r>
    </w:p>
    <w:p w14:paraId="2499C64F">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2" w:name="_Toc17450"/>
      <w:bookmarkStart w:id="83" w:name="_Toc709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违约终止合同</w:t>
      </w:r>
      <w:bookmarkEnd w:id="82"/>
      <w:bookmarkEnd w:id="83"/>
    </w:p>
    <w:p w14:paraId="74CC5A19">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14:paraId="525CEAAA">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12.1.1 </w:t>
      </w:r>
      <w:r>
        <w:rPr>
          <w:rFonts w:hint="eastAsia" w:ascii="宋体" w:hAnsi="宋体" w:eastAsia="宋体" w:cs="宋体"/>
          <w:color w:val="auto"/>
          <w:sz w:val="22"/>
          <w:szCs w:val="22"/>
          <w:highlight w:val="none"/>
          <w:lang w:eastAsia="zh-CN"/>
        </w:rPr>
        <w:t>乙方不履行合同业务或者履行合同义务不符合合同约定；</w:t>
      </w:r>
    </w:p>
    <w:p w14:paraId="28D9CD20">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如果乙方未能在合同规定的期限或甲方同意延长的期限内提供服务；</w:t>
      </w:r>
    </w:p>
    <w:p w14:paraId="4BA2C23F">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因乙方人员自身技术能力、经验不足等问题造成甲方发生重大紧急故障，带来重大影响和损失的；</w:t>
      </w:r>
    </w:p>
    <w:p w14:paraId="5EAF39B9">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乙方对重大紧急故障没有及时响应，或不能在规定时间内解决处理故障、恢复正常运行的；</w:t>
      </w:r>
    </w:p>
    <w:p w14:paraId="76B7B204">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不能满足本项目技术需求的管理要求和规范，且经多次整改无明显改进的</w:t>
      </w:r>
      <w:r>
        <w:rPr>
          <w:rFonts w:hint="eastAsia" w:ascii="宋体" w:hAnsi="宋体" w:eastAsia="宋体" w:cs="宋体"/>
          <w:color w:val="auto"/>
          <w:sz w:val="22"/>
          <w:szCs w:val="22"/>
          <w:highlight w:val="none"/>
          <w:lang w:eastAsia="zh-CN"/>
        </w:rPr>
        <w:t>；</w:t>
      </w:r>
    </w:p>
    <w:p w14:paraId="469405E9">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在合同服务期内，同一个应用系统在升级完善、运行维护支持服务过程中，出现5次经甲乙双方确认的用户投诉的</w:t>
      </w:r>
      <w:r>
        <w:rPr>
          <w:rFonts w:hint="eastAsia" w:ascii="宋体" w:hAnsi="宋体" w:eastAsia="宋体" w:cs="宋体"/>
          <w:color w:val="auto"/>
          <w:sz w:val="22"/>
          <w:szCs w:val="22"/>
          <w:highlight w:val="none"/>
          <w:lang w:eastAsia="zh-CN"/>
        </w:rPr>
        <w:t>；</w:t>
      </w:r>
    </w:p>
    <w:p w14:paraId="23F7BF5E">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12.1.7 </w:t>
      </w:r>
      <w:r>
        <w:rPr>
          <w:rFonts w:hint="eastAsia" w:ascii="宋体" w:hAnsi="宋体" w:eastAsia="宋体" w:cs="宋体"/>
          <w:color w:val="auto"/>
          <w:sz w:val="22"/>
          <w:szCs w:val="22"/>
          <w:highlight w:val="none"/>
        </w:rPr>
        <w:t>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使用的软件或产品的，或利用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p>
    <w:p w14:paraId="03C1E44A">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12.1.8 乙方在本项目实施过程中发生违反网络安全规定行为造成不良后果的。</w:t>
      </w:r>
    </w:p>
    <w:p w14:paraId="2684AB3A">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xml:space="preserve"> 乙方提供的服务侵犯甲方、第三方知识产权等合法权益的；</w:t>
      </w:r>
    </w:p>
    <w:p w14:paraId="5DF76B6C">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 乙方或乙方人员造成甲方或第三方经济损失而拒不赔偿的；</w:t>
      </w:r>
    </w:p>
    <w:p w14:paraId="2452E29F">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乙方转让其应履行的合同义务，或未经甲方同意采取分包方式履行合同</w:t>
      </w:r>
    </w:p>
    <w:p w14:paraId="386FF451">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的；</w:t>
      </w:r>
    </w:p>
    <w:p w14:paraId="73098084">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乙方有其他严重违约行为的。</w:t>
      </w:r>
    </w:p>
    <w:p w14:paraId="19E05C06">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如果甲方根据上述第1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.1条的规定，终止了全部或部分合同，甲方可以适当的条件和方法</w:t>
      </w:r>
      <w:r>
        <w:rPr>
          <w:rFonts w:hint="eastAsia" w:ascii="宋体" w:hAnsi="宋体" w:cs="宋体"/>
          <w:color w:val="auto"/>
          <w:sz w:val="22"/>
          <w:szCs w:val="22"/>
          <w:highlight w:val="none"/>
          <w:lang w:val="en-US" w:eastAsia="zh-CN"/>
        </w:rPr>
        <w:t>向第三方</w:t>
      </w:r>
      <w:r>
        <w:rPr>
          <w:rFonts w:hint="eastAsia" w:ascii="宋体" w:hAnsi="宋体" w:eastAsia="宋体" w:cs="宋体"/>
          <w:color w:val="auto"/>
          <w:sz w:val="22"/>
          <w:szCs w:val="22"/>
          <w:highlight w:val="none"/>
        </w:rPr>
        <w:t>购买乙方未能提供的服务，乙方应对甲方购买类似服务所超出的费用负责。同时，乙方应继续执行合同中未终止的部分。</w:t>
      </w:r>
    </w:p>
    <w:p w14:paraId="01C687CC">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4" w:name="_Toc29805"/>
      <w:bookmarkStart w:id="85" w:name="_Toc32253"/>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破产终止合同</w:t>
      </w:r>
      <w:bookmarkEnd w:id="84"/>
      <w:bookmarkEnd w:id="85"/>
    </w:p>
    <w:p w14:paraId="3BDD4208">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如果乙方破产或无清偿能力，甲方可在任何时候以书面形式通知乙方终止合同而不给乙方补偿。</w:t>
      </w:r>
    </w:p>
    <w:p w14:paraId="2CCA2C9D">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.2该终止合同将不损害或影响甲方已经采取或将要采取的任何行动或补救措施的权力。</w:t>
      </w:r>
    </w:p>
    <w:p w14:paraId="6ECB0A1A">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6" w:name="_Toc25634"/>
      <w:bookmarkStart w:id="87" w:name="_Toc21386"/>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 其他情况的终止合同</w:t>
      </w:r>
      <w:bookmarkEnd w:id="86"/>
      <w:bookmarkEnd w:id="87"/>
    </w:p>
    <w:p w14:paraId="262E7CC0">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乙方在执行合同的过程中发生重大事故或变故，对履行合同有直接影响的，甲方可以提出终止合同而不给予乙方任何补偿。</w:t>
      </w:r>
    </w:p>
    <w:p w14:paraId="015AD739">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在服务期内，由于甲方工作计划调整，推广使用新应用系统导致本项目相关服务停止的，甲方可以提出终止合同而不给予乙方任何补偿。</w:t>
      </w:r>
    </w:p>
    <w:p w14:paraId="34BE3094">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8" w:name="_Toc825"/>
      <w:bookmarkStart w:id="89" w:name="_Toc26374"/>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 合同修改或变更</w:t>
      </w:r>
      <w:bookmarkEnd w:id="88"/>
      <w:bookmarkEnd w:id="89"/>
    </w:p>
    <w:p w14:paraId="2ABAEFD2">
      <w:pPr>
        <w:keepNext w:val="0"/>
        <w:keepLines w:val="0"/>
        <w:pageBreakBefore w:val="0"/>
        <w:widowControl w:val="0"/>
        <w:kinsoku/>
        <w:wordWrap/>
        <w:overflowPunct/>
        <w:bidi w:val="0"/>
        <w:adjustRightInd/>
        <w:snapToGrid/>
        <w:spacing w:line="400" w:lineRule="exact"/>
        <w:ind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合同如有未尽事宜，须经甲乙双方共同协商，做出补充约定，并签订书面补充合同或变更协议。补充合同或变更协议作为本合同的一部分，与本合同具有同等效力。</w:t>
      </w:r>
    </w:p>
    <w:p w14:paraId="6781D312">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 除了双方签署书面修改或变更协议，并成为本合同不可分割的一部分的情况之外，本合同的条款不得有任何变化或修改。</w:t>
      </w:r>
    </w:p>
    <w:p w14:paraId="06BCB3FB">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由于采购人项目统一规划等原因导致本项目停止部分服务的，甲方将启动合同变更程序，与乙方协商变更相关合同条款。</w:t>
      </w:r>
    </w:p>
    <w:p w14:paraId="455D6429">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0" w:name="_Toc11723"/>
      <w:bookmarkStart w:id="91" w:name="_Toc1287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转让和分包</w:t>
      </w:r>
      <w:bookmarkEnd w:id="90"/>
      <w:bookmarkEnd w:id="91"/>
    </w:p>
    <w:p w14:paraId="7A19E14B">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除甲方事先书面同意外，乙方不得部分转让或全部转让其应履行的合同义务。</w:t>
      </w:r>
    </w:p>
    <w:p w14:paraId="42C051F4">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16.2 未经甲方同意，乙方不得采取分包方式履行合同。经甲方同意分包履行合同的，乙方就采购项目及分包项目向甲方负责，分包供应商就分包项目承担责任。</w:t>
      </w:r>
    </w:p>
    <w:p w14:paraId="517D911C">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2" w:name="_Toc15170"/>
      <w:bookmarkStart w:id="93" w:name="_Toc23771"/>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合同语言</w:t>
      </w:r>
      <w:bookmarkEnd w:id="92"/>
      <w:bookmarkEnd w:id="93"/>
    </w:p>
    <w:p w14:paraId="11DB24F4">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本合同语言为中文。</w:t>
      </w:r>
    </w:p>
    <w:p w14:paraId="286536C7">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双方交换的与合同有关的信件和其他文件应用合同语言书写。</w:t>
      </w:r>
    </w:p>
    <w:p w14:paraId="3B038EA7">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4" w:name="_Toc12419"/>
      <w:bookmarkStart w:id="95" w:name="_Toc11412"/>
      <w:r>
        <w:rPr>
          <w:rFonts w:hint="eastAsia" w:ascii="宋体" w:hAnsi="宋体" w:eastAsia="宋体" w:cs="宋体"/>
          <w:b/>
          <w:color w:val="auto"/>
          <w:sz w:val="22"/>
          <w:szCs w:val="22"/>
          <w:highlight w:val="none"/>
          <w:lang w:val="en-US" w:eastAsia="zh-CN"/>
        </w:rPr>
        <w:t>18</w:t>
      </w:r>
      <w:r>
        <w:rPr>
          <w:rFonts w:hint="eastAsia" w:ascii="宋体" w:hAnsi="宋体" w:eastAsia="宋体" w:cs="宋体"/>
          <w:b/>
          <w:color w:val="auto"/>
          <w:sz w:val="22"/>
          <w:szCs w:val="22"/>
          <w:highlight w:val="none"/>
        </w:rPr>
        <w:t>. 适用法律</w:t>
      </w:r>
      <w:bookmarkEnd w:id="94"/>
      <w:bookmarkEnd w:id="95"/>
    </w:p>
    <w:p w14:paraId="16278C7D">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.1 本合同按照中华人民共和国现行法律进行解释。</w:t>
      </w:r>
    </w:p>
    <w:p w14:paraId="4F43ADFA">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 本合同的履行、违约责任和解决争议的方法等适用《中华人民共和国</w:t>
      </w:r>
      <w:r>
        <w:rPr>
          <w:rFonts w:hint="eastAsia" w:ascii="宋体" w:hAnsi="宋体" w:eastAsia="宋体" w:cs="宋体"/>
          <w:color w:val="auto"/>
          <w:sz w:val="22"/>
          <w:szCs w:val="22"/>
          <w:highlight w:val="none"/>
          <w:lang w:eastAsia="zh-CN"/>
        </w:rPr>
        <w:t>民法典（合同编）</w:t>
      </w:r>
      <w:r>
        <w:rPr>
          <w:rFonts w:hint="eastAsia" w:ascii="宋体" w:hAnsi="宋体" w:eastAsia="宋体" w:cs="宋体"/>
          <w:color w:val="auto"/>
          <w:sz w:val="22"/>
          <w:szCs w:val="22"/>
          <w:highlight w:val="none"/>
        </w:rPr>
        <w:t>》。</w:t>
      </w:r>
    </w:p>
    <w:p w14:paraId="775DC13C">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6" w:name="_Toc1985"/>
      <w:bookmarkStart w:id="97" w:name="_Toc4664"/>
      <w:r>
        <w:rPr>
          <w:rFonts w:hint="eastAsia" w:ascii="宋体" w:hAnsi="宋体" w:eastAsia="宋体" w:cs="宋体"/>
          <w:b/>
          <w:color w:val="auto"/>
          <w:sz w:val="22"/>
          <w:szCs w:val="22"/>
          <w:highlight w:val="none"/>
          <w:lang w:val="en-US" w:eastAsia="zh-CN"/>
        </w:rPr>
        <w:t>19</w:t>
      </w:r>
      <w:r>
        <w:rPr>
          <w:rFonts w:hint="eastAsia" w:ascii="宋体" w:hAnsi="宋体" w:eastAsia="宋体" w:cs="宋体"/>
          <w:b/>
          <w:color w:val="auto"/>
          <w:sz w:val="22"/>
          <w:szCs w:val="22"/>
          <w:highlight w:val="none"/>
        </w:rPr>
        <w:t>. 税费</w:t>
      </w:r>
      <w:bookmarkEnd w:id="96"/>
      <w:bookmarkEnd w:id="97"/>
    </w:p>
    <w:p w14:paraId="3AFEEECA">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 合同服务的所有税费均已包含于合同价中，甲方不再另行支付。</w:t>
      </w:r>
    </w:p>
    <w:p w14:paraId="4311D6B5">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8" w:name="_Toc11519"/>
      <w:bookmarkStart w:id="99" w:name="_Toc6527"/>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 合同生效</w:t>
      </w:r>
      <w:bookmarkEnd w:id="98"/>
      <w:bookmarkEnd w:id="99"/>
    </w:p>
    <w:p w14:paraId="26AB2161">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.1 本合同一式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份，由甲乙双方法定代表人或被授权人签字并盖章后生效。</w:t>
      </w:r>
    </w:p>
    <w:p w14:paraId="6ECC74CA">
      <w:pPr>
        <w:keepNext w:val="0"/>
        <w:keepLines w:val="0"/>
        <w:pageBreakBefore w:val="0"/>
        <w:widowControl w:val="0"/>
        <w:kinsoku/>
        <w:wordWrap/>
        <w:overflowPunct/>
        <w:bidi w:val="0"/>
        <w:adjustRightInd/>
        <w:snapToGrid/>
        <w:spacing w:line="360" w:lineRule="auto"/>
        <w:textAlignment w:val="auto"/>
        <w:rPr>
          <w:rFonts w:hint="default" w:ascii="Times New Roman" w:hAnsi="Times New Roman" w:cs="Times New Roman"/>
          <w:color w:val="auto"/>
          <w:sz w:val="21"/>
          <w:szCs w:val="21"/>
          <w:highlight w:val="none"/>
        </w:rPr>
        <w:sectPr>
          <w:pgSz w:w="11907" w:h="16839"/>
          <w:pgMar w:top="1440" w:right="1746" w:bottom="1440" w:left="1746" w:header="1148" w:footer="709" w:gutter="0"/>
          <w:pgNumType w:fmt="decimal"/>
          <w:cols w:space="720" w:num="1"/>
          <w:docGrid w:linePitch="360" w:charSpace="0"/>
        </w:sectPr>
      </w:pPr>
    </w:p>
    <w:p w14:paraId="5DF26388">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outlineLvl w:val="0"/>
        <w:rPr>
          <w:rFonts w:hint="eastAsia" w:ascii="宋体" w:hAnsi="宋体" w:cs="宋体"/>
          <w:b/>
          <w:color w:val="auto"/>
          <w:sz w:val="24"/>
          <w:szCs w:val="24"/>
          <w:highlight w:val="none"/>
          <w:lang w:eastAsia="zh-CN"/>
        </w:rPr>
      </w:pPr>
      <w:bookmarkStart w:id="100" w:name="_Toc3171"/>
      <w:bookmarkStart w:id="101" w:name="_Toc30503"/>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lang w:val="en-US" w:eastAsia="zh-CN"/>
        </w:rPr>
        <w:t xml:space="preserve">   招标（采购）文件及投标（响应）文件</w:t>
      </w:r>
      <w:r>
        <w:rPr>
          <w:rFonts w:hint="eastAsia" w:ascii="宋体" w:hAnsi="宋体" w:cs="宋体"/>
          <w:b/>
          <w:color w:val="auto"/>
          <w:sz w:val="24"/>
          <w:szCs w:val="24"/>
          <w:highlight w:val="none"/>
          <w:lang w:eastAsia="zh-CN"/>
        </w:rPr>
        <w:t>（如有必要，可另附）</w:t>
      </w:r>
      <w:bookmarkEnd w:id="100"/>
      <w:bookmarkEnd w:id="101"/>
    </w:p>
    <w:p w14:paraId="67BE4F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报价表（总报价表和分项报价表，如有需要可另附）</w:t>
      </w:r>
    </w:p>
    <w:p w14:paraId="2D18EBCD">
      <w:pPr>
        <w:rPr>
          <w:rFonts w:hint="eastAsia" w:ascii="宋体" w:hAnsi="宋体" w:eastAsia="宋体" w:cs="宋体"/>
          <w:color w:val="auto"/>
          <w:sz w:val="24"/>
          <w:szCs w:val="24"/>
          <w:highlight w:val="none"/>
        </w:rPr>
      </w:pPr>
    </w:p>
    <w:p w14:paraId="4DD0E8D0">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26BE453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第五章　响应文件格式</w:t>
      </w:r>
      <w:bookmarkEnd w:id="48"/>
      <w:bookmarkEnd w:id="49"/>
    </w:p>
    <w:p w14:paraId="77BA8FF3">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供应商必须按下列文本格式，如实提供具有法律效力的资格证明文件和真实有效的其他文件资料，任何不按下列文本格式提供或有实质性变更将由供应商承担风险。</w:t>
      </w:r>
    </w:p>
    <w:p w14:paraId="63CF2145">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1.供应商应按照本章规定填写和提交全部格式文件以及其他有关资料，混乱的编排导致响应文件被误读或查找不到，后果由供应商承担。</w:t>
      </w:r>
    </w:p>
    <w:p w14:paraId="1617466A">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102" w:name="_Toc32231"/>
      <w:bookmarkStart w:id="103" w:name="_Toc32247"/>
      <w:r>
        <w:rPr>
          <w:rFonts w:hint="eastAsia" w:ascii="宋体" w:hAnsi="宋体" w:eastAsia="宋体" w:cs="宋体"/>
          <w:color w:val="auto"/>
          <w:sz w:val="24"/>
          <w:szCs w:val="24"/>
          <w:highlight w:val="none"/>
        </w:rPr>
        <w:t>2.所附表格中要求回答的全部问题和信息都必须正面回答。</w:t>
      </w:r>
      <w:bookmarkEnd w:id="102"/>
      <w:bookmarkEnd w:id="103"/>
    </w:p>
    <w:p w14:paraId="2693336A">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3.资格声明文件的签字人应保证全部声明和问题的回答是真实的和准确的。</w:t>
      </w:r>
    </w:p>
    <w:p w14:paraId="64AFC5E7">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4.磋商小组将应用供应商提交的资料并根据自己的判断，决定供应商履行合同的合格性及能力。</w:t>
      </w:r>
    </w:p>
    <w:p w14:paraId="6E874302">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104" w:name="_Toc22828"/>
      <w:bookmarkStart w:id="105" w:name="_Toc13140"/>
      <w:r>
        <w:rPr>
          <w:rFonts w:hint="eastAsia" w:ascii="宋体" w:hAnsi="宋体" w:eastAsia="宋体" w:cs="宋体"/>
          <w:color w:val="auto"/>
          <w:sz w:val="24"/>
          <w:szCs w:val="24"/>
          <w:highlight w:val="none"/>
        </w:rPr>
        <w:t>5.全部文件应按供应商须知中规定的语言提交。</w:t>
      </w:r>
      <w:bookmarkEnd w:id="104"/>
      <w:bookmarkEnd w:id="105"/>
    </w:p>
    <w:p w14:paraId="65A27D11">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6.以下格式文件为要求填写内容的固定格式，供应商不得擅自修改格式，其他未提供格式的文件和资料由供应商自行设计编制格式填写。</w:t>
      </w:r>
    </w:p>
    <w:p w14:paraId="411007A9">
      <w:pPr>
        <w:adjustRightInd w:val="0"/>
        <w:snapToGrid w:val="0"/>
        <w:spacing w:beforeLines="20" w:after="4" w:line="360" w:lineRule="auto"/>
        <w:ind w:firstLine="482" w:firstLineChars="200"/>
        <w:jc w:val="center"/>
        <w:rPr>
          <w:rFonts w:hint="eastAsia" w:ascii="宋体" w:hAnsi="宋体" w:eastAsia="宋体" w:cs="宋体"/>
          <w:b/>
          <w:bCs/>
          <w:color w:val="auto"/>
          <w:sz w:val="24"/>
          <w:szCs w:val="24"/>
          <w:highlight w:val="none"/>
        </w:rPr>
      </w:pPr>
    </w:p>
    <w:p w14:paraId="5AC24DE6">
      <w:pPr>
        <w:ind w:firstLine="482" w:firstLineChars="200"/>
        <w:jc w:val="center"/>
        <w:rPr>
          <w:rFonts w:hint="eastAsia" w:ascii="宋体" w:hAnsi="宋体" w:eastAsia="宋体" w:cs="宋体"/>
          <w:b/>
          <w:bCs/>
          <w:color w:val="auto"/>
          <w:sz w:val="24"/>
          <w:szCs w:val="24"/>
          <w:highlight w:val="none"/>
        </w:rPr>
      </w:pPr>
    </w:p>
    <w:p w14:paraId="3E2D2A74">
      <w:pPr>
        <w:rPr>
          <w:rFonts w:hint="eastAsia" w:ascii="宋体" w:hAnsi="宋体" w:eastAsia="宋体" w:cs="宋体"/>
          <w:color w:val="auto"/>
          <w:sz w:val="24"/>
          <w:szCs w:val="24"/>
          <w:highlight w:val="none"/>
        </w:rPr>
      </w:pPr>
    </w:p>
    <w:p w14:paraId="28FB0A9E">
      <w:pPr>
        <w:rPr>
          <w:rFonts w:hint="eastAsia" w:ascii="宋体" w:hAnsi="宋体" w:eastAsia="宋体" w:cs="宋体"/>
          <w:b/>
          <w:bCs/>
          <w:color w:val="auto"/>
          <w:sz w:val="24"/>
          <w:szCs w:val="24"/>
          <w:highlight w:val="none"/>
        </w:rPr>
      </w:pPr>
    </w:p>
    <w:p w14:paraId="42C10FA7">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CFE0CDA">
      <w:pPr>
        <w:pStyle w:val="11"/>
        <w:rPr>
          <w:rFonts w:hint="eastAsia" w:ascii="宋体" w:hAnsi="宋体" w:eastAsia="宋体" w:cs="宋体"/>
          <w:b/>
          <w:color w:val="auto"/>
          <w:kern w:val="0"/>
          <w:sz w:val="24"/>
          <w:szCs w:val="24"/>
          <w:highlight w:val="none"/>
        </w:rPr>
      </w:pPr>
    </w:p>
    <w:p w14:paraId="39114599">
      <w:pPr>
        <w:rPr>
          <w:rFonts w:hint="eastAsia" w:ascii="宋体" w:hAnsi="宋体" w:eastAsia="宋体" w:cs="宋体"/>
          <w:color w:val="auto"/>
          <w:sz w:val="24"/>
          <w:szCs w:val="24"/>
          <w:highlight w:val="none"/>
        </w:rPr>
      </w:pPr>
    </w:p>
    <w:p w14:paraId="6F459B66">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14:paraId="2BEDC337">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商务部分</w:t>
      </w:r>
    </w:p>
    <w:p w14:paraId="059536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14:paraId="1F9CEA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14:paraId="1BEB1204">
      <w:pPr>
        <w:spacing w:line="360" w:lineRule="auto"/>
        <w:ind w:firstLine="640" w:firstLineChars="200"/>
        <w:jc w:val="center"/>
        <w:rPr>
          <w:rFonts w:hint="eastAsia" w:ascii="宋体" w:hAnsi="宋体" w:eastAsia="宋体" w:cs="宋体"/>
          <w:b w:val="0"/>
          <w:bCs/>
          <w:color w:val="auto"/>
          <w:kern w:val="0"/>
          <w:sz w:val="32"/>
          <w:szCs w:val="32"/>
          <w:highlight w:val="none"/>
        </w:rPr>
      </w:pPr>
    </w:p>
    <w:p w14:paraId="31BF270D">
      <w:pPr>
        <w:pStyle w:val="11"/>
        <w:rPr>
          <w:rFonts w:hint="eastAsia" w:ascii="宋体" w:hAnsi="宋体" w:eastAsia="宋体" w:cs="宋体"/>
          <w:b w:val="0"/>
          <w:bCs/>
          <w:color w:val="auto"/>
          <w:kern w:val="0"/>
          <w:sz w:val="32"/>
          <w:szCs w:val="32"/>
          <w:highlight w:val="none"/>
        </w:rPr>
      </w:pPr>
    </w:p>
    <w:p w14:paraId="0AD9C492">
      <w:pPr>
        <w:rPr>
          <w:rFonts w:hint="eastAsia" w:ascii="宋体" w:hAnsi="宋体" w:eastAsia="宋体" w:cs="宋体"/>
          <w:color w:val="auto"/>
          <w:sz w:val="32"/>
          <w:szCs w:val="32"/>
          <w:highlight w:val="none"/>
        </w:rPr>
      </w:pPr>
    </w:p>
    <w:p w14:paraId="3C944544">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14:paraId="0B406DB7">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14:paraId="34695A4F">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14:paraId="553BDB6E">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14:paraId="2FA59DB4">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14:paraId="73BF7D16">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14:paraId="231ED89F">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  授权委托书</w:t>
      </w:r>
    </w:p>
    <w:p w14:paraId="3424D8D5">
      <w:pPr>
        <w:adjustRightInd w:val="0"/>
        <w:snapToGrid w:val="0"/>
        <w:spacing w:after="0" w:line="360" w:lineRule="auto"/>
        <w:jc w:val="center"/>
        <w:rPr>
          <w:rFonts w:hint="eastAsia" w:ascii="宋体" w:hAnsi="宋体" w:eastAsia="宋体" w:cs="宋体"/>
          <w:b/>
          <w:bCs/>
          <w:color w:val="auto"/>
          <w:sz w:val="32"/>
          <w:szCs w:val="32"/>
          <w:highlight w:val="none"/>
        </w:rPr>
      </w:pPr>
      <w:bookmarkStart w:id="106" w:name="_Toc222"/>
      <w:r>
        <w:rPr>
          <w:rFonts w:hint="eastAsia" w:ascii="宋体" w:hAnsi="宋体" w:eastAsia="宋体" w:cs="宋体"/>
          <w:b/>
          <w:bCs/>
          <w:color w:val="auto"/>
          <w:sz w:val="28"/>
          <w:szCs w:val="28"/>
          <w:highlight w:val="none"/>
        </w:rPr>
        <w:t>1-1法定代表人授权委托书</w:t>
      </w:r>
    </w:p>
    <w:p w14:paraId="54B7EF21">
      <w:pPr>
        <w:adjustRightInd w:val="0"/>
        <w:snapToGrid w:val="0"/>
        <w:spacing w:after="0"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适用于授权代表参加磋商</w:t>
      </w:r>
      <w:r>
        <w:rPr>
          <w:rFonts w:hint="eastAsia" w:ascii="宋体" w:hAnsi="宋体" w:eastAsia="宋体" w:cs="宋体"/>
          <w:b w:val="0"/>
          <w:bCs w:val="0"/>
          <w:color w:val="auto"/>
          <w:sz w:val="24"/>
          <w:szCs w:val="24"/>
          <w:highlight w:val="none"/>
          <w:lang w:eastAsia="zh-CN"/>
        </w:rPr>
        <w:t>）</w:t>
      </w:r>
    </w:p>
    <w:p w14:paraId="71C6094A">
      <w:pPr>
        <w:pStyle w:val="14"/>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p>
    <w:p w14:paraId="18BDFBE7">
      <w:pPr>
        <w:pStyle w:val="14"/>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A4B7748">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》（项目编号：_______）</w:t>
      </w:r>
      <w:r>
        <w:rPr>
          <w:rFonts w:hint="eastAsia" w:ascii="宋体" w:hAnsi="宋体" w:eastAsia="宋体" w:cs="宋体"/>
          <w:color w:val="auto"/>
          <w:kern w:val="0"/>
          <w:sz w:val="24"/>
          <w:szCs w:val="24"/>
          <w:highlight w:val="none"/>
        </w:rPr>
        <w:t>磋商、澄清、</w:t>
      </w:r>
      <w:r>
        <w:rPr>
          <w:rFonts w:hint="eastAsia" w:ascii="宋体" w:hAnsi="宋体" w:eastAsia="宋体" w:cs="宋体"/>
          <w:color w:val="auto"/>
          <w:sz w:val="24"/>
          <w:szCs w:val="24"/>
          <w:highlight w:val="none"/>
        </w:rPr>
        <w:t>合同的执行，以本公司名义处理一切与之有关的事务。</w:t>
      </w:r>
    </w:p>
    <w:p w14:paraId="2CBB73C8">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本授权书于______年______月_____日生效，特此声明。</w:t>
      </w:r>
    </w:p>
    <w:p w14:paraId="49D63EE8">
      <w:pPr>
        <w:pStyle w:val="14"/>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w:t>
      </w:r>
    </w:p>
    <w:p w14:paraId="7A9351EA">
      <w:pPr>
        <w:pStyle w:val="14"/>
        <w:adjustRightInd w:val="0"/>
        <w:snapToGrid w:val="0"/>
        <w:spacing w:line="360" w:lineRule="auto"/>
        <w:rPr>
          <w:rFonts w:hint="eastAsia" w:ascii="宋体" w:hAnsi="宋体" w:eastAsia="宋体" w:cs="宋体"/>
          <w:color w:val="auto"/>
          <w:sz w:val="24"/>
          <w:szCs w:val="24"/>
          <w:highlight w:val="none"/>
        </w:rPr>
      </w:pPr>
    </w:p>
    <w:tbl>
      <w:tblPr>
        <w:tblStyle w:val="20"/>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37B5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6FAB2D5D">
            <w:pPr>
              <w:pStyle w:val="14"/>
              <w:adjustRightInd w:val="0"/>
              <w:snapToGrid w:val="0"/>
              <w:spacing w:line="360" w:lineRule="auto"/>
              <w:jc w:val="center"/>
              <w:rPr>
                <w:rFonts w:hint="eastAsia" w:ascii="宋体" w:hAnsi="宋体" w:eastAsia="宋体" w:cs="宋体"/>
                <w:color w:val="auto"/>
                <w:sz w:val="24"/>
                <w:szCs w:val="24"/>
                <w:highlight w:val="none"/>
              </w:rPr>
            </w:pPr>
          </w:p>
          <w:p w14:paraId="20AD43C8">
            <w:pPr>
              <w:pStyle w:val="14"/>
              <w:adjustRightInd w:val="0"/>
              <w:snapToGrid w:val="0"/>
              <w:spacing w:line="360" w:lineRule="auto"/>
              <w:jc w:val="center"/>
              <w:rPr>
                <w:rFonts w:hint="eastAsia" w:ascii="宋体" w:hAnsi="宋体" w:eastAsia="宋体" w:cs="宋体"/>
                <w:color w:val="auto"/>
                <w:sz w:val="24"/>
                <w:szCs w:val="24"/>
                <w:highlight w:val="none"/>
              </w:rPr>
            </w:pPr>
          </w:p>
          <w:p w14:paraId="2DAF28F2">
            <w:pPr>
              <w:pStyle w:val="14"/>
              <w:adjustRightInd w:val="0"/>
              <w:snapToGrid w:val="0"/>
              <w:spacing w:line="360" w:lineRule="auto"/>
              <w:jc w:val="center"/>
              <w:rPr>
                <w:rFonts w:hint="eastAsia" w:ascii="宋体" w:hAnsi="宋体" w:eastAsia="宋体" w:cs="宋体"/>
                <w:b/>
                <w:color w:val="auto"/>
                <w:sz w:val="24"/>
                <w:szCs w:val="24"/>
                <w:highlight w:val="none"/>
              </w:rPr>
            </w:pPr>
          </w:p>
          <w:p w14:paraId="224B98CC">
            <w:pPr>
              <w:pStyle w:val="14"/>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val="en-US" w:eastAsia="zh-CN"/>
              </w:rPr>
              <w:t>与</w:t>
            </w:r>
            <w:r>
              <w:rPr>
                <w:rFonts w:hint="eastAsia" w:ascii="宋体" w:hAnsi="宋体" w:eastAsia="宋体" w:cs="宋体"/>
                <w:b/>
                <w:color w:val="auto"/>
                <w:sz w:val="24"/>
                <w:szCs w:val="24"/>
                <w:highlight w:val="none"/>
              </w:rPr>
              <w:t>授权代表</w:t>
            </w:r>
            <w:r>
              <w:rPr>
                <w:rFonts w:hint="eastAsia" w:ascii="宋体" w:hAnsi="宋体" w:eastAsia="宋体" w:cs="宋体"/>
                <w:color w:val="auto"/>
                <w:sz w:val="24"/>
                <w:szCs w:val="24"/>
                <w:highlight w:val="none"/>
              </w:rPr>
              <w:t>身份证复印件</w:t>
            </w:r>
          </w:p>
          <w:p w14:paraId="4939B958">
            <w:pPr>
              <w:pStyle w:val="14"/>
              <w:adjustRightInd w:val="0"/>
              <w:snapToGrid w:val="0"/>
              <w:spacing w:line="360" w:lineRule="auto"/>
              <w:jc w:val="center"/>
              <w:rPr>
                <w:rFonts w:hint="eastAsia" w:ascii="宋体" w:hAnsi="宋体" w:eastAsia="宋体" w:cs="宋体"/>
                <w:color w:val="auto"/>
                <w:sz w:val="24"/>
                <w:szCs w:val="24"/>
                <w:highlight w:val="none"/>
              </w:rPr>
            </w:pPr>
          </w:p>
          <w:p w14:paraId="7BA4CE37">
            <w:pPr>
              <w:pStyle w:val="14"/>
              <w:adjustRightInd w:val="0"/>
              <w:snapToGrid w:val="0"/>
              <w:spacing w:line="360" w:lineRule="auto"/>
              <w:jc w:val="center"/>
              <w:rPr>
                <w:rFonts w:hint="eastAsia" w:ascii="宋体" w:hAnsi="宋体" w:eastAsia="宋体" w:cs="宋体"/>
                <w:color w:val="auto"/>
                <w:sz w:val="24"/>
                <w:szCs w:val="24"/>
                <w:highlight w:val="none"/>
              </w:rPr>
            </w:pPr>
          </w:p>
          <w:p w14:paraId="27C32F41">
            <w:pPr>
              <w:pStyle w:val="14"/>
              <w:adjustRightInd w:val="0"/>
              <w:snapToGrid w:val="0"/>
              <w:spacing w:line="360" w:lineRule="auto"/>
              <w:jc w:val="center"/>
              <w:rPr>
                <w:rFonts w:hint="eastAsia" w:ascii="宋体" w:hAnsi="宋体" w:eastAsia="宋体" w:cs="宋体"/>
                <w:color w:val="auto"/>
                <w:sz w:val="24"/>
                <w:szCs w:val="24"/>
                <w:highlight w:val="none"/>
              </w:rPr>
            </w:pPr>
          </w:p>
        </w:tc>
      </w:tr>
    </w:tbl>
    <w:p w14:paraId="6FF53BB5">
      <w:pPr>
        <w:pStyle w:val="14"/>
        <w:keepNext w:val="0"/>
        <w:keepLines w:val="0"/>
        <w:pageBreakBefore w:val="0"/>
        <w:widowControl w:val="0"/>
        <w:kinsoku/>
        <w:wordWrap/>
        <w:overflowPunct/>
        <w:bidi w:val="0"/>
        <w:adjustRightInd w:val="0"/>
        <w:snapToGrid w:val="0"/>
        <w:spacing w:line="400" w:lineRule="exact"/>
        <w:jc w:val="left"/>
        <w:textAlignment w:val="auto"/>
        <w:rPr>
          <w:rFonts w:hint="eastAsia" w:ascii="宋体" w:hAnsi="宋体" w:eastAsia="宋体" w:cs="宋体"/>
          <w:color w:val="auto"/>
          <w:sz w:val="24"/>
          <w:szCs w:val="24"/>
          <w:highlight w:val="none"/>
        </w:rPr>
      </w:pPr>
    </w:p>
    <w:p w14:paraId="36B6E307">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w:t>
      </w:r>
    </w:p>
    <w:p w14:paraId="1864207D">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法定代表人（签字或签章）：________________</w:t>
      </w:r>
    </w:p>
    <w:p w14:paraId="312FF247">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授权代表（签字）：________________</w:t>
      </w:r>
    </w:p>
    <w:p w14:paraId="390E642B">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授权代表联系电话：____________</w:t>
      </w:r>
    </w:p>
    <w:p w14:paraId="5A04DFD6">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14:paraId="2B069924">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p>
    <w:p w14:paraId="1BD02BF1">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14:paraId="44751BBF">
      <w:pPr>
        <w:keepNext w:val="0"/>
        <w:keepLines w:val="0"/>
        <w:pageBreakBefore w:val="0"/>
        <w:widowControl w:val="0"/>
        <w:tabs>
          <w:tab w:val="left" w:pos="312"/>
        </w:tabs>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或加盖名章。</w:t>
      </w:r>
    </w:p>
    <w:p w14:paraId="645F3BA0">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1-2法定代表人身份证明复印件</w:t>
      </w:r>
    </w:p>
    <w:p w14:paraId="343C7D22">
      <w:pPr>
        <w:adjustRightInd w:val="0"/>
        <w:snapToGrid w:val="0"/>
        <w:spacing w:after="0"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适用于法定代表人参加磋商</w:t>
      </w:r>
      <w:r>
        <w:rPr>
          <w:rFonts w:hint="eastAsia" w:ascii="宋体" w:hAnsi="宋体" w:eastAsia="宋体" w:cs="宋体"/>
          <w:b w:val="0"/>
          <w:bCs w:val="0"/>
          <w:color w:val="auto"/>
          <w:sz w:val="24"/>
          <w:szCs w:val="24"/>
          <w:highlight w:val="none"/>
          <w:lang w:eastAsia="zh-CN"/>
        </w:rPr>
        <w:t>）</w:t>
      </w:r>
    </w:p>
    <w:p w14:paraId="14AA9C59">
      <w:pPr>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p>
    <w:tbl>
      <w:tblPr>
        <w:tblStyle w:val="20"/>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39B6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48F48FB3">
            <w:pPr>
              <w:pStyle w:val="14"/>
              <w:adjustRightInd w:val="0"/>
              <w:snapToGrid w:val="0"/>
              <w:spacing w:line="360" w:lineRule="auto"/>
              <w:jc w:val="center"/>
              <w:rPr>
                <w:rFonts w:hint="eastAsia" w:ascii="宋体" w:hAnsi="宋体" w:eastAsia="宋体" w:cs="宋体"/>
                <w:color w:val="auto"/>
                <w:sz w:val="24"/>
                <w:szCs w:val="24"/>
                <w:highlight w:val="none"/>
              </w:rPr>
            </w:pPr>
          </w:p>
          <w:p w14:paraId="77F067D9">
            <w:pPr>
              <w:pStyle w:val="14"/>
              <w:adjustRightInd w:val="0"/>
              <w:snapToGrid w:val="0"/>
              <w:spacing w:line="360" w:lineRule="auto"/>
              <w:jc w:val="center"/>
              <w:rPr>
                <w:rFonts w:hint="eastAsia" w:ascii="宋体" w:hAnsi="宋体" w:eastAsia="宋体" w:cs="宋体"/>
                <w:color w:val="auto"/>
                <w:sz w:val="24"/>
                <w:szCs w:val="24"/>
                <w:highlight w:val="none"/>
              </w:rPr>
            </w:pPr>
          </w:p>
          <w:p w14:paraId="3EC274FF">
            <w:pPr>
              <w:pStyle w:val="14"/>
              <w:adjustRightInd w:val="0"/>
              <w:snapToGrid w:val="0"/>
              <w:spacing w:line="360" w:lineRule="auto"/>
              <w:jc w:val="center"/>
              <w:rPr>
                <w:rFonts w:hint="eastAsia" w:ascii="宋体" w:hAnsi="宋体" w:eastAsia="宋体" w:cs="宋体"/>
                <w:color w:val="auto"/>
                <w:sz w:val="24"/>
                <w:szCs w:val="24"/>
                <w:highlight w:val="none"/>
              </w:rPr>
            </w:pPr>
          </w:p>
          <w:p w14:paraId="7305669F">
            <w:pPr>
              <w:pStyle w:val="14"/>
              <w:adjustRightInd w:val="0"/>
              <w:snapToGrid w:val="0"/>
              <w:spacing w:line="360" w:lineRule="auto"/>
              <w:jc w:val="center"/>
              <w:rPr>
                <w:rFonts w:hint="eastAsia" w:ascii="宋体" w:hAnsi="宋体" w:eastAsia="宋体" w:cs="宋体"/>
                <w:color w:val="auto"/>
                <w:sz w:val="24"/>
                <w:szCs w:val="24"/>
                <w:highlight w:val="none"/>
              </w:rPr>
            </w:pPr>
          </w:p>
          <w:p w14:paraId="4B134957">
            <w:pPr>
              <w:pStyle w:val="14"/>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p w14:paraId="3E9D0FC9">
            <w:pPr>
              <w:pStyle w:val="14"/>
              <w:adjustRightInd w:val="0"/>
              <w:snapToGrid w:val="0"/>
              <w:spacing w:line="360" w:lineRule="auto"/>
              <w:jc w:val="center"/>
              <w:rPr>
                <w:rFonts w:hint="eastAsia" w:ascii="宋体" w:hAnsi="宋体" w:eastAsia="宋体" w:cs="宋体"/>
                <w:color w:val="auto"/>
                <w:sz w:val="24"/>
                <w:szCs w:val="24"/>
                <w:highlight w:val="none"/>
              </w:rPr>
            </w:pPr>
          </w:p>
          <w:p w14:paraId="7A8BA055">
            <w:pPr>
              <w:pStyle w:val="14"/>
              <w:adjustRightInd w:val="0"/>
              <w:snapToGrid w:val="0"/>
              <w:spacing w:line="360" w:lineRule="auto"/>
              <w:jc w:val="center"/>
              <w:rPr>
                <w:rFonts w:hint="eastAsia" w:ascii="宋体" w:hAnsi="宋体" w:eastAsia="宋体" w:cs="宋体"/>
                <w:color w:val="auto"/>
                <w:sz w:val="24"/>
                <w:szCs w:val="24"/>
                <w:highlight w:val="none"/>
              </w:rPr>
            </w:pPr>
          </w:p>
          <w:p w14:paraId="7FA50079">
            <w:pPr>
              <w:pStyle w:val="14"/>
              <w:adjustRightInd w:val="0"/>
              <w:snapToGrid w:val="0"/>
              <w:spacing w:line="360" w:lineRule="auto"/>
              <w:jc w:val="center"/>
              <w:rPr>
                <w:rFonts w:hint="eastAsia" w:ascii="宋体" w:hAnsi="宋体" w:eastAsia="宋体" w:cs="宋体"/>
                <w:color w:val="auto"/>
                <w:sz w:val="24"/>
                <w:szCs w:val="24"/>
                <w:highlight w:val="none"/>
              </w:rPr>
            </w:pPr>
          </w:p>
          <w:p w14:paraId="53BC9867">
            <w:pPr>
              <w:pStyle w:val="14"/>
              <w:adjustRightInd w:val="0"/>
              <w:snapToGrid w:val="0"/>
              <w:spacing w:line="360" w:lineRule="auto"/>
              <w:jc w:val="center"/>
              <w:rPr>
                <w:rFonts w:hint="eastAsia" w:ascii="宋体" w:hAnsi="宋体" w:eastAsia="宋体" w:cs="宋体"/>
                <w:color w:val="auto"/>
                <w:sz w:val="24"/>
                <w:szCs w:val="24"/>
                <w:highlight w:val="none"/>
              </w:rPr>
            </w:pPr>
          </w:p>
        </w:tc>
      </w:tr>
    </w:tbl>
    <w:p w14:paraId="6A168937">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14:paraId="4B0EAED6">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14:paraId="10A66878">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法定代表人作为磋商代表参与磋商活动的，仅须提供法定代表人身份证复印件</w:t>
      </w:r>
      <w:r>
        <w:rPr>
          <w:rFonts w:hint="eastAsia" w:ascii="宋体" w:hAnsi="宋体" w:eastAsia="宋体" w:cs="宋体"/>
          <w:color w:val="auto"/>
          <w:sz w:val="24"/>
          <w:szCs w:val="24"/>
          <w:highlight w:val="none"/>
        </w:rPr>
        <w:t>。</w:t>
      </w:r>
    </w:p>
    <w:p w14:paraId="6AD14779">
      <w:pPr>
        <w:pStyle w:val="14"/>
        <w:ind w:firstLine="480" w:firstLineChars="200"/>
        <w:rPr>
          <w:rFonts w:hint="eastAsia" w:ascii="宋体" w:hAnsi="宋体" w:eastAsia="宋体" w:cs="宋体"/>
          <w:color w:val="auto"/>
          <w:sz w:val="24"/>
          <w:szCs w:val="24"/>
          <w:highlight w:val="none"/>
        </w:rPr>
      </w:pPr>
    </w:p>
    <w:p w14:paraId="3BE57B80">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1-3自然人授权委托书</w:t>
      </w:r>
    </w:p>
    <w:p w14:paraId="1AD16E1C">
      <w:pPr>
        <w:adjustRightInd w:val="0"/>
        <w:snapToGrid w:val="0"/>
        <w:spacing w:after="0"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适用于自然人参加磋商</w:t>
      </w:r>
      <w:r>
        <w:rPr>
          <w:rFonts w:hint="eastAsia" w:ascii="宋体" w:hAnsi="宋体" w:eastAsia="宋体" w:cs="宋体"/>
          <w:b w:val="0"/>
          <w:bCs w:val="0"/>
          <w:color w:val="auto"/>
          <w:sz w:val="24"/>
          <w:szCs w:val="24"/>
          <w:highlight w:val="none"/>
          <w:lang w:eastAsia="zh-CN"/>
        </w:rPr>
        <w:t>）</w:t>
      </w:r>
    </w:p>
    <w:p w14:paraId="6537B5F9">
      <w:pPr>
        <w:pStyle w:val="14"/>
        <w:rPr>
          <w:rFonts w:hint="eastAsia" w:ascii="宋体" w:hAnsi="宋体" w:eastAsia="宋体" w:cs="宋体"/>
          <w:b w:val="0"/>
          <w:bCs w:val="0"/>
          <w:color w:val="auto"/>
          <w:sz w:val="24"/>
          <w:szCs w:val="24"/>
          <w:highlight w:val="none"/>
        </w:rPr>
      </w:pPr>
    </w:p>
    <w:p w14:paraId="1CF655C9">
      <w:pPr>
        <w:pStyle w:val="1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CADDD98">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本授权书声明：我________</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姓名、身份证号码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系自然人，现授权委托____________</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姓名、身份证号码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以本人名义参加《</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    ）的磋商活动，并代表本人全权办理针对上述项目的磋商、签约等具体事务和签署相关文件。</w:t>
      </w:r>
    </w:p>
    <w:p w14:paraId="4E26FB29">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14:paraId="067C1344">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14:paraId="22F61083">
      <w:pPr>
        <w:pStyle w:val="14"/>
        <w:spacing w:line="360" w:lineRule="auto"/>
        <w:ind w:firstLine="480" w:firstLineChars="200"/>
        <w:rPr>
          <w:rFonts w:hint="eastAsia" w:ascii="宋体" w:hAnsi="宋体" w:eastAsia="宋体" w:cs="宋体"/>
          <w:color w:val="auto"/>
          <w:sz w:val="24"/>
          <w:szCs w:val="24"/>
          <w:highlight w:val="none"/>
        </w:rPr>
      </w:pPr>
    </w:p>
    <w:p w14:paraId="40CB2BF5">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5FE169F8">
      <w:pPr>
        <w:pStyle w:val="14"/>
        <w:spacing w:line="360" w:lineRule="auto"/>
        <w:ind w:firstLine="480" w:firstLineChars="200"/>
        <w:rPr>
          <w:rFonts w:hint="eastAsia" w:ascii="宋体" w:hAnsi="宋体" w:eastAsia="宋体" w:cs="宋体"/>
          <w:color w:val="auto"/>
          <w:sz w:val="24"/>
          <w:szCs w:val="24"/>
          <w:highlight w:val="none"/>
        </w:rPr>
      </w:pPr>
    </w:p>
    <w:p w14:paraId="6BDBEB07">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14:paraId="5A6E2A30">
      <w:pPr>
        <w:pStyle w:val="14"/>
        <w:spacing w:line="360" w:lineRule="auto"/>
        <w:ind w:firstLine="480" w:firstLineChars="200"/>
        <w:rPr>
          <w:rFonts w:hint="eastAsia" w:ascii="宋体" w:hAnsi="宋体" w:eastAsia="宋体" w:cs="宋体"/>
          <w:color w:val="auto"/>
          <w:sz w:val="24"/>
          <w:szCs w:val="24"/>
          <w:highlight w:val="none"/>
        </w:rPr>
      </w:pPr>
    </w:p>
    <w:p w14:paraId="05339748">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14:paraId="01488A96">
      <w:pPr>
        <w:pStyle w:val="14"/>
        <w:spacing w:line="360" w:lineRule="auto"/>
        <w:ind w:firstLine="480" w:firstLineChars="200"/>
        <w:rPr>
          <w:rFonts w:hint="eastAsia" w:ascii="宋体" w:hAnsi="宋体" w:eastAsia="宋体" w:cs="宋体"/>
          <w:color w:val="auto"/>
          <w:sz w:val="24"/>
          <w:szCs w:val="24"/>
          <w:highlight w:val="none"/>
        </w:rPr>
      </w:pPr>
    </w:p>
    <w:p w14:paraId="44EBA0EE">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14:paraId="6B339DB4">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14:paraId="348D3427">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被授权人参与磋商活动的，</w:t>
      </w:r>
      <w:r>
        <w:rPr>
          <w:rFonts w:hint="eastAsia" w:ascii="宋体" w:hAnsi="宋体" w:eastAsia="宋体" w:cs="宋体"/>
          <w:color w:val="auto"/>
          <w:sz w:val="24"/>
          <w:szCs w:val="24"/>
          <w:highlight w:val="none"/>
        </w:rPr>
        <w:t>须提供《自然人授权委托书》，《自然人授权委托书》应当按本格式要求签字并由自然人在签名处加盖食指指印。</w:t>
      </w:r>
    </w:p>
    <w:p w14:paraId="0473DCCD">
      <w:pPr>
        <w:pStyle w:val="14"/>
        <w:spacing w:line="360" w:lineRule="auto"/>
        <w:ind w:firstLine="480" w:firstLineChars="200"/>
        <w:rPr>
          <w:rFonts w:hint="eastAsia" w:ascii="宋体" w:hAnsi="宋体" w:eastAsia="宋体" w:cs="宋体"/>
          <w:color w:val="auto"/>
          <w:sz w:val="24"/>
          <w:szCs w:val="24"/>
          <w:highlight w:val="none"/>
        </w:rPr>
      </w:pPr>
    </w:p>
    <w:p w14:paraId="540AA008">
      <w:pPr>
        <w:pStyle w:val="14"/>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格式2  磋商响应函</w:t>
      </w:r>
    </w:p>
    <w:p w14:paraId="15ED1CD1">
      <w:pPr>
        <w:pStyle w:val="14"/>
        <w:topLinePunct/>
        <w:autoSpaceDE w:val="0"/>
        <w:autoSpaceDN w:val="0"/>
        <w:adjustRightInd w:val="0"/>
        <w:snapToGrid w:val="0"/>
        <w:spacing w:line="360" w:lineRule="auto"/>
        <w:rPr>
          <w:rFonts w:hint="eastAsia" w:ascii="宋体" w:hAnsi="宋体" w:eastAsia="宋体" w:cs="宋体"/>
          <w:color w:val="auto"/>
          <w:sz w:val="24"/>
          <w:szCs w:val="24"/>
          <w:highlight w:val="none"/>
        </w:rPr>
      </w:pPr>
    </w:p>
    <w:p w14:paraId="636ADE5A">
      <w:pPr>
        <w:pStyle w:val="14"/>
        <w:keepNext w:val="0"/>
        <w:keepLines w:val="0"/>
        <w:pageBreakBefore w:val="0"/>
        <w:widowControl w:val="0"/>
        <w:kinsoku/>
        <w:wordWrap/>
        <w:overflowPunct/>
        <w:topLinePunct/>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4AEC24B8">
      <w:pPr>
        <w:pStyle w:val="14"/>
        <w:keepNext w:val="0"/>
        <w:keepLines w:val="0"/>
        <w:pageBreakBefore w:val="0"/>
        <w:widowControl w:val="0"/>
        <w:kinsoku/>
        <w:wordWrap/>
        <w:overflowPunct/>
        <w:topLinePunct/>
        <w:autoSpaceDE w:val="0"/>
        <w:autoSpaceDN w:val="0"/>
        <w:bidi w:val="0"/>
        <w:adjustRightInd w:val="0"/>
        <w:snapToGri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根据______（项目名称）（项目编号：______）的磋商邀请，______（姓名、职务）代表供应商______（供应商名称、地址）参加项目磋商的有关活动。据此函，作如下承诺：</w:t>
      </w:r>
    </w:p>
    <w:p w14:paraId="134A8626">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1.同意在本项目采购文件中规定的开标日起</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u w:val="none"/>
        </w:rPr>
        <w:t>天</w:t>
      </w:r>
      <w:r>
        <w:rPr>
          <w:rFonts w:hint="eastAsia" w:ascii="宋体" w:hAnsi="宋体" w:eastAsia="宋体" w:cs="宋体"/>
          <w:color w:val="auto"/>
          <w:sz w:val="24"/>
          <w:szCs w:val="24"/>
          <w:highlight w:val="none"/>
        </w:rPr>
        <w:t>遵守本响应文件中的承诺，且在期满之前均具有约束力。</w:t>
      </w:r>
    </w:p>
    <w:p w14:paraId="023E05A8">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14:paraId="5A7375AE">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D0CD8F3">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0FEAA60D">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4CBFE90">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6FB6105">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14:paraId="12F1CD8A">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（6）法律、行政法规规定的其他条件。 </w:t>
      </w:r>
    </w:p>
    <w:p w14:paraId="26EBAB25">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3.具备本项目采购文件中规定的其他要求和资质条件。</w:t>
      </w:r>
    </w:p>
    <w:p w14:paraId="323CC07B">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4.提供供应商须知规定的全部响应文件。</w:t>
      </w:r>
    </w:p>
    <w:p w14:paraId="216A0634">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5.已详细审阅全部采购文件（包括</w:t>
      </w:r>
      <w:r>
        <w:rPr>
          <w:rFonts w:hint="eastAsia" w:ascii="宋体" w:hAnsi="宋体" w:eastAsia="宋体" w:cs="宋体"/>
          <w:color w:val="auto"/>
          <w:sz w:val="24"/>
          <w:szCs w:val="24"/>
          <w:highlight w:val="none"/>
          <w:lang w:val="en-US" w:eastAsia="zh-CN"/>
        </w:rPr>
        <w:t>项目采购需求和</w:t>
      </w:r>
      <w:r>
        <w:rPr>
          <w:rFonts w:hint="eastAsia" w:ascii="宋体" w:hAnsi="宋体" w:eastAsia="宋体" w:cs="宋体"/>
          <w:color w:val="auto"/>
          <w:sz w:val="24"/>
          <w:szCs w:val="24"/>
          <w:highlight w:val="none"/>
        </w:rPr>
        <w:t>采购文件澄清函），理解供应商须知的所有条款。</w:t>
      </w:r>
    </w:p>
    <w:p w14:paraId="1EEEA980">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outlineLvl w:val="1"/>
        <w:rPr>
          <w:rFonts w:hint="eastAsia" w:ascii="宋体" w:hAnsi="宋体" w:eastAsia="宋体" w:cs="宋体"/>
          <w:color w:val="auto"/>
          <w:sz w:val="24"/>
          <w:szCs w:val="24"/>
          <w:highlight w:val="none"/>
        </w:rPr>
      </w:pPr>
      <w:bookmarkStart w:id="107" w:name="_Toc23619"/>
      <w:bookmarkStart w:id="108" w:name="_Toc27055"/>
      <w:r>
        <w:rPr>
          <w:rFonts w:hint="eastAsia" w:ascii="宋体" w:hAnsi="宋体" w:eastAsia="宋体" w:cs="宋体"/>
          <w:color w:val="auto"/>
          <w:sz w:val="24"/>
          <w:szCs w:val="24"/>
          <w:highlight w:val="none"/>
        </w:rPr>
        <w:t>6.完全理解贵方“最低报价不能作为成交的保证”的规定。</w:t>
      </w:r>
      <w:bookmarkEnd w:id="107"/>
      <w:bookmarkEnd w:id="108"/>
    </w:p>
    <w:p w14:paraId="30C8C356">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7.接受采购文件中全部合同条款，且无任何异议；保证忠实地执行双方所签订的合同，并承担合同规定的责任和义务。</w:t>
      </w:r>
    </w:p>
    <w:p w14:paraId="6761C5B9">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8.完全满足和响应采购文件中的各项商务和技术要求，若有偏差，已在响应文件中明确说明。</w:t>
      </w:r>
    </w:p>
    <w:p w14:paraId="63F8EF85">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9.愿意提供任何与磋商有关的数据、情况和技术资料等。若贵方需要，愿意提供一切证明材料。</w:t>
      </w:r>
    </w:p>
    <w:p w14:paraId="4451DB74">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10.我方已详细审核全部响应文件、参考资料及有关附件，确认无误。</w:t>
      </w:r>
    </w:p>
    <w:p w14:paraId="401E2F49">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11.对本次采购内容及与本项目有关的知识产权、技术资料、商业秘密及相关信息保密。</w:t>
      </w:r>
    </w:p>
    <w:p w14:paraId="7B0B39C5">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.已知悉并承诺遵守采购文件中的全部要求。</w:t>
      </w:r>
    </w:p>
    <w:p w14:paraId="56E7208D">
      <w:pPr>
        <w:pStyle w:val="30"/>
        <w:numPr>
          <w:ilvl w:val="0"/>
          <w:numId w:val="0"/>
        </w:numPr>
        <w:tabs>
          <w:tab w:val="left" w:pos="420"/>
        </w:tabs>
        <w:topLinePunct/>
        <w:autoSpaceDE w:val="0"/>
        <w:autoSpaceDN w:val="0"/>
        <w:snapToGrid w:val="0"/>
        <w:spacing w:after="0" w:line="360" w:lineRule="auto"/>
        <w:ind w:firstLine="489" w:firstLineChars="204"/>
        <w:rPr>
          <w:rFonts w:hint="eastAsia" w:ascii="宋体" w:hAnsi="宋体" w:eastAsia="宋体" w:cs="宋体"/>
          <w:color w:val="auto"/>
          <w:sz w:val="24"/>
          <w:szCs w:val="24"/>
          <w:highlight w:val="none"/>
        </w:rPr>
      </w:pPr>
    </w:p>
    <w:p w14:paraId="048A62B1">
      <w:pPr>
        <w:pStyle w:val="30"/>
        <w:numPr>
          <w:ilvl w:val="0"/>
          <w:numId w:val="0"/>
        </w:numPr>
        <w:tabs>
          <w:tab w:val="left" w:pos="420"/>
        </w:tabs>
        <w:topLinePunct/>
        <w:autoSpaceDE w:val="0"/>
        <w:autoSpaceDN w:val="0"/>
        <w:snapToGrid w:val="0"/>
        <w:spacing w:after="0" w:line="360" w:lineRule="auto"/>
        <w:jc w:val="left"/>
        <w:rPr>
          <w:rFonts w:hint="eastAsia" w:ascii="宋体" w:hAnsi="宋体" w:eastAsia="宋体" w:cs="宋体"/>
          <w:color w:val="auto"/>
          <w:sz w:val="24"/>
          <w:szCs w:val="24"/>
          <w:highlight w:val="none"/>
        </w:rPr>
      </w:pPr>
    </w:p>
    <w:p w14:paraId="2CF896D0">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14:paraId="6893995D">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法定代表人（签字或签章）/授权代表（签字）：____________</w:t>
      </w:r>
    </w:p>
    <w:p w14:paraId="35FD34E8">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供应商地址：____________</w:t>
      </w:r>
    </w:p>
    <w:p w14:paraId="2283E64E">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14:paraId="3ACC5227">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14:paraId="636D4BC0">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14:paraId="0901CC2A">
      <w:pPr>
        <w:pStyle w:val="30"/>
        <w:numPr>
          <w:ilvl w:val="0"/>
          <w:numId w:val="0"/>
        </w:numPr>
        <w:tabs>
          <w:tab w:val="left" w:pos="420"/>
        </w:tabs>
        <w:topLinePunct/>
        <w:autoSpaceDE w:val="0"/>
        <w:autoSpaceDN w:val="0"/>
        <w:snapToGrid w:val="0"/>
        <w:spacing w:after="0"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期：____________          </w:t>
      </w:r>
    </w:p>
    <w:p w14:paraId="7C2714A7">
      <w:pPr>
        <w:tabs>
          <w:tab w:val="left" w:pos="1230"/>
        </w:tabs>
        <w:topLinePunct/>
        <w:autoSpaceDE w:val="0"/>
        <w:autoSpaceDN w:val="0"/>
        <w:snapToGrid w:val="0"/>
        <w:spacing w:line="400" w:lineRule="exact"/>
        <w:ind w:left="360"/>
        <w:rPr>
          <w:rFonts w:hint="eastAsia" w:ascii="宋体" w:hAnsi="宋体" w:eastAsia="宋体" w:cs="宋体"/>
          <w:color w:val="auto"/>
          <w:sz w:val="24"/>
          <w:szCs w:val="24"/>
          <w:highlight w:val="none"/>
        </w:rPr>
      </w:pPr>
    </w:p>
    <w:p w14:paraId="52144C03">
      <w:pPr>
        <w:ind w:firstLine="480" w:firstLineChars="200"/>
        <w:rPr>
          <w:rFonts w:hint="eastAsia" w:ascii="宋体" w:hAnsi="宋体" w:eastAsia="宋体" w:cs="宋体"/>
          <w:color w:val="auto"/>
          <w:sz w:val="24"/>
          <w:szCs w:val="24"/>
          <w:highlight w:val="none"/>
        </w:rPr>
      </w:pPr>
    </w:p>
    <w:p w14:paraId="2FED7358">
      <w:pPr>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70D4FB1D">
      <w:pPr>
        <w:adjustRightInd w:val="0"/>
        <w:snapToGrid w:val="0"/>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供应商应当按上述格式要求加盖与供应商名称全称一致的标准公章，并签署法定代表人或</w:t>
      </w:r>
      <w:r>
        <w:rPr>
          <w:rFonts w:hint="eastAsia" w:ascii="宋体" w:hAnsi="宋体" w:eastAsia="宋体" w:cs="宋体"/>
          <w:bCs/>
          <w:color w:val="auto"/>
          <w:sz w:val="24"/>
          <w:szCs w:val="24"/>
          <w:highlight w:val="none"/>
        </w:rPr>
        <w:t>授权代表</w:t>
      </w:r>
      <w:r>
        <w:rPr>
          <w:rFonts w:hint="eastAsia" w:ascii="宋体" w:hAnsi="宋体" w:eastAsia="宋体" w:cs="宋体"/>
          <w:color w:val="auto"/>
          <w:sz w:val="24"/>
          <w:szCs w:val="24"/>
          <w:highlight w:val="none"/>
        </w:rPr>
        <w:t>的全名或加盖名章。</w:t>
      </w:r>
    </w:p>
    <w:p w14:paraId="16410B86">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格式3  磋商报价表</w:t>
      </w:r>
    </w:p>
    <w:p w14:paraId="30DF41A1">
      <w:pPr>
        <w:widowControl/>
        <w:spacing w:after="0" w:line="240" w:lineRule="auto"/>
        <w:jc w:val="center"/>
        <w:outlineLvl w:val="1"/>
        <w:rPr>
          <w:rFonts w:hint="eastAsia" w:ascii="宋体" w:hAnsi="宋体" w:eastAsia="宋体" w:cs="宋体"/>
          <w:b/>
          <w:bCs/>
          <w:color w:val="auto"/>
          <w:kern w:val="2"/>
          <w:sz w:val="24"/>
          <w:szCs w:val="24"/>
          <w:highlight w:val="none"/>
        </w:rPr>
      </w:pPr>
      <w:bookmarkStart w:id="109" w:name="_Toc32364"/>
      <w:bookmarkStart w:id="110" w:name="_Toc14016"/>
      <w:r>
        <w:rPr>
          <w:rFonts w:hint="eastAsia" w:ascii="宋体" w:hAnsi="宋体" w:eastAsia="宋体" w:cs="宋体"/>
          <w:b/>
          <w:bCs/>
          <w:color w:val="auto"/>
          <w:sz w:val="28"/>
          <w:szCs w:val="28"/>
          <w:highlight w:val="none"/>
        </w:rPr>
        <w:t>1.报价一览表（总报价表）</w:t>
      </w:r>
      <w:bookmarkEnd w:id="109"/>
      <w:bookmarkEnd w:id="110"/>
    </w:p>
    <w:p w14:paraId="63A7BC8C">
      <w:pPr>
        <w:pStyle w:val="14"/>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服务类项目适用</w:t>
      </w:r>
      <w:r>
        <w:rPr>
          <w:rFonts w:hint="eastAsia" w:ascii="宋体" w:hAnsi="宋体" w:eastAsia="宋体" w:cs="宋体"/>
          <w:b w:val="0"/>
          <w:bCs w:val="0"/>
          <w:color w:val="auto"/>
          <w:kern w:val="2"/>
          <w:sz w:val="24"/>
          <w:szCs w:val="24"/>
          <w:highlight w:val="none"/>
          <w:lang w:eastAsia="zh-CN"/>
        </w:rPr>
        <w:t>）</w:t>
      </w:r>
    </w:p>
    <w:p w14:paraId="1F4F5E6B">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1FC44F4">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0"/>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391"/>
        <w:gridCol w:w="4682"/>
      </w:tblGrid>
      <w:tr w14:paraId="6385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14:paraId="3AEFD9F4">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391" w:type="dxa"/>
            <w:noWrap/>
            <w:vAlign w:val="center"/>
          </w:tcPr>
          <w:p w14:paraId="01DEBEEC">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4682" w:type="dxa"/>
            <w:noWrap/>
            <w:vAlign w:val="center"/>
          </w:tcPr>
          <w:p w14:paraId="03372B44">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价格小计</w:t>
            </w:r>
          </w:p>
        </w:tc>
      </w:tr>
      <w:tr w14:paraId="6D86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14:paraId="4DCBDC82">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p>
        </w:tc>
        <w:tc>
          <w:tcPr>
            <w:tcW w:w="3391" w:type="dxa"/>
            <w:noWrap/>
            <w:vAlign w:val="center"/>
          </w:tcPr>
          <w:p w14:paraId="3E2D35D4">
            <w:pPr>
              <w:spacing w:line="460" w:lineRule="exact"/>
              <w:jc w:val="center"/>
              <w:rPr>
                <w:rFonts w:hint="eastAsia" w:ascii="宋体" w:hAnsi="宋体" w:eastAsia="宋体" w:cs="宋体"/>
                <w:color w:val="auto"/>
                <w:sz w:val="24"/>
                <w:szCs w:val="24"/>
                <w:highlight w:val="none"/>
              </w:rPr>
            </w:pPr>
            <w:bookmarkStart w:id="111" w:name="OLE_LINK15"/>
            <w:r>
              <w:rPr>
                <w:rFonts w:hint="eastAsia" w:ascii="宋体" w:hAnsi="宋体" w:eastAsia="宋体" w:cs="宋体"/>
                <w:color w:val="auto"/>
                <w:sz w:val="24"/>
                <w:szCs w:val="24"/>
                <w:highlight w:val="none"/>
              </w:rPr>
              <w:t>国家税务总局福州市仓山区税务局202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年-202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年机关食堂服务项目</w:t>
            </w:r>
            <w:bookmarkEnd w:id="111"/>
          </w:p>
        </w:tc>
        <w:tc>
          <w:tcPr>
            <w:tcW w:w="4682" w:type="dxa"/>
            <w:noWrap/>
            <w:vAlign w:val="center"/>
          </w:tcPr>
          <w:p w14:paraId="2D370A91">
            <w:pPr>
              <w:adjustRightInd w:val="0"/>
              <w:snapToGrid w:val="0"/>
              <w:spacing w:beforeLines="20" w:afterLines="20" w:line="240" w:lineRule="auto"/>
              <w:jc w:val="center"/>
              <w:rPr>
                <w:rFonts w:hint="eastAsia" w:ascii="宋体" w:hAnsi="宋体" w:eastAsia="宋体" w:cs="宋体"/>
                <w:b/>
                <w:color w:val="auto"/>
                <w:sz w:val="24"/>
                <w:szCs w:val="24"/>
                <w:highlight w:val="none"/>
              </w:rPr>
            </w:pPr>
          </w:p>
        </w:tc>
      </w:tr>
      <w:tr w14:paraId="037E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50" w:type="dxa"/>
            <w:gridSpan w:val="2"/>
            <w:noWrap/>
            <w:vAlign w:val="center"/>
          </w:tcPr>
          <w:p w14:paraId="45816313">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报价合计（小写）</w:t>
            </w:r>
          </w:p>
        </w:tc>
        <w:tc>
          <w:tcPr>
            <w:tcW w:w="4682" w:type="dxa"/>
            <w:noWrap/>
            <w:vAlign w:val="center"/>
          </w:tcPr>
          <w:p w14:paraId="4FB23741">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14:paraId="6E4D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50" w:type="dxa"/>
            <w:gridSpan w:val="2"/>
            <w:noWrap/>
            <w:vAlign w:val="center"/>
          </w:tcPr>
          <w:p w14:paraId="4E727FA9">
            <w:pPr>
              <w:adjustRightInd w:val="0"/>
              <w:snapToGrid w:val="0"/>
              <w:spacing w:beforeLines="20" w:afterLines="2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报价合计（大写）</w:t>
            </w:r>
          </w:p>
        </w:tc>
        <w:tc>
          <w:tcPr>
            <w:tcW w:w="4682" w:type="dxa"/>
            <w:noWrap/>
            <w:vAlign w:val="center"/>
          </w:tcPr>
          <w:p w14:paraId="4E826E5A">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14:paraId="6CB3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50" w:type="dxa"/>
            <w:gridSpan w:val="2"/>
            <w:noWrap/>
            <w:vAlign w:val="center"/>
          </w:tcPr>
          <w:p w14:paraId="01D4420F">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4682" w:type="dxa"/>
            <w:noWrap/>
            <w:vAlign w:val="center"/>
          </w:tcPr>
          <w:p w14:paraId="3F926619">
            <w:pPr>
              <w:adjustRightInd w:val="0"/>
              <w:snapToGrid w:val="0"/>
              <w:spacing w:beforeLines="20" w:afterLines="2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14:paraId="168E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50" w:type="dxa"/>
            <w:gridSpan w:val="2"/>
            <w:noWrap/>
            <w:vAlign w:val="center"/>
          </w:tcPr>
          <w:p w14:paraId="4F230321">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82" w:type="dxa"/>
            <w:noWrap/>
            <w:vAlign w:val="center"/>
          </w:tcPr>
          <w:p w14:paraId="71963F70">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bl>
    <w:p w14:paraId="260CD6F5">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0722F749">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14:paraId="5D725DC4">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p w14:paraId="0DE6AE65">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2" w:name="_Toc21660"/>
      <w:bookmarkStart w:id="113" w:name="_Toc10069"/>
      <w:r>
        <w:rPr>
          <w:rFonts w:hint="eastAsia" w:ascii="宋体" w:hAnsi="宋体" w:eastAsia="宋体" w:cs="宋体"/>
          <w:color w:val="auto"/>
          <w:sz w:val="24"/>
          <w:szCs w:val="24"/>
          <w:highlight w:val="none"/>
        </w:rPr>
        <w:t>3.供应商应根据《采购文件-技术部分》相关要求填报。</w:t>
      </w:r>
      <w:bookmarkEnd w:id="112"/>
      <w:bookmarkEnd w:id="113"/>
    </w:p>
    <w:p w14:paraId="67B5C0AB">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14:paraId="0505556E">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BF923EE">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0730EFD">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145A8D2F">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p>
    <w:p w14:paraId="572FFD33">
      <w:pPr>
        <w:adjustRightInd w:val="0"/>
        <w:snapToGrid w:val="0"/>
        <w:spacing w:after="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bookmarkStart w:id="114" w:name="_Toc11134"/>
      <w:bookmarkStart w:id="115" w:name="_Toc2415"/>
      <w:r>
        <w:rPr>
          <w:rFonts w:hint="eastAsia" w:ascii="宋体" w:hAnsi="宋体" w:eastAsia="宋体" w:cs="宋体"/>
          <w:b/>
          <w:bCs/>
          <w:color w:val="auto"/>
          <w:sz w:val="28"/>
          <w:szCs w:val="28"/>
          <w:highlight w:val="none"/>
        </w:rPr>
        <w:t>2.分项报价表</w:t>
      </w:r>
      <w:bookmarkEnd w:id="114"/>
      <w:bookmarkEnd w:id="115"/>
    </w:p>
    <w:p w14:paraId="434D82F2">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 分项报价表</w:t>
      </w:r>
    </w:p>
    <w:p w14:paraId="0AC6D008">
      <w:pPr>
        <w:pStyle w:val="14"/>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rPr>
        <w:t>（服务类项目适用</w:t>
      </w:r>
      <w:r>
        <w:rPr>
          <w:rFonts w:hint="eastAsia" w:ascii="宋体" w:hAnsi="宋体" w:eastAsia="宋体" w:cs="宋体"/>
          <w:b w:val="0"/>
          <w:bCs w:val="0"/>
          <w:color w:val="auto"/>
          <w:kern w:val="2"/>
          <w:sz w:val="24"/>
          <w:szCs w:val="24"/>
          <w:highlight w:val="none"/>
          <w:lang w:eastAsia="zh-CN"/>
        </w:rPr>
        <w:t>）</w:t>
      </w:r>
    </w:p>
    <w:p w14:paraId="38000981">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8B52A70">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0"/>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14:paraId="0552A30B">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02BA0A9F">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83" w:type="dxa"/>
            <w:tcBorders>
              <w:top w:val="single" w:color="auto" w:sz="4" w:space="0"/>
              <w:left w:val="nil"/>
              <w:bottom w:val="single" w:color="auto" w:sz="4" w:space="0"/>
              <w:right w:val="single" w:color="auto" w:sz="4" w:space="0"/>
            </w:tcBorders>
            <w:noWrap w:val="0"/>
            <w:vAlign w:val="center"/>
          </w:tcPr>
          <w:p w14:paraId="3766BB16">
            <w:pPr>
              <w:widowControl/>
              <w:spacing w:after="0" w:line="240" w:lineRule="auto"/>
              <w:ind w:left="-84" w:leftChars="-40" w:firstLine="94" w:firstLineChars="39"/>
              <w:jc w:val="center"/>
              <w:rPr>
                <w:rFonts w:hint="eastAsia" w:ascii="宋体" w:hAnsi="宋体" w:eastAsia="宋体" w:cs="宋体"/>
                <w:b/>
                <w:color w:val="auto"/>
                <w:sz w:val="24"/>
                <w:szCs w:val="24"/>
                <w:highlight w:val="none"/>
                <w:lang w:eastAsia="zh-CN"/>
              </w:rPr>
            </w:pPr>
            <w:r>
              <w:rPr>
                <w:rFonts w:hint="default" w:ascii="宋体" w:hAnsi="宋体" w:cs="宋体"/>
                <w:b/>
                <w:color w:val="auto"/>
                <w:sz w:val="24"/>
                <w:szCs w:val="24"/>
                <w:highlight w:val="none"/>
                <w:lang w:val="en-US" w:eastAsia="zh-CN"/>
              </w:rPr>
              <w:t>服务需求</w:t>
            </w:r>
          </w:p>
        </w:tc>
        <w:tc>
          <w:tcPr>
            <w:tcW w:w="992" w:type="dxa"/>
            <w:tcBorders>
              <w:top w:val="single" w:color="auto" w:sz="4" w:space="0"/>
              <w:left w:val="nil"/>
              <w:bottom w:val="single" w:color="auto" w:sz="4" w:space="0"/>
              <w:right w:val="single" w:color="auto" w:sz="4" w:space="0"/>
            </w:tcBorders>
            <w:noWrap w:val="0"/>
            <w:vAlign w:val="center"/>
          </w:tcPr>
          <w:p w14:paraId="41A12BF7">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4FE5BDF">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41A91C">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75C1750">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A2B9CB8">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744A75DC">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p w14:paraId="74C99B55">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643" w:type="dxa"/>
            <w:tcBorders>
              <w:top w:val="single" w:color="auto" w:sz="4" w:space="0"/>
              <w:left w:val="nil"/>
              <w:bottom w:val="single" w:color="auto" w:sz="4" w:space="0"/>
              <w:right w:val="single" w:color="auto" w:sz="4" w:space="0"/>
            </w:tcBorders>
            <w:noWrap w:val="0"/>
            <w:vAlign w:val="center"/>
          </w:tcPr>
          <w:p w14:paraId="2655293F">
            <w:pPr>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1C873B55">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37BC1E39">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3" w:type="dxa"/>
            <w:tcBorders>
              <w:top w:val="single" w:color="auto" w:sz="4" w:space="0"/>
              <w:left w:val="nil"/>
              <w:bottom w:val="single" w:color="auto" w:sz="4" w:space="0"/>
              <w:right w:val="single" w:color="auto" w:sz="4" w:space="0"/>
            </w:tcBorders>
            <w:noWrap w:val="0"/>
            <w:vAlign w:val="center"/>
          </w:tcPr>
          <w:p w14:paraId="0648B66B">
            <w:pPr>
              <w:pStyle w:val="38"/>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noWrap w:val="0"/>
            <w:vAlign w:val="center"/>
          </w:tcPr>
          <w:p w14:paraId="38147BA1">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4C19E2E">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BD3575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DEAD331">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25A7472">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59530D92">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0BE1B1CA">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7326BBA9">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274884C5">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3" w:type="dxa"/>
            <w:tcBorders>
              <w:top w:val="single" w:color="auto" w:sz="4" w:space="0"/>
              <w:left w:val="nil"/>
              <w:bottom w:val="single" w:color="auto" w:sz="4" w:space="0"/>
              <w:right w:val="single" w:color="auto" w:sz="4" w:space="0"/>
            </w:tcBorders>
            <w:noWrap w:val="0"/>
            <w:vAlign w:val="center"/>
          </w:tcPr>
          <w:p w14:paraId="5611AA94">
            <w:pPr>
              <w:pStyle w:val="38"/>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noWrap w:val="0"/>
            <w:vAlign w:val="center"/>
          </w:tcPr>
          <w:p w14:paraId="093F9551">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A062A92">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27D1C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3F49FEA">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39EEBAF6">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0F862236">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2DD954EF">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44D092E1">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6DE5326A">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3" w:type="dxa"/>
            <w:tcBorders>
              <w:top w:val="single" w:color="auto" w:sz="4" w:space="0"/>
              <w:left w:val="nil"/>
              <w:bottom w:val="single" w:color="auto" w:sz="4" w:space="0"/>
              <w:right w:val="single" w:color="auto" w:sz="4" w:space="0"/>
            </w:tcBorders>
            <w:noWrap w:val="0"/>
            <w:vAlign w:val="center"/>
          </w:tcPr>
          <w:p w14:paraId="3C5628B0">
            <w:pPr>
              <w:pStyle w:val="38"/>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noWrap w:val="0"/>
            <w:vAlign w:val="center"/>
          </w:tcPr>
          <w:p w14:paraId="581F3816">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6CCF948">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2B9B56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D4E41CF">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7006721">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2951F2C8">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237FCA36">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08DAC2D3">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noWrap w:val="0"/>
            <w:vAlign w:val="center"/>
          </w:tcPr>
          <w:p w14:paraId="3C908442">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3" w:type="dxa"/>
            <w:tcBorders>
              <w:top w:val="nil"/>
              <w:left w:val="nil"/>
              <w:bottom w:val="single" w:color="auto" w:sz="4" w:space="0"/>
              <w:right w:val="single" w:color="auto" w:sz="4" w:space="0"/>
            </w:tcBorders>
            <w:noWrap w:val="0"/>
            <w:vAlign w:val="center"/>
          </w:tcPr>
          <w:p w14:paraId="287888B8">
            <w:pPr>
              <w:pStyle w:val="38"/>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nil"/>
              <w:left w:val="nil"/>
              <w:bottom w:val="single" w:color="auto" w:sz="4" w:space="0"/>
              <w:right w:val="single" w:color="auto" w:sz="4" w:space="0"/>
            </w:tcBorders>
            <w:noWrap w:val="0"/>
            <w:vAlign w:val="center"/>
          </w:tcPr>
          <w:p w14:paraId="79AF7EF3">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nil"/>
              <w:left w:val="single" w:color="auto" w:sz="4" w:space="0"/>
              <w:bottom w:val="single" w:color="auto" w:sz="4" w:space="0"/>
              <w:right w:val="single" w:color="auto" w:sz="4" w:space="0"/>
            </w:tcBorders>
            <w:noWrap w:val="0"/>
            <w:vAlign w:val="center"/>
          </w:tcPr>
          <w:p w14:paraId="1D96A026">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nil"/>
              <w:left w:val="single" w:color="auto" w:sz="4" w:space="0"/>
              <w:bottom w:val="single" w:color="auto" w:sz="4" w:space="0"/>
              <w:right w:val="single" w:color="auto" w:sz="4" w:space="0"/>
            </w:tcBorders>
            <w:noWrap w:val="0"/>
            <w:vAlign w:val="center"/>
          </w:tcPr>
          <w:p w14:paraId="5A7B5F6B">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nil"/>
              <w:left w:val="single" w:color="auto" w:sz="4" w:space="0"/>
              <w:bottom w:val="single" w:color="auto" w:sz="4" w:space="0"/>
              <w:right w:val="single" w:color="auto" w:sz="4" w:space="0"/>
            </w:tcBorders>
            <w:noWrap w:val="0"/>
            <w:vAlign w:val="center"/>
          </w:tcPr>
          <w:p w14:paraId="229DBB7C">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nil"/>
              <w:left w:val="single" w:color="auto" w:sz="4" w:space="0"/>
              <w:bottom w:val="single" w:color="auto" w:sz="4" w:space="0"/>
              <w:right w:val="single" w:color="auto" w:sz="4" w:space="0"/>
            </w:tcBorders>
            <w:noWrap w:val="0"/>
            <w:vAlign w:val="center"/>
          </w:tcPr>
          <w:p w14:paraId="2E1D7954">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nil"/>
              <w:left w:val="single" w:color="auto" w:sz="4" w:space="0"/>
              <w:bottom w:val="single" w:color="auto" w:sz="4" w:space="0"/>
              <w:right w:val="single" w:color="auto" w:sz="4" w:space="0"/>
            </w:tcBorders>
            <w:noWrap w:val="0"/>
            <w:vAlign w:val="center"/>
          </w:tcPr>
          <w:p w14:paraId="521739E2">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nil"/>
              <w:left w:val="single" w:color="auto" w:sz="4" w:space="0"/>
              <w:bottom w:val="single" w:color="auto" w:sz="4" w:space="0"/>
              <w:right w:val="single" w:color="auto" w:sz="4" w:space="0"/>
            </w:tcBorders>
            <w:noWrap w:val="0"/>
            <w:vAlign w:val="center"/>
          </w:tcPr>
          <w:p w14:paraId="2B61C261">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2F68C197">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46386221">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83" w:type="dxa"/>
            <w:tcBorders>
              <w:top w:val="single" w:color="auto" w:sz="4" w:space="0"/>
              <w:left w:val="nil"/>
              <w:bottom w:val="single" w:color="auto" w:sz="4" w:space="0"/>
              <w:right w:val="single" w:color="auto" w:sz="4" w:space="0"/>
            </w:tcBorders>
            <w:noWrap w:val="0"/>
            <w:vAlign w:val="center"/>
          </w:tcPr>
          <w:p w14:paraId="45811067">
            <w:pPr>
              <w:pStyle w:val="38"/>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noWrap w:val="0"/>
            <w:vAlign w:val="center"/>
          </w:tcPr>
          <w:p w14:paraId="53694A14">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CAA3130">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749F34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B0BD219">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A19AF00">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6CCC8C7E">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76BD5EB3">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46D5DF0A">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3EDCC573">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3" w:type="dxa"/>
            <w:tcBorders>
              <w:top w:val="single" w:color="auto" w:sz="4" w:space="0"/>
              <w:left w:val="nil"/>
              <w:bottom w:val="single" w:color="auto" w:sz="4" w:space="0"/>
              <w:right w:val="single" w:color="auto" w:sz="4" w:space="0"/>
            </w:tcBorders>
            <w:noWrap w:val="0"/>
            <w:vAlign w:val="center"/>
          </w:tcPr>
          <w:p w14:paraId="079492EB">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FA607D8">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157D0A5">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B83C0C2">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7381276">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3D817DBA">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034F3F00">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4EFC2CAF">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5C2225E5">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noWrap w:val="0"/>
            <w:vAlign w:val="center"/>
          </w:tcPr>
          <w:p w14:paraId="408C32D2">
            <w:pPr>
              <w:tabs>
                <w:tab w:val="left" w:pos="425"/>
              </w:tabs>
              <w:snapToGrid w:val="0"/>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   计</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5B30379">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A1579DF">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1948E6D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0524BD22">
            <w:pPr>
              <w:tabs>
                <w:tab w:val="left" w:pos="425"/>
              </w:tabs>
              <w:snapToGrid w:val="0"/>
              <w:spacing w:after="0" w:line="240" w:lineRule="auto"/>
              <w:jc w:val="center"/>
              <w:rPr>
                <w:rFonts w:hint="eastAsia" w:ascii="宋体" w:hAnsi="宋体" w:eastAsia="宋体" w:cs="宋体"/>
                <w:color w:val="auto"/>
                <w:sz w:val="24"/>
                <w:szCs w:val="24"/>
                <w:highlight w:val="none"/>
              </w:rPr>
            </w:pPr>
          </w:p>
        </w:tc>
      </w:tr>
    </w:tbl>
    <w:p w14:paraId="4D254E14">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7C95494F">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14:paraId="4E1C5FF1">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2.本表中小计=数量×单价。</w:t>
      </w:r>
    </w:p>
    <w:p w14:paraId="385C1BD5">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3.本表仅供参考，可扩展。</w:t>
      </w:r>
    </w:p>
    <w:p w14:paraId="3CC350AB">
      <w:pPr>
        <w:pStyle w:val="14"/>
        <w:ind w:firstLine="480" w:firstLineChars="200"/>
        <w:rPr>
          <w:rFonts w:hint="eastAsia" w:ascii="宋体" w:hAnsi="宋体" w:eastAsia="宋体" w:cs="宋体"/>
          <w:color w:val="auto"/>
          <w:sz w:val="24"/>
          <w:szCs w:val="24"/>
          <w:highlight w:val="none"/>
        </w:rPr>
      </w:pPr>
    </w:p>
    <w:p w14:paraId="3F28A5BD">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2E82CC4">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AB9131B">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763BA7AB">
      <w:pPr>
        <w:pStyle w:val="14"/>
        <w:spacing w:line="400" w:lineRule="exact"/>
        <w:ind w:firstLine="482" w:firstLineChars="200"/>
        <w:jc w:val="center"/>
        <w:rPr>
          <w:rFonts w:hint="eastAsia" w:hAnsi="宋体" w:cs="宋体"/>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kern w:val="2"/>
          <w:sz w:val="28"/>
          <w:szCs w:val="28"/>
          <w:highlight w:val="none"/>
          <w:lang w:val="en-US" w:eastAsia="zh-CN" w:bidi="ar-SA"/>
        </w:rPr>
        <w:t>3.最后报价承诺书</w:t>
      </w:r>
    </w:p>
    <w:p w14:paraId="720C434E">
      <w:pPr>
        <w:pStyle w:val="14"/>
        <w:spacing w:line="400" w:lineRule="exact"/>
        <w:ind w:firstLine="480" w:firstLineChars="200"/>
        <w:jc w:val="center"/>
        <w:rPr>
          <w:rFonts w:hint="eastAsia" w:hAnsi="宋体" w:eastAsia="宋体" w:cs="宋体"/>
          <w:color w:val="auto"/>
          <w:sz w:val="24"/>
          <w:szCs w:val="24"/>
          <w:lang w:eastAsia="zh-CN"/>
        </w:rPr>
      </w:pPr>
      <w:r>
        <w:rPr>
          <w:rFonts w:hint="eastAsia" w:hAnsi="宋体" w:cs="宋体"/>
          <w:color w:val="auto"/>
          <w:sz w:val="24"/>
          <w:szCs w:val="24"/>
          <w:lang w:eastAsia="zh-CN"/>
        </w:rPr>
        <w:t>（</w:t>
      </w:r>
      <w:r>
        <w:rPr>
          <w:rFonts w:hint="eastAsia" w:hAnsi="宋体" w:cs="宋体"/>
          <w:color w:val="auto"/>
          <w:sz w:val="24"/>
          <w:szCs w:val="24"/>
        </w:rPr>
        <w:t>第</w:t>
      </w:r>
      <w:r>
        <w:rPr>
          <w:rFonts w:hint="eastAsia" w:hAnsi="宋体" w:cs="宋体"/>
          <w:color w:val="auto"/>
          <w:sz w:val="24"/>
          <w:szCs w:val="24"/>
          <w:u w:val="single"/>
          <w:lang w:val="en-US" w:eastAsia="zh-CN"/>
        </w:rPr>
        <w:t xml:space="preserve">        </w:t>
      </w:r>
      <w:r>
        <w:rPr>
          <w:rFonts w:hint="eastAsia" w:hAnsi="宋体" w:cs="宋体"/>
          <w:color w:val="auto"/>
          <w:sz w:val="24"/>
          <w:szCs w:val="24"/>
        </w:rPr>
        <w:t>次报价书</w:t>
      </w:r>
      <w:r>
        <w:rPr>
          <w:rFonts w:hint="eastAsia" w:hAnsi="宋体" w:cs="宋体"/>
          <w:color w:val="auto"/>
          <w:sz w:val="24"/>
          <w:szCs w:val="24"/>
          <w:lang w:eastAsia="zh-CN"/>
        </w:rPr>
        <w:t>）</w:t>
      </w:r>
    </w:p>
    <w:p w14:paraId="0DE1EA57">
      <w:pPr>
        <w:pStyle w:val="14"/>
        <w:spacing w:line="400" w:lineRule="exact"/>
        <w:ind w:firstLine="480" w:firstLineChars="200"/>
        <w:jc w:val="center"/>
        <w:rPr>
          <w:rFonts w:hint="eastAsia" w:hAnsi="宋体" w:cs="宋体"/>
          <w:color w:val="auto"/>
          <w:sz w:val="24"/>
          <w:szCs w:val="24"/>
        </w:rPr>
      </w:pPr>
    </w:p>
    <w:p w14:paraId="0BB794DD">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17A5F58">
      <w:pPr>
        <w:adjustRightInd w:val="0"/>
        <w:snapToGrid w:val="0"/>
        <w:spacing w:after="0" w:line="360" w:lineRule="auto"/>
        <w:ind w:right="840"/>
        <w:rPr>
          <w:rFonts w:hint="eastAsia" w:hAnsi="宋体" w:cs="宋体"/>
          <w:color w:val="auto"/>
          <w:sz w:val="24"/>
          <w:szCs w:val="24"/>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0"/>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14:paraId="06CB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noWrap w:val="0"/>
            <w:vAlign w:val="center"/>
          </w:tcPr>
          <w:p w14:paraId="47C157B2">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供应商名称</w:t>
            </w:r>
          </w:p>
        </w:tc>
        <w:tc>
          <w:tcPr>
            <w:tcW w:w="6356" w:type="dxa"/>
            <w:noWrap w:val="0"/>
            <w:vAlign w:val="center"/>
          </w:tcPr>
          <w:p w14:paraId="35E455CC">
            <w:pPr>
              <w:pStyle w:val="14"/>
              <w:spacing w:line="400" w:lineRule="exact"/>
              <w:jc w:val="center"/>
              <w:rPr>
                <w:rFonts w:hint="eastAsia" w:hAnsi="宋体" w:cs="宋体"/>
                <w:color w:val="auto"/>
                <w:kern w:val="2"/>
                <w:sz w:val="24"/>
                <w:szCs w:val="24"/>
                <w:lang w:val="en-US" w:eastAsia="zh-CN"/>
              </w:rPr>
            </w:pPr>
          </w:p>
        </w:tc>
      </w:tr>
      <w:tr w14:paraId="10F1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noWrap w:val="0"/>
            <w:vAlign w:val="center"/>
          </w:tcPr>
          <w:p w14:paraId="3820BB21">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磋商范围</w:t>
            </w:r>
          </w:p>
        </w:tc>
        <w:tc>
          <w:tcPr>
            <w:tcW w:w="6356" w:type="dxa"/>
            <w:noWrap w:val="0"/>
            <w:vAlign w:val="center"/>
          </w:tcPr>
          <w:p w14:paraId="3245EE3D">
            <w:pPr>
              <w:pStyle w:val="14"/>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tc>
      </w:tr>
      <w:tr w14:paraId="2D6F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noWrap w:val="0"/>
            <w:vAlign w:val="center"/>
          </w:tcPr>
          <w:p w14:paraId="17A71B36">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最后报价</w:t>
            </w:r>
          </w:p>
          <w:p w14:paraId="7BA77D4D">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（详见备注说明）</w:t>
            </w:r>
          </w:p>
        </w:tc>
        <w:tc>
          <w:tcPr>
            <w:tcW w:w="6356" w:type="dxa"/>
            <w:noWrap w:val="0"/>
            <w:vAlign w:val="center"/>
          </w:tcPr>
          <w:p w14:paraId="5E6BD1A7">
            <w:pPr>
              <w:pStyle w:val="14"/>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p w14:paraId="33DA9919">
            <w:pPr>
              <w:pStyle w:val="14"/>
              <w:spacing w:line="400" w:lineRule="exact"/>
              <w:jc w:val="left"/>
              <w:rPr>
                <w:rFonts w:hint="eastAsia" w:hAnsi="宋体" w:cs="宋体"/>
                <w:color w:val="auto"/>
                <w:kern w:val="2"/>
                <w:sz w:val="24"/>
                <w:szCs w:val="24"/>
                <w:lang w:val="en-US" w:eastAsia="zh-CN"/>
              </w:rPr>
            </w:pPr>
          </w:p>
          <w:p w14:paraId="426BB71C">
            <w:pPr>
              <w:pStyle w:val="14"/>
              <w:spacing w:line="400" w:lineRule="exact"/>
              <w:jc w:val="left"/>
              <w:rPr>
                <w:rFonts w:hint="eastAsia" w:hAnsi="宋体" w:cs="宋体"/>
                <w:color w:val="auto"/>
                <w:kern w:val="2"/>
                <w:sz w:val="24"/>
                <w:szCs w:val="24"/>
                <w:u w:val="single"/>
                <w:lang w:val="en-US" w:eastAsia="zh-CN"/>
              </w:rPr>
            </w:pPr>
            <w:r>
              <w:rPr>
                <w:rFonts w:hint="eastAsia" w:hAnsi="宋体" w:cs="宋体"/>
                <w:color w:val="auto"/>
                <w:kern w:val="2"/>
                <w:sz w:val="24"/>
                <w:szCs w:val="24"/>
                <w:lang w:val="en-US" w:eastAsia="zh-CN"/>
              </w:rPr>
              <w:t>人民币大写：</w:t>
            </w:r>
            <w:r>
              <w:rPr>
                <w:rFonts w:hint="eastAsia" w:hAnsi="宋体" w:cs="宋体"/>
                <w:color w:val="auto"/>
                <w:kern w:val="2"/>
                <w:sz w:val="24"/>
                <w:szCs w:val="24"/>
                <w:u w:val="single"/>
                <w:lang w:val="en-US" w:eastAsia="zh-CN"/>
              </w:rPr>
              <w:t xml:space="preserve">                                      </w:t>
            </w:r>
          </w:p>
        </w:tc>
      </w:tr>
      <w:tr w14:paraId="4686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noWrap w:val="0"/>
            <w:vAlign w:val="center"/>
          </w:tcPr>
          <w:p w14:paraId="3FF676C2">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服务期限</w:t>
            </w:r>
          </w:p>
        </w:tc>
        <w:tc>
          <w:tcPr>
            <w:tcW w:w="6356" w:type="dxa"/>
            <w:noWrap w:val="0"/>
            <w:vAlign w:val="center"/>
          </w:tcPr>
          <w:p w14:paraId="2D9F8526">
            <w:pPr>
              <w:pStyle w:val="14"/>
              <w:spacing w:line="400" w:lineRule="exact"/>
              <w:jc w:val="center"/>
              <w:rPr>
                <w:rFonts w:hint="eastAsia" w:hAnsi="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14:paraId="4D9C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noWrap w:val="0"/>
            <w:vAlign w:val="center"/>
          </w:tcPr>
          <w:p w14:paraId="66EAEABB">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备注说明</w:t>
            </w:r>
          </w:p>
        </w:tc>
        <w:tc>
          <w:tcPr>
            <w:tcW w:w="6356" w:type="dxa"/>
            <w:noWrap w:val="0"/>
            <w:vAlign w:val="center"/>
          </w:tcPr>
          <w:p w14:paraId="3298D2A1">
            <w:pPr>
              <w:pStyle w:val="14"/>
              <w:spacing w:line="400" w:lineRule="exact"/>
              <w:jc w:val="center"/>
              <w:rPr>
                <w:rFonts w:hint="eastAsia" w:hAnsi="宋体" w:cs="宋体"/>
                <w:color w:val="auto"/>
                <w:kern w:val="2"/>
                <w:sz w:val="24"/>
                <w:szCs w:val="24"/>
                <w:lang w:val="en-US" w:eastAsia="zh-CN"/>
              </w:rPr>
            </w:pPr>
          </w:p>
        </w:tc>
      </w:tr>
    </w:tbl>
    <w:p w14:paraId="33B467FA">
      <w:pPr>
        <w:pStyle w:val="14"/>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14:paraId="3CFC87D1">
      <w:pPr>
        <w:pStyle w:val="14"/>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14:paraId="314B90AB">
      <w:pPr>
        <w:pStyle w:val="14"/>
        <w:spacing w:line="400" w:lineRule="exact"/>
        <w:ind w:firstLine="480" w:firstLineChars="200"/>
        <w:rPr>
          <w:rFonts w:hint="eastAsia" w:hAnsi="宋体" w:cs="宋体"/>
          <w:color w:val="auto"/>
          <w:sz w:val="24"/>
          <w:szCs w:val="24"/>
        </w:rPr>
      </w:pPr>
    </w:p>
    <w:p w14:paraId="657F4CCC">
      <w:pPr>
        <w:pStyle w:val="14"/>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w:t>
      </w:r>
      <w:r>
        <w:rPr>
          <w:rFonts w:hint="eastAsia" w:hAnsi="宋体" w:cs="宋体"/>
          <w:color w:val="auto"/>
          <w:sz w:val="24"/>
          <w:szCs w:val="24"/>
          <w:lang w:val="en-US" w:eastAsia="zh-CN"/>
        </w:rPr>
        <w:t>后</w:t>
      </w:r>
      <w:r>
        <w:rPr>
          <w:rFonts w:hint="eastAsia" w:hAnsi="宋体" w:cs="宋体"/>
          <w:color w:val="auto"/>
          <w:sz w:val="24"/>
          <w:szCs w:val="24"/>
        </w:rPr>
        <w:t>报价承诺书》由供应商在磋商现场依磋商情况填写，请加盖公章后带至磋商现场备填</w:t>
      </w:r>
      <w:r>
        <w:rPr>
          <w:rFonts w:hint="eastAsia" w:hAnsi="宋体" w:cs="宋体"/>
          <w:color w:val="auto"/>
          <w:sz w:val="24"/>
          <w:szCs w:val="24"/>
          <w:lang w:eastAsia="zh-CN"/>
        </w:rPr>
        <w:t>（</w:t>
      </w:r>
      <w:r>
        <w:rPr>
          <w:rFonts w:hint="eastAsia" w:hAnsi="宋体" w:cs="宋体"/>
          <w:color w:val="auto"/>
          <w:sz w:val="24"/>
          <w:szCs w:val="24"/>
        </w:rPr>
        <w:t>不需装订在响应文件内</w:t>
      </w:r>
      <w:r>
        <w:rPr>
          <w:rFonts w:hint="eastAsia" w:hAnsi="宋体" w:cs="宋体"/>
          <w:color w:val="auto"/>
          <w:sz w:val="24"/>
          <w:szCs w:val="24"/>
          <w:lang w:eastAsia="zh-CN"/>
        </w:rPr>
        <w:t>）</w:t>
      </w:r>
      <w:r>
        <w:rPr>
          <w:rFonts w:hint="eastAsia" w:hAnsi="宋体" w:cs="宋体"/>
          <w:color w:val="auto"/>
          <w:sz w:val="24"/>
          <w:szCs w:val="24"/>
        </w:rPr>
        <w:t>。</w:t>
      </w:r>
    </w:p>
    <w:p w14:paraId="4CFE2F7C">
      <w:pPr>
        <w:pStyle w:val="14"/>
        <w:spacing w:line="400" w:lineRule="exact"/>
        <w:ind w:firstLine="480" w:firstLineChars="200"/>
        <w:rPr>
          <w:rFonts w:hint="eastAsia" w:hAnsi="宋体" w:cs="宋体"/>
          <w:color w:val="auto"/>
          <w:sz w:val="24"/>
          <w:szCs w:val="24"/>
        </w:rPr>
      </w:pPr>
    </w:p>
    <w:p w14:paraId="57E47471">
      <w:pPr>
        <w:pStyle w:val="14"/>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14:paraId="7579D1C5">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格式4  商务条款偏离表</w:t>
      </w:r>
    </w:p>
    <w:tbl>
      <w:tblPr>
        <w:tblStyle w:val="2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14:paraId="38AE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6057D37D">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14:paraId="245A2729">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14:paraId="6B1D8BCF">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14:paraId="2D3434C1">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14:paraId="564A1CE2">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14:paraId="0A88F7EB">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14:paraId="038F160D">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p w14:paraId="11A43706">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14:paraId="4CF1B9D9">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38BC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429E9CBA">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14:paraId="01BA051F">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36E43451">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7184C74A">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3A4A7B58">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07109B6C">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5B29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69964E49">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14:paraId="48FE98CC">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08A24327">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3F45D1E2">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632DE250">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150CD94B">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478C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2B2C472F">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14:paraId="29064669">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380B8CAB">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2B75E6E0">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49DB1DBF">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004E183F">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6B77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7AE34DF9">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14:paraId="4006B439">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1EEA5EE3">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0A66627B">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30D0DCEB">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4F84BF9A">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25C8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2B6D309C">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14:paraId="5F9CD61D">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11AAEFCA">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0B2F8F74">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745638E5">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5B643E5D">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bl>
    <w:p w14:paraId="2FF66AA1">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48D40C10">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1.商务条款无需条对条应答，如无偏离，请在此表中填写“无偏离”；如有偏离，请在此表中应答为“正/负偏离”并说明偏离情况。</w:t>
      </w:r>
    </w:p>
    <w:p w14:paraId="751C955E">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2.如《采购文件-商务部分》中有标注★号的，则为实质性要求，必须满足，如应答为“负偏离”，将导致响应无效。</w:t>
      </w:r>
    </w:p>
    <w:p w14:paraId="2B1A9176">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6" w:name="_Toc11302"/>
      <w:bookmarkStart w:id="117" w:name="_Toc22038"/>
      <w:r>
        <w:rPr>
          <w:rFonts w:hint="eastAsia" w:ascii="宋体" w:hAnsi="宋体" w:eastAsia="宋体" w:cs="宋体"/>
          <w:color w:val="auto"/>
          <w:sz w:val="24"/>
          <w:szCs w:val="24"/>
          <w:highlight w:val="none"/>
        </w:rPr>
        <w:t>3.本表可扩展。</w:t>
      </w:r>
      <w:bookmarkEnd w:id="116"/>
      <w:bookmarkEnd w:id="117"/>
    </w:p>
    <w:p w14:paraId="7EE71B74">
      <w:pPr>
        <w:topLinePunct/>
        <w:autoSpaceDE w:val="0"/>
        <w:autoSpaceDN w:val="0"/>
        <w:spacing w:line="500" w:lineRule="exact"/>
        <w:rPr>
          <w:rFonts w:hint="eastAsia" w:ascii="宋体" w:hAnsi="宋体" w:eastAsia="宋体" w:cs="宋体"/>
          <w:color w:val="auto"/>
          <w:sz w:val="24"/>
          <w:szCs w:val="24"/>
          <w:highlight w:val="none"/>
        </w:rPr>
      </w:pPr>
    </w:p>
    <w:p w14:paraId="6CACA48B">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951EBDD">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6C91B68">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40F20B1D">
      <w:pPr>
        <w:rPr>
          <w:rFonts w:hint="eastAsia" w:ascii="宋体" w:hAnsi="宋体" w:eastAsia="宋体" w:cs="宋体"/>
          <w:b/>
          <w:bCs/>
          <w:color w:val="auto"/>
          <w:sz w:val="24"/>
          <w:szCs w:val="24"/>
          <w:highlight w:val="none"/>
        </w:rPr>
      </w:pPr>
    </w:p>
    <w:p w14:paraId="447E6193">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格式5  供应商具备资格证明文件</w:t>
      </w:r>
    </w:p>
    <w:p w14:paraId="5E96989C">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60"/>
        <w:gridCol w:w="1700"/>
        <w:gridCol w:w="2698"/>
      </w:tblGrid>
      <w:tr w14:paraId="1F11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70B5DBA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905" w:type="pct"/>
            <w:noWrap w:val="0"/>
            <w:vAlign w:val="center"/>
          </w:tcPr>
          <w:p w14:paraId="351466A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4702F168">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64" w:type="pct"/>
            <w:noWrap w:val="0"/>
            <w:vAlign w:val="center"/>
          </w:tcPr>
          <w:p w14:paraId="1517E3D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236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67CC9C7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905" w:type="pct"/>
            <w:noWrap w:val="0"/>
            <w:vAlign w:val="center"/>
          </w:tcPr>
          <w:p w14:paraId="2A062C8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529830D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64" w:type="pct"/>
            <w:noWrap w:val="0"/>
            <w:vAlign w:val="center"/>
          </w:tcPr>
          <w:p w14:paraId="35F1769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FB4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289C285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905" w:type="pct"/>
            <w:noWrap w:val="0"/>
            <w:vAlign w:val="center"/>
          </w:tcPr>
          <w:p w14:paraId="6E3160A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6021A0D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64" w:type="pct"/>
            <w:noWrap w:val="0"/>
            <w:vAlign w:val="center"/>
          </w:tcPr>
          <w:p w14:paraId="1397A87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0BD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2513DDC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905" w:type="pct"/>
            <w:noWrap w:val="0"/>
            <w:vAlign w:val="center"/>
          </w:tcPr>
          <w:p w14:paraId="473FDFB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5CC3A07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564" w:type="pct"/>
            <w:noWrap w:val="0"/>
            <w:vAlign w:val="center"/>
          </w:tcPr>
          <w:p w14:paraId="4BB83A98">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F6E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13BDF60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905" w:type="pct"/>
            <w:noWrap w:val="0"/>
            <w:vAlign w:val="center"/>
          </w:tcPr>
          <w:p w14:paraId="07EE3CE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4272F39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64" w:type="pct"/>
            <w:noWrap w:val="0"/>
            <w:vAlign w:val="center"/>
          </w:tcPr>
          <w:p w14:paraId="7E6DD75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E29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09C4B73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3456" w:type="pct"/>
            <w:gridSpan w:val="3"/>
            <w:noWrap w:val="0"/>
            <w:vAlign w:val="center"/>
          </w:tcPr>
          <w:p w14:paraId="019F266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7A4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0B68A638">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3456" w:type="pct"/>
            <w:gridSpan w:val="3"/>
            <w:noWrap w:val="0"/>
            <w:vAlign w:val="center"/>
          </w:tcPr>
          <w:p w14:paraId="50069DB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437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616171C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905" w:type="pct"/>
            <w:noWrap w:val="0"/>
            <w:vAlign w:val="center"/>
          </w:tcPr>
          <w:p w14:paraId="3163856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986" w:type="pct"/>
            <w:noWrap w:val="0"/>
            <w:vAlign w:val="center"/>
          </w:tcPr>
          <w:p w14:paraId="4279E69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64" w:type="pct"/>
            <w:noWrap w:val="0"/>
            <w:vAlign w:val="center"/>
          </w:tcPr>
          <w:p w14:paraId="59C1CD6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3B25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31D554B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noWrap w:val="0"/>
            <w:vAlign w:val="center"/>
          </w:tcPr>
          <w:p w14:paraId="565E2C0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333C816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noWrap w:val="0"/>
            <w:vAlign w:val="center"/>
          </w:tcPr>
          <w:p w14:paraId="626EE26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A90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08EF070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noWrap w:val="0"/>
            <w:vAlign w:val="center"/>
          </w:tcPr>
          <w:p w14:paraId="7A2C929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3FBE779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noWrap w:val="0"/>
            <w:vAlign w:val="center"/>
          </w:tcPr>
          <w:p w14:paraId="55DF9DF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1E4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6EE552A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456" w:type="pct"/>
            <w:gridSpan w:val="3"/>
            <w:noWrap w:val="0"/>
            <w:vAlign w:val="center"/>
          </w:tcPr>
          <w:p w14:paraId="4C71DEC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24C5D65D">
      <w:pPr>
        <w:topLinePunct/>
        <w:autoSpaceDE w:val="0"/>
        <w:autoSpaceDN w:val="0"/>
        <w:spacing w:line="500" w:lineRule="exact"/>
        <w:rPr>
          <w:rFonts w:hint="eastAsia" w:ascii="宋体" w:hAnsi="宋体" w:eastAsia="宋体" w:cs="宋体"/>
          <w:color w:val="auto"/>
          <w:sz w:val="24"/>
          <w:szCs w:val="24"/>
          <w:highlight w:val="none"/>
        </w:rPr>
      </w:pPr>
    </w:p>
    <w:p w14:paraId="276BB421">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ABAF412">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F20344C">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4E87212E">
      <w:pPr>
        <w:pStyle w:val="14"/>
        <w:ind w:firstLine="480" w:firstLineChars="200"/>
        <w:rPr>
          <w:rFonts w:hint="eastAsia" w:ascii="宋体" w:hAnsi="宋体" w:eastAsia="宋体" w:cs="宋体"/>
          <w:color w:val="auto"/>
          <w:sz w:val="24"/>
          <w:szCs w:val="24"/>
          <w:highlight w:val="none"/>
        </w:rPr>
      </w:pPr>
    </w:p>
    <w:p w14:paraId="6CDD0C4E">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14:paraId="37AB8C5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54C127BA">
      <w:pPr>
        <w:spacing w:line="360" w:lineRule="auto"/>
        <w:ind w:firstLine="480" w:firstLineChars="200"/>
        <w:jc w:val="left"/>
        <w:rPr>
          <w:rFonts w:hint="eastAsia" w:ascii="宋体" w:hAnsi="宋体" w:eastAsia="宋体" w:cs="宋体"/>
          <w:color w:val="auto"/>
          <w:kern w:val="0"/>
          <w:sz w:val="24"/>
          <w:szCs w:val="24"/>
          <w:highlight w:val="none"/>
        </w:rPr>
      </w:pPr>
    </w:p>
    <w:p w14:paraId="3AC42108">
      <w:pPr>
        <w:spacing w:line="360" w:lineRule="auto"/>
        <w:ind w:firstLine="480" w:firstLineChars="200"/>
        <w:jc w:val="left"/>
        <w:rPr>
          <w:rFonts w:hint="eastAsia" w:ascii="宋体" w:hAnsi="宋体" w:eastAsia="宋体" w:cs="宋体"/>
          <w:color w:val="auto"/>
          <w:kern w:val="0"/>
          <w:sz w:val="24"/>
          <w:szCs w:val="24"/>
          <w:highlight w:val="none"/>
        </w:rPr>
      </w:pPr>
    </w:p>
    <w:p w14:paraId="2DD7C7C5">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14:paraId="7D2E41A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128CE6F1">
      <w:pPr>
        <w:spacing w:line="360" w:lineRule="auto"/>
        <w:ind w:firstLine="480" w:firstLineChars="200"/>
        <w:jc w:val="left"/>
        <w:rPr>
          <w:rFonts w:hint="eastAsia" w:ascii="宋体" w:hAnsi="宋体" w:eastAsia="宋体" w:cs="宋体"/>
          <w:color w:val="auto"/>
          <w:kern w:val="0"/>
          <w:sz w:val="24"/>
          <w:szCs w:val="24"/>
          <w:highlight w:val="none"/>
        </w:rPr>
      </w:pPr>
    </w:p>
    <w:p w14:paraId="2F0303BB">
      <w:pPr>
        <w:spacing w:line="360" w:lineRule="auto"/>
        <w:ind w:firstLine="480" w:firstLineChars="200"/>
        <w:jc w:val="left"/>
        <w:rPr>
          <w:rFonts w:hint="eastAsia" w:ascii="宋体" w:hAnsi="宋体" w:eastAsia="宋体" w:cs="宋体"/>
          <w:color w:val="auto"/>
          <w:kern w:val="0"/>
          <w:sz w:val="24"/>
          <w:szCs w:val="24"/>
          <w:highlight w:val="none"/>
        </w:rPr>
      </w:pPr>
    </w:p>
    <w:p w14:paraId="1D4B63CD">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14:paraId="4622227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616E732F">
      <w:pPr>
        <w:spacing w:line="360" w:lineRule="auto"/>
        <w:ind w:firstLine="480" w:firstLineChars="200"/>
        <w:jc w:val="left"/>
        <w:rPr>
          <w:rFonts w:hint="eastAsia" w:ascii="宋体" w:hAnsi="宋体" w:eastAsia="宋体" w:cs="宋体"/>
          <w:color w:val="auto"/>
          <w:kern w:val="0"/>
          <w:sz w:val="24"/>
          <w:szCs w:val="24"/>
          <w:highlight w:val="none"/>
        </w:rPr>
      </w:pPr>
    </w:p>
    <w:p w14:paraId="62FD80B8">
      <w:pPr>
        <w:spacing w:line="360" w:lineRule="auto"/>
        <w:ind w:firstLine="480" w:firstLineChars="200"/>
        <w:jc w:val="left"/>
        <w:rPr>
          <w:rFonts w:hint="eastAsia" w:ascii="宋体" w:hAnsi="宋体" w:eastAsia="宋体" w:cs="宋体"/>
          <w:color w:val="auto"/>
          <w:kern w:val="0"/>
          <w:sz w:val="24"/>
          <w:szCs w:val="24"/>
          <w:highlight w:val="none"/>
        </w:rPr>
      </w:pPr>
    </w:p>
    <w:p w14:paraId="035D401B">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具备履行合同所必需的设备和专业技术能力的声明函</w:t>
      </w:r>
    </w:p>
    <w:p w14:paraId="38466252">
      <w:pPr>
        <w:pStyle w:val="14"/>
        <w:snapToGrid w:val="0"/>
        <w:spacing w:line="360" w:lineRule="auto"/>
        <w:rPr>
          <w:rFonts w:hint="eastAsia" w:ascii="宋体" w:hAnsi="宋体" w:eastAsia="宋体" w:cs="宋体"/>
          <w:color w:val="auto"/>
          <w:sz w:val="24"/>
          <w:szCs w:val="24"/>
          <w:highlight w:val="none"/>
        </w:rPr>
      </w:pPr>
    </w:p>
    <w:p w14:paraId="3D6EC419">
      <w:pPr>
        <w:pStyle w:val="14"/>
        <w:keepNext w:val="0"/>
        <w:keepLines w:val="0"/>
        <w:pageBreakBefore w:val="0"/>
        <w:kinsoku/>
        <w:wordWrap/>
        <w:overflowPunct/>
        <w:topLinePunct w:val="0"/>
        <w:autoSpaceDE/>
        <w:autoSpaceDN/>
        <w:bidi w:val="0"/>
        <w:adjustRightInd/>
        <w:snapToGrid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62031D68">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cs="宋体"/>
          <w:color w:val="auto"/>
          <w:kern w:val="2"/>
        </w:rPr>
      </w:pPr>
      <w:r>
        <w:rPr>
          <w:rFonts w:hint="eastAsia" w:ascii="宋体" w:hAnsi="宋体" w:cs="宋体"/>
          <w:color w:val="auto"/>
          <w:kern w:val="2"/>
        </w:rPr>
        <w:t>我方具备履行合同所必需的设备和专业技术能力，否则产生不利后果由我方承担责任。</w:t>
      </w:r>
    </w:p>
    <w:p w14:paraId="3D66CDB1">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eastAsia="宋体" w:cs="宋体"/>
          <w:color w:val="auto"/>
          <w:kern w:val="2"/>
          <w:lang w:eastAsia="zh-CN"/>
        </w:rPr>
      </w:pPr>
      <w:r>
        <w:rPr>
          <w:rFonts w:hint="eastAsia" w:ascii="宋体" w:hAnsi="宋体" w:cs="宋体"/>
          <w:color w:val="auto"/>
          <w:kern w:val="2"/>
        </w:rPr>
        <w:t>特此声明</w:t>
      </w:r>
      <w:r>
        <w:rPr>
          <w:rFonts w:hint="eastAsia" w:ascii="宋体" w:hAnsi="宋体" w:cs="宋体"/>
          <w:color w:val="auto"/>
          <w:kern w:val="2"/>
          <w:lang w:eastAsia="zh-CN"/>
        </w:rPr>
        <w:t>！</w:t>
      </w:r>
    </w:p>
    <w:p w14:paraId="4FFABF12">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p>
    <w:p w14:paraId="54B8F93B">
      <w:pPr>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14:paraId="277805C4">
      <w:pPr>
        <w:snapToGrid w:val="0"/>
        <w:spacing w:after="0" w:line="360" w:lineRule="auto"/>
        <w:ind w:firstLine="480" w:firstLineChars="200"/>
        <w:rPr>
          <w:rFonts w:hint="eastAsia" w:ascii="宋体" w:hAnsi="宋体" w:eastAsia="宋体" w:cs="宋体"/>
          <w:color w:val="auto"/>
          <w:sz w:val="24"/>
          <w:szCs w:val="24"/>
          <w:highlight w:val="none"/>
        </w:rPr>
      </w:pPr>
    </w:p>
    <w:p w14:paraId="58327BAD">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9821BBD">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65EEE0F">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03088C76">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参加本次采购活动前三年内在经营活动中</w:t>
      </w:r>
    </w:p>
    <w:p w14:paraId="26C4A07A">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14:paraId="0C820BCD">
      <w:pPr>
        <w:pStyle w:val="14"/>
        <w:topLinePunct/>
        <w:autoSpaceDE w:val="0"/>
        <w:autoSpaceDN w:val="0"/>
        <w:snapToGrid w:val="0"/>
        <w:spacing w:line="360" w:lineRule="auto"/>
        <w:jc w:val="center"/>
        <w:rPr>
          <w:rFonts w:hint="eastAsia" w:ascii="宋体" w:hAnsi="宋体" w:eastAsia="宋体" w:cs="宋体"/>
          <w:b/>
          <w:color w:val="auto"/>
          <w:w w:val="150"/>
          <w:sz w:val="24"/>
          <w:szCs w:val="24"/>
          <w:highlight w:val="none"/>
        </w:rPr>
      </w:pPr>
    </w:p>
    <w:p w14:paraId="25227F8D">
      <w:pPr>
        <w:pStyle w:val="14"/>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5038DC1B">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我单位在参加本次采购活动前三年内在经营活动中没有《政府采购法》第二十二条第一款第（五）项所称重大违法记录，包括：</w:t>
      </w:r>
    </w:p>
    <w:p w14:paraId="0715F073">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我单位未因经营活动中的违法行为受到刑事处罚或者责令停产停业、吊销许可证或者执照、较大数额罚款等行政处罚。</w:t>
      </w:r>
    </w:p>
    <w:p w14:paraId="2C014AD5">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63F11F61">
      <w:pPr>
        <w:snapToGrid w:val="0"/>
        <w:spacing w:after="0" w:line="360" w:lineRule="auto"/>
        <w:ind w:firstLine="480" w:firstLineChars="200"/>
        <w:rPr>
          <w:rFonts w:hint="eastAsia" w:ascii="宋体" w:hAnsi="宋体" w:eastAsia="宋体" w:cs="宋体"/>
          <w:color w:val="auto"/>
          <w:sz w:val="24"/>
          <w:szCs w:val="24"/>
          <w:highlight w:val="none"/>
        </w:rPr>
      </w:pPr>
    </w:p>
    <w:p w14:paraId="3BF3C9C1">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14:paraId="155567E7">
      <w:pPr>
        <w:snapToGrid w:val="0"/>
        <w:spacing w:after="0" w:line="360" w:lineRule="auto"/>
        <w:ind w:firstLine="480" w:firstLineChars="200"/>
        <w:rPr>
          <w:rFonts w:hint="eastAsia" w:ascii="宋体" w:hAnsi="宋体" w:eastAsia="宋体" w:cs="宋体"/>
          <w:color w:val="auto"/>
          <w:sz w:val="24"/>
          <w:szCs w:val="24"/>
          <w:highlight w:val="none"/>
        </w:rPr>
      </w:pPr>
    </w:p>
    <w:p w14:paraId="2955B23A">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A36D14D">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29DA3BC">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7E744C15">
      <w:pPr>
        <w:keepNext w:val="0"/>
        <w:keepLines w:val="0"/>
        <w:pageBreakBefore w:val="0"/>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参加采购活动前</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年内无行贿犯罪记录的书面声明</w:t>
      </w:r>
    </w:p>
    <w:p w14:paraId="4084307A">
      <w:pPr>
        <w:widowControl/>
        <w:spacing w:after="0" w:line="240" w:lineRule="auto"/>
        <w:jc w:val="center"/>
        <w:rPr>
          <w:rFonts w:hint="eastAsia" w:ascii="宋体" w:hAnsi="宋体" w:eastAsia="宋体" w:cs="宋体"/>
          <w:color w:val="auto"/>
          <w:sz w:val="24"/>
          <w:szCs w:val="24"/>
          <w:highlight w:val="none"/>
        </w:rPr>
      </w:pPr>
    </w:p>
    <w:p w14:paraId="1275D736">
      <w:pPr>
        <w:pStyle w:val="14"/>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6B7431FD">
      <w:pPr>
        <w:pStyle w:val="14"/>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14:paraId="30B8541C">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6C332D26">
      <w:pPr>
        <w:snapToGrid w:val="0"/>
        <w:spacing w:after="0" w:line="360" w:lineRule="auto"/>
        <w:ind w:firstLine="480" w:firstLineChars="200"/>
        <w:rPr>
          <w:rFonts w:hint="eastAsia" w:ascii="宋体" w:hAnsi="宋体" w:eastAsia="宋体" w:cs="宋体"/>
          <w:color w:val="auto"/>
          <w:sz w:val="24"/>
          <w:szCs w:val="24"/>
          <w:highlight w:val="none"/>
        </w:rPr>
      </w:pPr>
    </w:p>
    <w:p w14:paraId="65AD709B">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14:paraId="5A76233A">
      <w:pPr>
        <w:snapToGrid w:val="0"/>
        <w:spacing w:after="0" w:line="360" w:lineRule="auto"/>
        <w:ind w:firstLine="480" w:firstLineChars="200"/>
        <w:rPr>
          <w:rFonts w:hint="eastAsia" w:ascii="宋体" w:hAnsi="宋体" w:eastAsia="宋体" w:cs="宋体"/>
          <w:color w:val="auto"/>
          <w:sz w:val="24"/>
          <w:szCs w:val="24"/>
          <w:highlight w:val="none"/>
        </w:rPr>
      </w:pPr>
    </w:p>
    <w:p w14:paraId="37C421B7">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99FE618">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A9124A5">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423C8AE3">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具备法律、行政法规规定的其他条件的证明材料</w:t>
      </w:r>
    </w:p>
    <w:p w14:paraId="2815F9E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4D3CD142">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格式6  中小企业声明函</w:t>
      </w:r>
    </w:p>
    <w:p w14:paraId="0E935A0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14:paraId="759A4DFA">
      <w:pPr>
        <w:widowControl/>
        <w:spacing w:after="0" w:line="360" w:lineRule="auto"/>
        <w:ind w:firstLine="480" w:firstLineChars="200"/>
        <w:jc w:val="left"/>
        <w:rPr>
          <w:rFonts w:hint="eastAsia" w:ascii="宋体" w:hAnsi="宋体" w:eastAsia="宋体" w:cs="宋体"/>
          <w:color w:val="auto"/>
          <w:kern w:val="0"/>
          <w:sz w:val="24"/>
          <w:szCs w:val="24"/>
          <w:highlight w:val="none"/>
        </w:rPr>
      </w:pPr>
    </w:p>
    <w:p w14:paraId="0367A31F">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hAnsi="宋体" w:cs="宋体"/>
          <w:i w:val="0"/>
          <w:iCs w:val="0"/>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国家税务总局福州市仓山区税务局202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年-202</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年机关食堂服务项目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43B1D518">
      <w:pPr>
        <w:pStyle w:val="14"/>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u w:val="single"/>
        </w:rPr>
        <w:t>国家税务总局福州市仓山区税务局202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年-202</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年机关食堂服务项目</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w:t>
      </w:r>
      <w:r>
        <w:rPr>
          <w:rFonts w:hint="eastAsia" w:ascii="宋体" w:hAnsi="宋体" w:eastAsia="宋体" w:cs="宋体"/>
          <w:i w:val="0"/>
          <w:iCs w:val="0"/>
          <w:color w:val="auto"/>
          <w:sz w:val="24"/>
          <w:szCs w:val="24"/>
          <w:highlight w:val="none"/>
        </w:rPr>
        <w:t>）企业为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14:paraId="78E8F65A">
      <w:pPr>
        <w:pStyle w:val="14"/>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u w:val="single"/>
        </w:rPr>
        <w:t xml:space="preserve"> （标的名称） </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i w:val="0"/>
          <w:iCs w:val="0"/>
          <w:color w:val="auto"/>
          <w:sz w:val="24"/>
          <w:szCs w:val="24"/>
          <w:highlight w:val="none"/>
        </w:rPr>
        <w:t>；承建（承接）企业为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14:paraId="77551D97">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63522FE">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8DDC7AE">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14:paraId="07669E00">
      <w:pPr>
        <w:pStyle w:val="14"/>
        <w:snapToGrid w:val="0"/>
        <w:spacing w:line="360" w:lineRule="auto"/>
        <w:ind w:firstLine="480" w:firstLineChars="200"/>
        <w:rPr>
          <w:rFonts w:hint="eastAsia" w:ascii="宋体" w:hAnsi="宋体" w:eastAsia="宋体" w:cs="宋体"/>
          <w:color w:val="auto"/>
          <w:sz w:val="24"/>
          <w:szCs w:val="24"/>
          <w:highlight w:val="none"/>
        </w:rPr>
      </w:pPr>
    </w:p>
    <w:p w14:paraId="47BF00D3">
      <w:pPr>
        <w:pStyle w:val="14"/>
        <w:snapToGrid w:val="0"/>
        <w:spacing w:line="360" w:lineRule="auto"/>
        <w:ind w:firstLine="480" w:firstLineChars="200"/>
        <w:rPr>
          <w:rFonts w:hint="eastAsia" w:ascii="宋体" w:hAnsi="宋体" w:eastAsia="宋体" w:cs="宋体"/>
          <w:color w:val="auto"/>
          <w:sz w:val="24"/>
          <w:szCs w:val="24"/>
          <w:highlight w:val="none"/>
        </w:rPr>
      </w:pPr>
    </w:p>
    <w:p w14:paraId="12B957A4">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27F1206">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75D7DD65">
      <w:pPr>
        <w:pStyle w:val="14"/>
        <w:snapToGrid w:val="0"/>
        <w:spacing w:line="360" w:lineRule="auto"/>
        <w:ind w:firstLine="480" w:firstLineChars="200"/>
        <w:rPr>
          <w:rFonts w:hint="eastAsia" w:ascii="宋体" w:hAnsi="宋体" w:eastAsia="宋体" w:cs="宋体"/>
          <w:color w:val="auto"/>
          <w:sz w:val="24"/>
          <w:szCs w:val="24"/>
          <w:highlight w:val="none"/>
        </w:rPr>
      </w:pPr>
    </w:p>
    <w:p w14:paraId="327AF648">
      <w:pPr>
        <w:pStyle w:val="14"/>
        <w:snapToGrid w:val="0"/>
        <w:spacing w:line="360" w:lineRule="auto"/>
        <w:ind w:firstLine="480" w:firstLineChars="200"/>
        <w:rPr>
          <w:rFonts w:hint="eastAsia" w:ascii="宋体" w:hAnsi="宋体" w:eastAsia="宋体" w:cs="宋体"/>
          <w:color w:val="auto"/>
          <w:sz w:val="24"/>
          <w:szCs w:val="24"/>
          <w:highlight w:val="none"/>
        </w:rPr>
      </w:pPr>
    </w:p>
    <w:p w14:paraId="3B9C749B">
      <w:pPr>
        <w:widowControl/>
        <w:rPr>
          <w:rFonts w:hint="eastAsia" w:ascii="宋体" w:hAnsi="宋体" w:eastAsia="宋体" w:cs="宋体"/>
          <w:color w:val="auto"/>
          <w:sz w:val="24"/>
          <w:szCs w:val="24"/>
          <w:highlight w:val="none"/>
        </w:rPr>
      </w:pPr>
    </w:p>
    <w:p w14:paraId="189A470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14:paraId="479CF66E">
      <w:pPr>
        <w:pStyle w:val="14"/>
        <w:snapToGrid w:val="0"/>
        <w:spacing w:line="360" w:lineRule="auto"/>
        <w:ind w:firstLine="480" w:firstLineChars="200"/>
        <w:rPr>
          <w:rFonts w:hint="eastAsia" w:ascii="宋体" w:hAnsi="宋体" w:eastAsia="宋体" w:cs="宋体"/>
          <w:color w:val="auto"/>
          <w:sz w:val="24"/>
          <w:szCs w:val="24"/>
          <w:highlight w:val="none"/>
        </w:rPr>
      </w:pPr>
    </w:p>
    <w:p w14:paraId="0A3251CD">
      <w:pPr>
        <w:pStyle w:val="14"/>
        <w:topLinePunct/>
        <w:autoSpaceDE w:val="0"/>
        <w:autoSpaceDN w:val="0"/>
        <w:spacing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18" w:name="_Toc15089"/>
      <w:bookmarkStart w:id="119" w:name="_Toc5684"/>
      <w:r>
        <w:rPr>
          <w:rFonts w:hint="eastAsia" w:ascii="宋体" w:hAnsi="宋体" w:eastAsia="宋体" w:cs="宋体"/>
          <w:b/>
          <w:bCs/>
          <w:color w:val="auto"/>
          <w:kern w:val="2"/>
          <w:sz w:val="32"/>
          <w:szCs w:val="32"/>
          <w:highlight w:val="none"/>
          <w:lang w:val="en-US" w:eastAsia="zh-CN" w:bidi="ar-SA"/>
        </w:rPr>
        <w:t>格式7  残疾人福利性单位声明函</w:t>
      </w:r>
      <w:bookmarkEnd w:id="118"/>
      <w:bookmarkEnd w:id="119"/>
    </w:p>
    <w:p w14:paraId="51F74D82">
      <w:pPr>
        <w:spacing w:line="588" w:lineRule="exact"/>
        <w:rPr>
          <w:rFonts w:hint="eastAsia" w:ascii="宋体" w:hAnsi="宋体" w:eastAsia="宋体" w:cs="宋体"/>
          <w:b/>
          <w:color w:val="auto"/>
          <w:spacing w:val="6"/>
          <w:sz w:val="24"/>
          <w:szCs w:val="24"/>
          <w:highlight w:val="none"/>
        </w:rPr>
      </w:pPr>
    </w:p>
    <w:p w14:paraId="006D4A75">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0D9211">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6074371">
      <w:pPr>
        <w:spacing w:line="588" w:lineRule="exact"/>
        <w:ind w:firstLine="504" w:firstLineChars="200"/>
        <w:rPr>
          <w:rFonts w:hint="eastAsia" w:ascii="宋体" w:hAnsi="宋体" w:eastAsia="宋体" w:cs="宋体"/>
          <w:color w:val="auto"/>
          <w:spacing w:val="6"/>
          <w:sz w:val="24"/>
          <w:szCs w:val="24"/>
          <w:highlight w:val="none"/>
        </w:rPr>
      </w:pPr>
    </w:p>
    <w:p w14:paraId="5487212D">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967F860">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612BCD77">
      <w:pPr>
        <w:topLinePunct/>
        <w:autoSpaceDE w:val="0"/>
        <w:autoSpaceDN w:val="0"/>
        <w:spacing w:line="460" w:lineRule="exact"/>
        <w:jc w:val="center"/>
        <w:rPr>
          <w:rFonts w:hint="eastAsia" w:ascii="宋体" w:hAnsi="宋体" w:eastAsia="宋体" w:cs="宋体"/>
          <w:color w:val="auto"/>
          <w:spacing w:val="6"/>
          <w:sz w:val="24"/>
          <w:szCs w:val="24"/>
          <w:highlight w:val="none"/>
        </w:rPr>
      </w:pPr>
    </w:p>
    <w:p w14:paraId="392F9D24">
      <w:pPr>
        <w:rPr>
          <w:rFonts w:hint="eastAsia" w:ascii="宋体" w:hAnsi="宋体" w:eastAsia="宋体" w:cs="宋体"/>
          <w:b/>
          <w:bCs/>
          <w:color w:val="auto"/>
          <w:sz w:val="24"/>
          <w:szCs w:val="24"/>
          <w:highlight w:val="none"/>
        </w:rPr>
      </w:pPr>
    </w:p>
    <w:p w14:paraId="1497EC79">
      <w:pPr>
        <w:rPr>
          <w:rFonts w:hint="eastAsia" w:ascii="宋体" w:hAnsi="宋体" w:eastAsia="宋体" w:cs="宋体"/>
          <w:b/>
          <w:bCs/>
          <w:color w:val="auto"/>
          <w:sz w:val="24"/>
          <w:szCs w:val="24"/>
          <w:highlight w:val="none"/>
        </w:rPr>
      </w:pPr>
      <w:bookmarkStart w:id="120" w:name="_Toc579775874"/>
      <w:bookmarkStart w:id="121" w:name="_Toc1093498656"/>
      <w:bookmarkStart w:id="122" w:name="_Toc315564887"/>
      <w:bookmarkStart w:id="123" w:name="_Toc18814"/>
      <w:bookmarkStart w:id="124" w:name="_Toc989815653"/>
      <w:bookmarkStart w:id="125" w:name="_Toc1062827402"/>
      <w:bookmarkStart w:id="126" w:name="_Toc240142232"/>
      <w:bookmarkStart w:id="127" w:name="_Toc2129800646"/>
      <w:bookmarkStart w:id="128" w:name="_Toc665197788"/>
      <w:bookmarkStart w:id="129" w:name="_Toc1229686241"/>
      <w:r>
        <w:rPr>
          <w:rFonts w:hint="eastAsia" w:ascii="宋体" w:hAnsi="宋体" w:eastAsia="宋体" w:cs="宋体"/>
          <w:b/>
          <w:bCs/>
          <w:color w:val="auto"/>
          <w:sz w:val="24"/>
          <w:szCs w:val="24"/>
          <w:highlight w:val="none"/>
        </w:rPr>
        <w:br w:type="page"/>
      </w:r>
    </w:p>
    <w:p w14:paraId="7783D055">
      <w:pPr>
        <w:adjustRightInd w:val="0"/>
        <w:snapToGrid w:val="0"/>
        <w:spacing w:after="0" w:line="360" w:lineRule="auto"/>
        <w:jc w:val="center"/>
        <w:rPr>
          <w:rFonts w:hint="eastAsia" w:ascii="宋体" w:hAnsi="宋体" w:eastAsia="宋体" w:cs="宋体"/>
          <w:b/>
          <w:bCs/>
          <w:color w:val="auto"/>
          <w:sz w:val="24"/>
          <w:szCs w:val="24"/>
          <w:highlight w:val="none"/>
        </w:rPr>
      </w:pPr>
    </w:p>
    <w:p w14:paraId="77442F97">
      <w:pPr>
        <w:spacing w:line="600" w:lineRule="auto"/>
        <w:jc w:val="center"/>
        <w:rPr>
          <w:rFonts w:hint="eastAsia" w:ascii="宋体" w:hAnsi="宋体" w:eastAsia="宋体" w:cs="宋体"/>
          <w:b/>
          <w:color w:val="auto"/>
          <w:kern w:val="0"/>
          <w:sz w:val="24"/>
          <w:szCs w:val="24"/>
          <w:highlight w:val="none"/>
        </w:rPr>
      </w:pPr>
    </w:p>
    <w:p w14:paraId="718EC850">
      <w:pPr>
        <w:pStyle w:val="11"/>
        <w:rPr>
          <w:rFonts w:hint="eastAsia" w:ascii="宋体" w:hAnsi="宋体" w:eastAsia="宋体" w:cs="宋体"/>
          <w:b/>
          <w:color w:val="auto"/>
          <w:kern w:val="0"/>
          <w:sz w:val="24"/>
          <w:szCs w:val="24"/>
          <w:highlight w:val="none"/>
        </w:rPr>
      </w:pPr>
    </w:p>
    <w:p w14:paraId="43204079">
      <w:pPr>
        <w:rPr>
          <w:rFonts w:hint="eastAsia" w:ascii="宋体" w:hAnsi="宋体" w:eastAsia="宋体" w:cs="宋体"/>
          <w:color w:val="auto"/>
          <w:sz w:val="24"/>
          <w:szCs w:val="24"/>
          <w:highlight w:val="none"/>
        </w:rPr>
      </w:pPr>
    </w:p>
    <w:p w14:paraId="27CF5BD8">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14:paraId="060C98D8">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lang w:val="en-US" w:eastAsia="zh-CN"/>
        </w:rPr>
        <w:t>技术</w:t>
      </w:r>
      <w:r>
        <w:rPr>
          <w:rFonts w:hint="eastAsia" w:ascii="宋体" w:hAnsi="宋体" w:eastAsia="宋体" w:cs="宋体"/>
          <w:b/>
          <w:bCs w:val="0"/>
          <w:color w:val="auto"/>
          <w:kern w:val="0"/>
          <w:sz w:val="52"/>
          <w:szCs w:val="52"/>
          <w:highlight w:val="none"/>
        </w:rPr>
        <w:t>部分</w:t>
      </w:r>
    </w:p>
    <w:p w14:paraId="56D003A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14:paraId="2F5E53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14:paraId="7A9F2F61">
      <w:pPr>
        <w:spacing w:line="360" w:lineRule="auto"/>
        <w:ind w:firstLine="640" w:firstLineChars="200"/>
        <w:jc w:val="center"/>
        <w:rPr>
          <w:rFonts w:hint="eastAsia" w:ascii="宋体" w:hAnsi="宋体" w:eastAsia="宋体" w:cs="宋体"/>
          <w:b w:val="0"/>
          <w:bCs/>
          <w:color w:val="auto"/>
          <w:kern w:val="0"/>
          <w:sz w:val="32"/>
          <w:szCs w:val="32"/>
          <w:highlight w:val="none"/>
        </w:rPr>
      </w:pPr>
    </w:p>
    <w:p w14:paraId="1E77B289">
      <w:pPr>
        <w:pStyle w:val="11"/>
        <w:rPr>
          <w:rFonts w:hint="eastAsia" w:ascii="宋体" w:hAnsi="宋体" w:eastAsia="宋体" w:cs="宋体"/>
          <w:b w:val="0"/>
          <w:bCs/>
          <w:color w:val="auto"/>
          <w:kern w:val="0"/>
          <w:sz w:val="32"/>
          <w:szCs w:val="32"/>
          <w:highlight w:val="none"/>
        </w:rPr>
      </w:pPr>
    </w:p>
    <w:p w14:paraId="2581AF2E">
      <w:pPr>
        <w:rPr>
          <w:rFonts w:hint="eastAsia" w:ascii="宋体" w:hAnsi="宋体" w:eastAsia="宋体" w:cs="宋体"/>
          <w:color w:val="auto"/>
          <w:sz w:val="32"/>
          <w:szCs w:val="32"/>
          <w:highlight w:val="none"/>
        </w:rPr>
      </w:pPr>
    </w:p>
    <w:p w14:paraId="538C9406">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14:paraId="762AF911">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14:paraId="1BA192A4">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14:paraId="604D0D2C">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14:paraId="4117220B">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14:paraId="1015E55E">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14:paraId="216A001C">
      <w:pPr>
        <w:spacing w:line="600" w:lineRule="auto"/>
        <w:jc w:val="center"/>
        <w:rPr>
          <w:rFonts w:hint="eastAsia" w:ascii="宋体" w:hAnsi="宋体" w:eastAsia="宋体" w:cs="宋体"/>
          <w:b/>
          <w:color w:val="auto"/>
          <w:kern w:val="0"/>
          <w:sz w:val="24"/>
          <w:szCs w:val="24"/>
          <w:highlight w:val="none"/>
        </w:rPr>
      </w:pPr>
    </w:p>
    <w:p w14:paraId="41F5700E">
      <w:pPr>
        <w:pStyle w:val="11"/>
        <w:rPr>
          <w:rFonts w:hint="eastAsia" w:ascii="宋体" w:hAnsi="宋体" w:eastAsia="宋体" w:cs="宋体"/>
          <w:b/>
          <w:color w:val="auto"/>
          <w:kern w:val="0"/>
          <w:sz w:val="24"/>
          <w:szCs w:val="24"/>
          <w:highlight w:val="none"/>
        </w:rPr>
      </w:pPr>
    </w:p>
    <w:p w14:paraId="1A023CE3">
      <w:pPr>
        <w:rPr>
          <w:rFonts w:hint="eastAsia" w:ascii="宋体" w:hAnsi="宋体" w:eastAsia="宋体" w:cs="宋体"/>
          <w:color w:val="auto"/>
          <w:sz w:val="24"/>
          <w:szCs w:val="24"/>
          <w:highlight w:val="none"/>
        </w:rPr>
      </w:pPr>
    </w:p>
    <w:p w14:paraId="031E8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rPr>
      </w:pPr>
    </w:p>
    <w:p w14:paraId="096D9007">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End w:id="120"/>
      <w:bookmarkEnd w:id="121"/>
      <w:bookmarkEnd w:id="122"/>
      <w:bookmarkEnd w:id="123"/>
      <w:bookmarkEnd w:id="124"/>
      <w:bookmarkEnd w:id="125"/>
      <w:bookmarkEnd w:id="126"/>
      <w:bookmarkEnd w:id="127"/>
      <w:bookmarkEnd w:id="128"/>
      <w:bookmarkEnd w:id="129"/>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 xml:space="preserve"> 技术条款偏离表</w:t>
      </w:r>
    </w:p>
    <w:tbl>
      <w:tblPr>
        <w:tblStyle w:val="20"/>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14:paraId="71587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245B1DDD">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6" w:type="dxa"/>
            <w:noWrap/>
            <w:vAlign w:val="top"/>
          </w:tcPr>
          <w:p w14:paraId="58E1681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14:paraId="1B19AF8D">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技术部分序号</w:t>
            </w:r>
          </w:p>
        </w:tc>
        <w:tc>
          <w:tcPr>
            <w:tcW w:w="2116" w:type="dxa"/>
            <w:noWrap/>
            <w:vAlign w:val="center"/>
          </w:tcPr>
          <w:p w14:paraId="6FE00CE0">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14:paraId="7B02847B">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技术部分内容要求</w:t>
            </w:r>
          </w:p>
        </w:tc>
        <w:tc>
          <w:tcPr>
            <w:tcW w:w="1684" w:type="dxa"/>
            <w:noWrap/>
            <w:vAlign w:val="center"/>
          </w:tcPr>
          <w:p w14:paraId="303FA3F4">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14:paraId="66B58FF2">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应答情况</w:t>
            </w:r>
          </w:p>
        </w:tc>
        <w:tc>
          <w:tcPr>
            <w:tcW w:w="2090" w:type="dxa"/>
            <w:noWrap/>
            <w:vAlign w:val="center"/>
          </w:tcPr>
          <w:p w14:paraId="024C01E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偏离（无/正/负）</w:t>
            </w:r>
          </w:p>
        </w:tc>
        <w:tc>
          <w:tcPr>
            <w:tcW w:w="832" w:type="dxa"/>
            <w:noWrap/>
            <w:vAlign w:val="center"/>
          </w:tcPr>
          <w:p w14:paraId="5CC4714A">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2A306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1F1F169E">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6" w:type="dxa"/>
            <w:noWrap/>
            <w:vAlign w:val="center"/>
          </w:tcPr>
          <w:p w14:paraId="2A23F4BD">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6B538B11">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5A32C81E">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047637C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6AABBFE2">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017B8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4C2BE12C">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6" w:type="dxa"/>
            <w:noWrap/>
            <w:vAlign w:val="center"/>
          </w:tcPr>
          <w:p w14:paraId="1C0605C0">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0C190A28">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430122CD">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552BDF5D">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447897EA">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6D170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252FDB92">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6" w:type="dxa"/>
            <w:noWrap/>
            <w:vAlign w:val="center"/>
          </w:tcPr>
          <w:p w14:paraId="6E5827A7">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53897133">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5052DF8C">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4EC9CE6F">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7D0C8336">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2A046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1FB7020D">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6" w:type="dxa"/>
            <w:noWrap/>
            <w:vAlign w:val="center"/>
          </w:tcPr>
          <w:p w14:paraId="5E302C87">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1789FF56">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6B77B41B">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2164D52F">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63E034B7">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03DBC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00777F1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6" w:type="dxa"/>
            <w:noWrap/>
            <w:vAlign w:val="center"/>
          </w:tcPr>
          <w:p w14:paraId="7AB17D7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14:paraId="0D30E362">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14:paraId="0380B948">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460BFFF9">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665DFC69">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1CDA0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0C21C82C">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noWrap/>
            <w:vAlign w:val="center"/>
          </w:tcPr>
          <w:p w14:paraId="7EB60787">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14:paraId="7A387C02">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14:paraId="1287EF92">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23D299F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55232CE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bl>
    <w:p w14:paraId="42C29356">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6DE321A3">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请按照</w:t>
      </w:r>
      <w:r>
        <w:rPr>
          <w:rFonts w:hint="eastAsia" w:ascii="宋体" w:hAnsi="宋体" w:eastAsia="宋体" w:cs="宋体"/>
          <w:color w:val="auto"/>
          <w:sz w:val="24"/>
          <w:szCs w:val="24"/>
          <w:highlight w:val="none"/>
        </w:rPr>
        <w:t>《采购文件-技术部分》内容</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条对条应答。如有偏离，请在此表中应答为“正/负偏离”并说明偏离情况；</w:t>
      </w:r>
    </w:p>
    <w:p w14:paraId="0799D314">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.如《采购文件-技术部分》中有标注★号的，则为实质性要求，必须满足，如应答为“负偏离”，将导致响应无效。</w:t>
      </w:r>
    </w:p>
    <w:p w14:paraId="24A495B3">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00F1F6AF">
      <w:pPr>
        <w:pStyle w:val="27"/>
        <w:spacing w:after="156"/>
        <w:ind w:firstLine="400"/>
        <w:rPr>
          <w:rFonts w:hint="eastAsia" w:ascii="宋体" w:hAnsi="宋体" w:eastAsia="宋体" w:cs="宋体"/>
          <w:color w:val="auto"/>
          <w:sz w:val="24"/>
          <w:szCs w:val="24"/>
          <w:highlight w:val="none"/>
        </w:rPr>
      </w:pPr>
    </w:p>
    <w:p w14:paraId="053CCE5B">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20707C1">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8C9F515">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40FA0A89">
      <w:pPr>
        <w:jc w:val="cente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39590101">
      <w:pPr>
        <w:widowControl/>
        <w:spacing w:after="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服务方案、实施方案及技术方案</w:t>
      </w:r>
    </w:p>
    <w:p w14:paraId="179AC9B3">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p>
    <w:p w14:paraId="09610913">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服务方案说明</w:t>
      </w:r>
    </w:p>
    <w:p w14:paraId="5B7E26A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服务类项目供应商应根据第六章规定编写服务方案说明。服务方案说明包括但不限于：</w:t>
      </w:r>
    </w:p>
    <w:p w14:paraId="64C4E55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服务目标、范围和任务；</w:t>
      </w:r>
    </w:p>
    <w:p w14:paraId="764B6D4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服务方案；</w:t>
      </w:r>
    </w:p>
    <w:p w14:paraId="7F344D8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服务团队组织安排计划；</w:t>
      </w:r>
    </w:p>
    <w:p w14:paraId="014EA83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工作流程；</w:t>
      </w:r>
    </w:p>
    <w:p w14:paraId="6732B5A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进度计划及保证措施；</w:t>
      </w:r>
    </w:p>
    <w:p w14:paraId="00CEF5F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质量保证措施；</w:t>
      </w:r>
    </w:p>
    <w:p w14:paraId="415E42A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合理化建议；</w:t>
      </w:r>
    </w:p>
    <w:p w14:paraId="303E901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其他。</w:t>
      </w:r>
    </w:p>
    <w:p w14:paraId="64F696EC">
      <w:pPr>
        <w:spacing w:after="0" w:line="240" w:lineRule="auto"/>
        <w:ind w:firstLine="480" w:firstLineChars="200"/>
        <w:rPr>
          <w:rFonts w:hint="eastAsia" w:ascii="宋体" w:hAnsi="宋体" w:eastAsia="宋体" w:cs="宋体"/>
          <w:color w:val="auto"/>
          <w:sz w:val="24"/>
          <w:szCs w:val="24"/>
          <w:highlight w:val="none"/>
        </w:rPr>
      </w:pPr>
    </w:p>
    <w:p w14:paraId="7B56194E">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实施方案</w:t>
      </w:r>
    </w:p>
    <w:p w14:paraId="3FB18880">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示例略</w:t>
      </w:r>
      <w:r>
        <w:rPr>
          <w:rFonts w:hint="eastAsia" w:ascii="宋体" w:hAnsi="宋体" w:eastAsia="宋体" w:cs="宋体"/>
          <w:color w:val="auto"/>
          <w:kern w:val="0"/>
          <w:sz w:val="24"/>
          <w:szCs w:val="24"/>
          <w:highlight w:val="none"/>
          <w:lang w:eastAsia="zh-CN"/>
        </w:rPr>
        <w:t>）</w:t>
      </w:r>
    </w:p>
    <w:p w14:paraId="0091FC25">
      <w:pPr>
        <w:spacing w:after="0" w:line="240" w:lineRule="auto"/>
        <w:ind w:firstLine="480" w:firstLineChars="200"/>
        <w:rPr>
          <w:rFonts w:hint="eastAsia" w:ascii="宋体" w:hAnsi="宋体" w:eastAsia="宋体" w:cs="宋体"/>
          <w:color w:val="auto"/>
          <w:sz w:val="24"/>
          <w:szCs w:val="24"/>
          <w:highlight w:val="none"/>
        </w:rPr>
      </w:pPr>
    </w:p>
    <w:p w14:paraId="5156AA12">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技术方案</w:t>
      </w:r>
    </w:p>
    <w:p w14:paraId="7978B012">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示例略</w:t>
      </w:r>
      <w:r>
        <w:rPr>
          <w:rFonts w:hint="eastAsia" w:ascii="宋体" w:hAnsi="宋体" w:eastAsia="宋体" w:cs="宋体"/>
          <w:color w:val="auto"/>
          <w:kern w:val="0"/>
          <w:sz w:val="24"/>
          <w:szCs w:val="24"/>
          <w:highlight w:val="none"/>
          <w:lang w:eastAsia="zh-CN"/>
        </w:rPr>
        <w:t>）</w:t>
      </w:r>
    </w:p>
    <w:p w14:paraId="1BE6F97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t xml:space="preserve"> 技术力量一览表</w:t>
      </w:r>
    </w:p>
    <w:tbl>
      <w:tblPr>
        <w:tblStyle w:val="20"/>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14:paraId="52AB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7518CF4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14:paraId="04FBCA6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14:paraId="280FD06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14:paraId="261DFFF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14:paraId="0EB5FEE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14:paraId="1D3F56B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14:paraId="69E75DC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认证情况</w:t>
            </w:r>
          </w:p>
        </w:tc>
      </w:tr>
      <w:tr w14:paraId="42EB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5E1C8D49">
            <w:pPr>
              <w:keepNext w:val="0"/>
              <w:keepLines w:val="0"/>
              <w:pageBreakBefore w:val="0"/>
              <w:widowControl w:val="0"/>
              <w:numPr>
                <w:ilvl w:val="0"/>
                <w:numId w:val="0"/>
              </w:numPr>
              <w:kinsoku/>
              <w:wordWrap/>
              <w:overflowPunct/>
              <w:topLinePunct w:val="0"/>
              <w:autoSpaceDE/>
              <w:autoSpaceDN/>
              <w:bidi w:val="0"/>
              <w:adjustRightInd w:val="0"/>
              <w:snapToGrid/>
              <w:spacing w:after="0" w:line="40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项目管理人员</w:t>
            </w:r>
          </w:p>
        </w:tc>
      </w:tr>
      <w:tr w14:paraId="1905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413E8EA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6E00A94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44951D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6CC195E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BC8867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03C0E27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280FFB7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40D6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3251F80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28AEC3D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FBA707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298478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7CB06ED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3E9A427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4A4992F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47C3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24CAFA6A">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lang w:eastAsia="zh-CN"/>
              </w:rPr>
            </w:pPr>
          </w:p>
        </w:tc>
      </w:tr>
      <w:tr w14:paraId="0610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377CB3A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10B7356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74DB487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3D1C971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A1EA05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2EE5658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2C0EF10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599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C8F448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2B0993B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229F18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921304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7591C3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63E271F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5DDBCEF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236E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76D07BB0">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r>
              <w:rPr>
                <w:rFonts w:hint="eastAsia" w:ascii="宋体" w:hAnsi="宋体" w:cs="宋体"/>
                <w:b w:val="0"/>
                <w:bCs w:val="0"/>
                <w:color w:val="auto"/>
                <w:sz w:val="24"/>
                <w:szCs w:val="24"/>
                <w:highlight w:val="none"/>
                <w:lang w:val="en-US" w:eastAsia="zh-CN"/>
              </w:rPr>
              <w:t>项目团队其他</w:t>
            </w:r>
            <w:r>
              <w:rPr>
                <w:rFonts w:hint="eastAsia" w:ascii="宋体" w:hAnsi="宋体" w:eastAsia="宋体" w:cs="宋体"/>
                <w:b w:val="0"/>
                <w:bCs w:val="0"/>
                <w:color w:val="auto"/>
                <w:sz w:val="24"/>
                <w:szCs w:val="24"/>
                <w:highlight w:val="none"/>
              </w:rPr>
              <w:t>人员</w:t>
            </w:r>
          </w:p>
        </w:tc>
      </w:tr>
      <w:tr w14:paraId="4509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8C2DAC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092FD500">
            <w:pPr>
              <w:keepNext w:val="0"/>
              <w:keepLines w:val="0"/>
              <w:pageBreakBefore w:val="0"/>
              <w:widowControl w:val="0"/>
              <w:kinsoku/>
              <w:wordWrap/>
              <w:overflowPunct/>
              <w:topLinePunct w:val="0"/>
              <w:autoSpaceDE/>
              <w:autoSpaceDN/>
              <w:bidi w:val="0"/>
              <w:adjustRightInd w:val="0"/>
              <w:snapToGrid/>
              <w:spacing w:after="0" w:line="400" w:lineRule="exact"/>
              <w:jc w:val="both"/>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86826A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CB9DF9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33A50E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18022C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4545CBD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58AD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4E7B3B2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72EAB8C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76410A1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C9A7F5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7448F83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50669EB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1096A3A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2176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4C9086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56" w:type="dxa"/>
            <w:tcBorders>
              <w:top w:val="single" w:color="auto" w:sz="4" w:space="0"/>
              <w:left w:val="single" w:color="auto" w:sz="4" w:space="0"/>
              <w:bottom w:val="single" w:color="auto" w:sz="4" w:space="0"/>
              <w:right w:val="single" w:color="auto" w:sz="4" w:space="0"/>
            </w:tcBorders>
            <w:noWrap/>
            <w:vAlign w:val="center"/>
          </w:tcPr>
          <w:p w14:paraId="4B3B9BE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BE5097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0360C9A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AD0BDB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1AE222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C6CA67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0E25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E41E73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356" w:type="dxa"/>
            <w:tcBorders>
              <w:top w:val="single" w:color="auto" w:sz="4" w:space="0"/>
              <w:left w:val="single" w:color="auto" w:sz="4" w:space="0"/>
              <w:bottom w:val="single" w:color="auto" w:sz="4" w:space="0"/>
              <w:right w:val="single" w:color="auto" w:sz="4" w:space="0"/>
            </w:tcBorders>
            <w:noWrap/>
            <w:vAlign w:val="center"/>
          </w:tcPr>
          <w:p w14:paraId="3AC493D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744D76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FB719F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1844D5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055BD6A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792CB8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3FE6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023AA5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356" w:type="dxa"/>
            <w:tcBorders>
              <w:top w:val="single" w:color="auto" w:sz="4" w:space="0"/>
              <w:left w:val="single" w:color="auto" w:sz="4" w:space="0"/>
              <w:bottom w:val="single" w:color="auto" w:sz="4" w:space="0"/>
              <w:right w:val="single" w:color="auto" w:sz="4" w:space="0"/>
            </w:tcBorders>
            <w:noWrap/>
            <w:vAlign w:val="center"/>
          </w:tcPr>
          <w:p w14:paraId="348422F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0705C5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4379902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CD08D8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C30377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FAA3C2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4B68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75F8AA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356" w:type="dxa"/>
            <w:tcBorders>
              <w:top w:val="single" w:color="auto" w:sz="4" w:space="0"/>
              <w:left w:val="single" w:color="auto" w:sz="4" w:space="0"/>
              <w:bottom w:val="single" w:color="auto" w:sz="4" w:space="0"/>
              <w:right w:val="single" w:color="auto" w:sz="4" w:space="0"/>
            </w:tcBorders>
            <w:noWrap/>
            <w:vAlign w:val="center"/>
          </w:tcPr>
          <w:p w14:paraId="23654B2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CF1D29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14633D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E8D84E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9E2A9D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7A2B8C5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54F4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10BC490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1356" w:type="dxa"/>
            <w:tcBorders>
              <w:top w:val="single" w:color="auto" w:sz="4" w:space="0"/>
              <w:left w:val="single" w:color="auto" w:sz="4" w:space="0"/>
              <w:bottom w:val="single" w:color="auto" w:sz="4" w:space="0"/>
              <w:right w:val="single" w:color="auto" w:sz="4" w:space="0"/>
            </w:tcBorders>
            <w:noWrap/>
            <w:vAlign w:val="center"/>
          </w:tcPr>
          <w:p w14:paraId="0C6EF65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2A42ED7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0DD3FCE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73977F4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278E69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32B1B76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8F2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3F5627E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356" w:type="dxa"/>
            <w:tcBorders>
              <w:top w:val="single" w:color="auto" w:sz="4" w:space="0"/>
              <w:left w:val="single" w:color="auto" w:sz="4" w:space="0"/>
              <w:bottom w:val="single" w:color="auto" w:sz="4" w:space="0"/>
              <w:right w:val="single" w:color="auto" w:sz="4" w:space="0"/>
            </w:tcBorders>
            <w:noWrap/>
            <w:vAlign w:val="center"/>
          </w:tcPr>
          <w:p w14:paraId="3A29FC9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21E921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47BE54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06D0ED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0762FC7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58F8924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D07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0A1648E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73C9978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5780D08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E976C4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6448BE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72FFBC2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2C9D875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6906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6B0DD5C2">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三、XX人员</w:t>
            </w:r>
          </w:p>
        </w:tc>
      </w:tr>
      <w:tr w14:paraId="43EB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75F12B9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noWrap w:val="0"/>
            <w:vAlign w:val="center"/>
          </w:tcPr>
          <w:p w14:paraId="2B81C44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14:paraId="4DF07E4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14:paraId="1D54B5E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14:paraId="360F883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14:paraId="04814A6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14:paraId="4111930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590E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09670D2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noWrap w:val="0"/>
            <w:vAlign w:val="center"/>
          </w:tcPr>
          <w:p w14:paraId="2855F8C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14:paraId="47CA028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14:paraId="1A6A22C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14:paraId="049D044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14:paraId="27657B9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14:paraId="2FACFC3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1DDC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F42727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noWrap w:val="0"/>
            <w:vAlign w:val="center"/>
          </w:tcPr>
          <w:p w14:paraId="69F5E77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14:paraId="7881106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14:paraId="5807D93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14:paraId="7AD5BA2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14:paraId="1F53072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14:paraId="07EADF7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bl>
    <w:p w14:paraId="6E0A5B69">
      <w:pPr>
        <w:topLinePunct/>
        <w:autoSpaceDE w:val="0"/>
        <w:autoSpaceDN w:val="0"/>
        <w:spacing w:line="460" w:lineRule="exact"/>
        <w:rPr>
          <w:rFonts w:hint="eastAsia" w:ascii="宋体" w:hAnsi="宋体" w:eastAsia="宋体" w:cs="宋体"/>
          <w:bCs/>
          <w:color w:val="auto"/>
          <w:w w:val="150"/>
          <w:sz w:val="24"/>
          <w:szCs w:val="24"/>
          <w:highlight w:val="green"/>
          <w:shd w:val="clear" w:color="auto" w:fill="FFFF00"/>
        </w:rPr>
      </w:pPr>
    </w:p>
    <w:p w14:paraId="526E8582">
      <w:pPr>
        <w:topLinePunct/>
        <w:autoSpaceDE w:val="0"/>
        <w:autoSpaceDN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 xml:space="preserve"> 技术人员简历表</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14:paraId="2A83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F9F7DF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3E7B5BE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E21233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    别</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50CF64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CCB987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出生日期</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0438BB5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271E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964AF0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   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42AC06A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9087F6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0608D3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25750D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35BA2C4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41DB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B9E923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公司职务</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130E861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378CD94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任职时间</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8D9BD8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086A98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本项目任职</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3DFC592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09DA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6A7BD8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人员级别</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3223971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9C8CB6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09AA2B5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40986E6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从事XXXX年限</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4482A02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331E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6E3C288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w:t>
            </w:r>
          </w:p>
        </w:tc>
        <w:tc>
          <w:tcPr>
            <w:tcW w:w="7665" w:type="dxa"/>
            <w:gridSpan w:val="5"/>
            <w:tcBorders>
              <w:top w:val="single" w:color="auto" w:sz="4" w:space="0"/>
              <w:left w:val="single" w:color="auto" w:sz="4" w:space="0"/>
              <w:bottom w:val="single" w:color="auto" w:sz="4" w:space="0"/>
              <w:right w:val="single" w:color="auto" w:sz="4" w:space="0"/>
            </w:tcBorders>
            <w:noWrap w:val="0"/>
            <w:vAlign w:val="center"/>
          </w:tcPr>
          <w:p w14:paraId="1DEACD0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0C86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noWrap w:val="0"/>
            <w:vAlign w:val="top"/>
          </w:tcPr>
          <w:p w14:paraId="0453FC1A">
            <w:pPr>
              <w:keepNext w:val="0"/>
              <w:keepLines w:val="0"/>
              <w:pageBreakBefore w:val="0"/>
              <w:widowControl w:val="0"/>
              <w:kinsoku/>
              <w:wordWrap/>
              <w:overflowPunct/>
              <w:topLinePunct w:val="0"/>
              <w:autoSpaceDE/>
              <w:autoSpaceDN/>
              <w:bidi w:val="0"/>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工作简历及主要业绩</w:t>
            </w:r>
          </w:p>
          <w:p w14:paraId="6CAE8140">
            <w:pPr>
              <w:keepNext w:val="0"/>
              <w:keepLines w:val="0"/>
              <w:pageBreakBefore w:val="0"/>
              <w:widowControl w:val="0"/>
              <w:kinsoku/>
              <w:wordWrap/>
              <w:overflowPunct/>
              <w:topLinePunct w:val="0"/>
              <w:autoSpaceDE/>
              <w:autoSpaceDN/>
              <w:bidi w:val="0"/>
              <w:adjustRightInd w:val="0"/>
              <w:snapToGrid/>
              <w:spacing w:after="0" w:line="400" w:lineRule="exact"/>
              <w:textAlignment w:val="auto"/>
              <w:rPr>
                <w:rFonts w:hint="eastAsia" w:ascii="宋体" w:hAnsi="宋体" w:eastAsia="宋体" w:cs="宋体"/>
                <w:color w:val="auto"/>
                <w:sz w:val="24"/>
                <w:szCs w:val="24"/>
                <w:highlight w:val="none"/>
              </w:rPr>
            </w:pPr>
          </w:p>
        </w:tc>
      </w:tr>
    </w:tbl>
    <w:p w14:paraId="760E3987">
      <w:pPr>
        <w:widowControl/>
        <w:spacing w:after="0" w:line="240" w:lineRule="auto"/>
        <w:jc w:val="left"/>
        <w:rPr>
          <w:rFonts w:hint="eastAsia" w:ascii="宋体" w:hAnsi="宋体" w:eastAsia="宋体" w:cs="宋体"/>
          <w:color w:val="auto"/>
          <w:sz w:val="24"/>
          <w:szCs w:val="24"/>
          <w:highlight w:val="none"/>
        </w:rPr>
      </w:pPr>
    </w:p>
    <w:p w14:paraId="2BBADB8F">
      <w:pPr>
        <w:pStyle w:val="30"/>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 xml:space="preserve"> 评标内容对应表</w:t>
      </w:r>
    </w:p>
    <w:p w14:paraId="2F076059">
      <w:pPr>
        <w:spacing w:line="440" w:lineRule="exact"/>
        <w:ind w:firstLine="204" w:firstLineChars="8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 xml:space="preserve">名称：                          </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编号∶ </w:t>
      </w:r>
    </w:p>
    <w:tbl>
      <w:tblPr>
        <w:tblStyle w:val="20"/>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14:paraId="795F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noWrap w:val="0"/>
            <w:vAlign w:val="center"/>
          </w:tcPr>
          <w:p w14:paraId="0B6A8108">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3168" w:type="dxa"/>
            <w:noWrap w:val="0"/>
            <w:vAlign w:val="center"/>
          </w:tcPr>
          <w:p w14:paraId="4DC58861">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指标要求</w:t>
            </w:r>
          </w:p>
        </w:tc>
        <w:tc>
          <w:tcPr>
            <w:tcW w:w="2738" w:type="dxa"/>
            <w:noWrap w:val="0"/>
            <w:vAlign w:val="center"/>
          </w:tcPr>
          <w:p w14:paraId="71D3AEA9">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文件响应情况</w:t>
            </w:r>
          </w:p>
        </w:tc>
        <w:tc>
          <w:tcPr>
            <w:tcW w:w="1482" w:type="dxa"/>
            <w:noWrap w:val="0"/>
            <w:vAlign w:val="center"/>
          </w:tcPr>
          <w:p w14:paraId="5DFD1B9C">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文件对应页码</w:t>
            </w:r>
          </w:p>
        </w:tc>
      </w:tr>
      <w:tr w14:paraId="4672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noWrap w:val="0"/>
            <w:vAlign w:val="center"/>
          </w:tcPr>
          <w:p w14:paraId="7B103B6C">
            <w:pPr>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技术</w:t>
            </w:r>
            <w:r>
              <w:rPr>
                <w:rFonts w:hint="eastAsia" w:ascii="宋体" w:hAnsi="宋体" w:eastAsia="宋体" w:cs="宋体"/>
                <w:color w:val="auto"/>
                <w:sz w:val="24"/>
                <w:szCs w:val="24"/>
                <w:lang w:val="en-US" w:eastAsia="zh-CN"/>
              </w:rPr>
              <w:t>部分</w:t>
            </w:r>
          </w:p>
        </w:tc>
        <w:tc>
          <w:tcPr>
            <w:tcW w:w="1030" w:type="dxa"/>
            <w:noWrap w:val="0"/>
            <w:vAlign w:val="center"/>
          </w:tcPr>
          <w:p w14:paraId="551F6E48">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1</w:t>
            </w:r>
          </w:p>
        </w:tc>
        <w:tc>
          <w:tcPr>
            <w:tcW w:w="3168" w:type="dxa"/>
            <w:noWrap w:val="0"/>
            <w:vAlign w:val="top"/>
          </w:tcPr>
          <w:p w14:paraId="7B15A7E3">
            <w:pPr>
              <w:spacing w:line="440" w:lineRule="exact"/>
              <w:rPr>
                <w:rFonts w:hint="eastAsia" w:ascii="宋体" w:hAnsi="宋体" w:eastAsia="宋体" w:cs="宋体"/>
                <w:b/>
                <w:color w:val="auto"/>
                <w:sz w:val="24"/>
                <w:szCs w:val="24"/>
              </w:rPr>
            </w:pPr>
          </w:p>
        </w:tc>
        <w:tc>
          <w:tcPr>
            <w:tcW w:w="2738" w:type="dxa"/>
            <w:noWrap w:val="0"/>
            <w:vAlign w:val="top"/>
          </w:tcPr>
          <w:p w14:paraId="24C065AD">
            <w:pPr>
              <w:spacing w:line="440" w:lineRule="exact"/>
              <w:rPr>
                <w:rFonts w:hint="eastAsia" w:ascii="宋体" w:hAnsi="宋体" w:eastAsia="宋体" w:cs="宋体"/>
                <w:b/>
                <w:color w:val="auto"/>
                <w:sz w:val="24"/>
                <w:szCs w:val="24"/>
              </w:rPr>
            </w:pPr>
          </w:p>
        </w:tc>
        <w:tc>
          <w:tcPr>
            <w:tcW w:w="1482" w:type="dxa"/>
            <w:noWrap w:val="0"/>
            <w:vAlign w:val="top"/>
          </w:tcPr>
          <w:p w14:paraId="297522C4">
            <w:pPr>
              <w:spacing w:line="440" w:lineRule="exact"/>
              <w:rPr>
                <w:rFonts w:hint="eastAsia" w:ascii="宋体" w:hAnsi="宋体" w:eastAsia="宋体" w:cs="宋体"/>
                <w:b/>
                <w:color w:val="auto"/>
                <w:sz w:val="24"/>
                <w:szCs w:val="24"/>
              </w:rPr>
            </w:pPr>
          </w:p>
        </w:tc>
      </w:tr>
      <w:tr w14:paraId="1D74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56A888B2">
            <w:pPr>
              <w:spacing w:line="440" w:lineRule="exact"/>
              <w:rPr>
                <w:rFonts w:hint="eastAsia" w:ascii="宋体" w:hAnsi="宋体" w:eastAsia="宋体" w:cs="宋体"/>
                <w:b/>
                <w:color w:val="auto"/>
                <w:sz w:val="24"/>
                <w:szCs w:val="24"/>
              </w:rPr>
            </w:pPr>
          </w:p>
        </w:tc>
        <w:tc>
          <w:tcPr>
            <w:tcW w:w="1030" w:type="dxa"/>
            <w:noWrap w:val="0"/>
            <w:vAlign w:val="center"/>
          </w:tcPr>
          <w:p w14:paraId="4D18FC81">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2</w:t>
            </w:r>
          </w:p>
        </w:tc>
        <w:tc>
          <w:tcPr>
            <w:tcW w:w="3168" w:type="dxa"/>
            <w:noWrap w:val="0"/>
            <w:vAlign w:val="top"/>
          </w:tcPr>
          <w:p w14:paraId="201B9978">
            <w:pPr>
              <w:spacing w:line="440" w:lineRule="exact"/>
              <w:rPr>
                <w:rFonts w:hint="eastAsia" w:ascii="宋体" w:hAnsi="宋体" w:eastAsia="宋体" w:cs="宋体"/>
                <w:b/>
                <w:color w:val="auto"/>
                <w:sz w:val="24"/>
                <w:szCs w:val="24"/>
              </w:rPr>
            </w:pPr>
          </w:p>
        </w:tc>
        <w:tc>
          <w:tcPr>
            <w:tcW w:w="2738" w:type="dxa"/>
            <w:noWrap w:val="0"/>
            <w:vAlign w:val="top"/>
          </w:tcPr>
          <w:p w14:paraId="4DA8D240">
            <w:pPr>
              <w:spacing w:line="440" w:lineRule="exact"/>
              <w:rPr>
                <w:rFonts w:hint="eastAsia" w:ascii="宋体" w:hAnsi="宋体" w:eastAsia="宋体" w:cs="宋体"/>
                <w:b/>
                <w:color w:val="auto"/>
                <w:sz w:val="24"/>
                <w:szCs w:val="24"/>
              </w:rPr>
            </w:pPr>
          </w:p>
        </w:tc>
        <w:tc>
          <w:tcPr>
            <w:tcW w:w="1482" w:type="dxa"/>
            <w:noWrap w:val="0"/>
            <w:vAlign w:val="top"/>
          </w:tcPr>
          <w:p w14:paraId="1E5864C4">
            <w:pPr>
              <w:spacing w:line="440" w:lineRule="exact"/>
              <w:rPr>
                <w:rFonts w:hint="eastAsia" w:ascii="宋体" w:hAnsi="宋体" w:eastAsia="宋体" w:cs="宋体"/>
                <w:b/>
                <w:color w:val="auto"/>
                <w:sz w:val="24"/>
                <w:szCs w:val="24"/>
              </w:rPr>
            </w:pPr>
          </w:p>
        </w:tc>
      </w:tr>
      <w:tr w14:paraId="4E3E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5E30EEC8">
            <w:pPr>
              <w:spacing w:line="440" w:lineRule="exact"/>
              <w:rPr>
                <w:rFonts w:hint="eastAsia" w:ascii="宋体" w:hAnsi="宋体" w:eastAsia="宋体" w:cs="宋体"/>
                <w:b/>
                <w:color w:val="auto"/>
                <w:sz w:val="24"/>
                <w:szCs w:val="24"/>
              </w:rPr>
            </w:pPr>
          </w:p>
        </w:tc>
        <w:tc>
          <w:tcPr>
            <w:tcW w:w="1030" w:type="dxa"/>
            <w:noWrap w:val="0"/>
            <w:vAlign w:val="center"/>
          </w:tcPr>
          <w:p w14:paraId="31FCFC99">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3168" w:type="dxa"/>
            <w:noWrap w:val="0"/>
            <w:vAlign w:val="top"/>
          </w:tcPr>
          <w:p w14:paraId="75407F9F">
            <w:pPr>
              <w:spacing w:line="440" w:lineRule="exact"/>
              <w:rPr>
                <w:rFonts w:hint="eastAsia" w:ascii="宋体" w:hAnsi="宋体" w:eastAsia="宋体" w:cs="宋体"/>
                <w:b/>
                <w:color w:val="auto"/>
                <w:sz w:val="24"/>
                <w:szCs w:val="24"/>
              </w:rPr>
            </w:pPr>
          </w:p>
        </w:tc>
        <w:tc>
          <w:tcPr>
            <w:tcW w:w="2738" w:type="dxa"/>
            <w:noWrap w:val="0"/>
            <w:vAlign w:val="top"/>
          </w:tcPr>
          <w:p w14:paraId="55F9953A">
            <w:pPr>
              <w:spacing w:line="440" w:lineRule="exact"/>
              <w:rPr>
                <w:rFonts w:hint="eastAsia" w:ascii="宋体" w:hAnsi="宋体" w:eastAsia="宋体" w:cs="宋体"/>
                <w:b/>
                <w:color w:val="auto"/>
                <w:sz w:val="24"/>
                <w:szCs w:val="24"/>
              </w:rPr>
            </w:pPr>
          </w:p>
        </w:tc>
        <w:tc>
          <w:tcPr>
            <w:tcW w:w="1482" w:type="dxa"/>
            <w:noWrap w:val="0"/>
            <w:vAlign w:val="top"/>
          </w:tcPr>
          <w:p w14:paraId="0E155287">
            <w:pPr>
              <w:spacing w:line="440" w:lineRule="exact"/>
              <w:rPr>
                <w:rFonts w:hint="eastAsia" w:ascii="宋体" w:hAnsi="宋体" w:eastAsia="宋体" w:cs="宋体"/>
                <w:b/>
                <w:color w:val="auto"/>
                <w:sz w:val="24"/>
                <w:szCs w:val="24"/>
              </w:rPr>
            </w:pPr>
          </w:p>
        </w:tc>
      </w:tr>
      <w:tr w14:paraId="5BDF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noWrap w:val="0"/>
            <w:vAlign w:val="top"/>
          </w:tcPr>
          <w:p w14:paraId="442B9A3A">
            <w:pPr>
              <w:spacing w:line="440" w:lineRule="exact"/>
              <w:jc w:val="center"/>
              <w:rPr>
                <w:rFonts w:hint="eastAsia" w:ascii="宋体" w:hAnsi="宋体" w:eastAsia="宋体" w:cs="宋体"/>
                <w:b/>
                <w:color w:val="auto"/>
                <w:sz w:val="24"/>
                <w:szCs w:val="24"/>
                <w:lang w:val="en-US" w:eastAsia="zh-CN"/>
              </w:rPr>
            </w:pPr>
            <w:r>
              <w:rPr>
                <w:rFonts w:hint="eastAsia" w:ascii="宋体" w:hAnsi="宋体" w:cs="宋体"/>
                <w:color w:val="auto"/>
                <w:sz w:val="24"/>
                <w:szCs w:val="24"/>
                <w:lang w:val="en-US" w:eastAsia="zh-CN"/>
              </w:rPr>
              <w:t>商务</w:t>
            </w:r>
            <w:r>
              <w:rPr>
                <w:rFonts w:hint="eastAsia" w:ascii="宋体" w:hAnsi="宋体" w:eastAsia="宋体" w:cs="宋体"/>
                <w:color w:val="auto"/>
                <w:sz w:val="24"/>
                <w:szCs w:val="24"/>
                <w:lang w:val="en-US" w:eastAsia="zh-CN"/>
              </w:rPr>
              <w:t>部分</w:t>
            </w:r>
          </w:p>
        </w:tc>
        <w:tc>
          <w:tcPr>
            <w:tcW w:w="1030" w:type="dxa"/>
            <w:noWrap w:val="0"/>
            <w:vAlign w:val="center"/>
          </w:tcPr>
          <w:p w14:paraId="3503BA74">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1</w:t>
            </w:r>
          </w:p>
        </w:tc>
        <w:tc>
          <w:tcPr>
            <w:tcW w:w="3168" w:type="dxa"/>
            <w:noWrap w:val="0"/>
            <w:vAlign w:val="top"/>
          </w:tcPr>
          <w:p w14:paraId="7710A90D">
            <w:pPr>
              <w:spacing w:line="440" w:lineRule="exact"/>
              <w:rPr>
                <w:rFonts w:hint="eastAsia" w:ascii="宋体" w:hAnsi="宋体" w:eastAsia="宋体" w:cs="宋体"/>
                <w:b/>
                <w:color w:val="auto"/>
                <w:sz w:val="24"/>
                <w:szCs w:val="24"/>
              </w:rPr>
            </w:pPr>
          </w:p>
        </w:tc>
        <w:tc>
          <w:tcPr>
            <w:tcW w:w="2738" w:type="dxa"/>
            <w:noWrap w:val="0"/>
            <w:vAlign w:val="top"/>
          </w:tcPr>
          <w:p w14:paraId="086E8C52">
            <w:pPr>
              <w:spacing w:line="440" w:lineRule="exact"/>
              <w:rPr>
                <w:rFonts w:hint="eastAsia" w:ascii="宋体" w:hAnsi="宋体" w:eastAsia="宋体" w:cs="宋体"/>
                <w:b/>
                <w:color w:val="auto"/>
                <w:sz w:val="24"/>
                <w:szCs w:val="24"/>
              </w:rPr>
            </w:pPr>
          </w:p>
        </w:tc>
        <w:tc>
          <w:tcPr>
            <w:tcW w:w="1482" w:type="dxa"/>
            <w:noWrap w:val="0"/>
            <w:vAlign w:val="top"/>
          </w:tcPr>
          <w:p w14:paraId="5B3E7591">
            <w:pPr>
              <w:spacing w:line="440" w:lineRule="exact"/>
              <w:rPr>
                <w:rFonts w:hint="eastAsia" w:ascii="宋体" w:hAnsi="宋体" w:eastAsia="宋体" w:cs="宋体"/>
                <w:b/>
                <w:color w:val="auto"/>
                <w:sz w:val="24"/>
                <w:szCs w:val="24"/>
              </w:rPr>
            </w:pPr>
          </w:p>
        </w:tc>
      </w:tr>
      <w:tr w14:paraId="585F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288B941E">
            <w:pPr>
              <w:spacing w:line="440" w:lineRule="exact"/>
              <w:rPr>
                <w:rFonts w:hint="eastAsia" w:ascii="宋体" w:hAnsi="宋体" w:eastAsia="宋体" w:cs="宋体"/>
                <w:b/>
                <w:color w:val="auto"/>
                <w:sz w:val="24"/>
                <w:szCs w:val="24"/>
              </w:rPr>
            </w:pPr>
          </w:p>
        </w:tc>
        <w:tc>
          <w:tcPr>
            <w:tcW w:w="1030" w:type="dxa"/>
            <w:noWrap w:val="0"/>
            <w:vAlign w:val="center"/>
          </w:tcPr>
          <w:p w14:paraId="597B0357">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2</w:t>
            </w:r>
          </w:p>
        </w:tc>
        <w:tc>
          <w:tcPr>
            <w:tcW w:w="3168" w:type="dxa"/>
            <w:noWrap w:val="0"/>
            <w:vAlign w:val="top"/>
          </w:tcPr>
          <w:p w14:paraId="2A96D4F0">
            <w:pPr>
              <w:spacing w:line="440" w:lineRule="exact"/>
              <w:rPr>
                <w:rFonts w:hint="eastAsia" w:ascii="宋体" w:hAnsi="宋体" w:eastAsia="宋体" w:cs="宋体"/>
                <w:b/>
                <w:color w:val="auto"/>
                <w:sz w:val="24"/>
                <w:szCs w:val="24"/>
              </w:rPr>
            </w:pPr>
          </w:p>
        </w:tc>
        <w:tc>
          <w:tcPr>
            <w:tcW w:w="2738" w:type="dxa"/>
            <w:noWrap w:val="0"/>
            <w:vAlign w:val="top"/>
          </w:tcPr>
          <w:p w14:paraId="6A306B3D">
            <w:pPr>
              <w:spacing w:line="440" w:lineRule="exact"/>
              <w:rPr>
                <w:rFonts w:hint="eastAsia" w:ascii="宋体" w:hAnsi="宋体" w:eastAsia="宋体" w:cs="宋体"/>
                <w:b/>
                <w:color w:val="auto"/>
                <w:sz w:val="24"/>
                <w:szCs w:val="24"/>
              </w:rPr>
            </w:pPr>
          </w:p>
        </w:tc>
        <w:tc>
          <w:tcPr>
            <w:tcW w:w="1482" w:type="dxa"/>
            <w:noWrap w:val="0"/>
            <w:vAlign w:val="top"/>
          </w:tcPr>
          <w:p w14:paraId="30B01EC5">
            <w:pPr>
              <w:spacing w:line="440" w:lineRule="exact"/>
              <w:rPr>
                <w:rFonts w:hint="eastAsia" w:ascii="宋体" w:hAnsi="宋体" w:eastAsia="宋体" w:cs="宋体"/>
                <w:b/>
                <w:color w:val="auto"/>
                <w:sz w:val="24"/>
                <w:szCs w:val="24"/>
              </w:rPr>
            </w:pPr>
          </w:p>
        </w:tc>
      </w:tr>
      <w:tr w14:paraId="642C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615AC24B">
            <w:pPr>
              <w:spacing w:line="440" w:lineRule="exact"/>
              <w:rPr>
                <w:rFonts w:hint="eastAsia" w:ascii="宋体" w:hAnsi="宋体" w:eastAsia="宋体" w:cs="宋体"/>
                <w:b/>
                <w:color w:val="auto"/>
                <w:sz w:val="24"/>
                <w:szCs w:val="24"/>
              </w:rPr>
            </w:pPr>
          </w:p>
        </w:tc>
        <w:tc>
          <w:tcPr>
            <w:tcW w:w="1030" w:type="dxa"/>
            <w:noWrap w:val="0"/>
            <w:vAlign w:val="center"/>
          </w:tcPr>
          <w:p w14:paraId="64BF705C">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3168" w:type="dxa"/>
            <w:noWrap w:val="0"/>
            <w:vAlign w:val="top"/>
          </w:tcPr>
          <w:p w14:paraId="12167625">
            <w:pPr>
              <w:spacing w:line="440" w:lineRule="exact"/>
              <w:rPr>
                <w:rFonts w:hint="eastAsia" w:ascii="宋体" w:hAnsi="宋体" w:eastAsia="宋体" w:cs="宋体"/>
                <w:b/>
                <w:color w:val="auto"/>
                <w:sz w:val="24"/>
                <w:szCs w:val="24"/>
              </w:rPr>
            </w:pPr>
          </w:p>
        </w:tc>
        <w:tc>
          <w:tcPr>
            <w:tcW w:w="2738" w:type="dxa"/>
            <w:noWrap w:val="0"/>
            <w:vAlign w:val="top"/>
          </w:tcPr>
          <w:p w14:paraId="27D565F7">
            <w:pPr>
              <w:spacing w:line="440" w:lineRule="exact"/>
              <w:rPr>
                <w:rFonts w:hint="eastAsia" w:ascii="宋体" w:hAnsi="宋体" w:eastAsia="宋体" w:cs="宋体"/>
                <w:b/>
                <w:color w:val="auto"/>
                <w:sz w:val="24"/>
                <w:szCs w:val="24"/>
              </w:rPr>
            </w:pPr>
          </w:p>
        </w:tc>
        <w:tc>
          <w:tcPr>
            <w:tcW w:w="1482" w:type="dxa"/>
            <w:noWrap w:val="0"/>
            <w:vAlign w:val="top"/>
          </w:tcPr>
          <w:p w14:paraId="59F08FDC">
            <w:pPr>
              <w:spacing w:line="440" w:lineRule="exact"/>
              <w:rPr>
                <w:rFonts w:hint="eastAsia" w:ascii="宋体" w:hAnsi="宋体" w:eastAsia="宋体" w:cs="宋体"/>
                <w:b/>
                <w:color w:val="auto"/>
                <w:sz w:val="24"/>
                <w:szCs w:val="24"/>
              </w:rPr>
            </w:pPr>
          </w:p>
        </w:tc>
      </w:tr>
    </w:tbl>
    <w:p w14:paraId="04276F8E">
      <w:pPr>
        <w:spacing w:line="440" w:lineRule="exact"/>
        <w:rPr>
          <w:rFonts w:hint="eastAsia" w:ascii="宋体" w:hAnsi="宋体" w:eastAsia="宋体" w:cs="宋体"/>
          <w:color w:val="auto"/>
          <w:sz w:val="24"/>
          <w:szCs w:val="24"/>
        </w:rPr>
      </w:pPr>
    </w:p>
    <w:p w14:paraId="253CF082">
      <w:pPr>
        <w:spacing w:line="440" w:lineRule="exact"/>
        <w:rPr>
          <w:rFonts w:hint="eastAsia" w:ascii="宋体" w:hAnsi="宋体" w:eastAsia="宋体" w:cs="宋体"/>
          <w:snapToGrid w:val="0"/>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val="en-US" w:eastAsia="zh-CN"/>
        </w:rPr>
        <w:t>供应商需</w:t>
      </w:r>
      <w:r>
        <w:rPr>
          <w:rFonts w:hint="eastAsia" w:ascii="宋体" w:hAnsi="宋体" w:eastAsia="宋体" w:cs="宋体"/>
          <w:color w:val="auto"/>
          <w:sz w:val="24"/>
          <w:szCs w:val="24"/>
        </w:rPr>
        <w:t>将</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文件中的相关内容按上述要求及以上格式，逐条对应填写</w:t>
      </w:r>
      <w:r>
        <w:rPr>
          <w:rFonts w:hint="eastAsia" w:ascii="宋体" w:hAnsi="宋体" w:eastAsia="宋体" w:cs="宋体"/>
          <w:snapToGrid w:val="0"/>
          <w:color w:val="auto"/>
          <w:sz w:val="24"/>
          <w:szCs w:val="24"/>
        </w:rPr>
        <w:t>，以便</w:t>
      </w:r>
      <w:r>
        <w:rPr>
          <w:rFonts w:hint="eastAsia" w:ascii="宋体" w:hAnsi="宋体" w:cs="宋体"/>
          <w:snapToGrid w:val="0"/>
          <w:color w:val="auto"/>
          <w:sz w:val="24"/>
          <w:szCs w:val="24"/>
          <w:lang w:val="en-US" w:eastAsia="zh-CN"/>
        </w:rPr>
        <w:t>磋商小组</w:t>
      </w:r>
      <w:r>
        <w:rPr>
          <w:rFonts w:hint="eastAsia" w:ascii="宋体" w:hAnsi="宋体" w:eastAsia="宋体" w:cs="宋体"/>
          <w:snapToGrid w:val="0"/>
          <w:color w:val="auto"/>
          <w:sz w:val="24"/>
          <w:szCs w:val="24"/>
        </w:rPr>
        <w:t>进行评</w:t>
      </w:r>
      <w:r>
        <w:rPr>
          <w:rFonts w:hint="eastAsia" w:ascii="宋体" w:hAnsi="宋体" w:cs="宋体"/>
          <w:snapToGrid w:val="0"/>
          <w:color w:val="auto"/>
          <w:sz w:val="24"/>
          <w:szCs w:val="24"/>
          <w:lang w:val="en-US" w:eastAsia="zh-CN"/>
        </w:rPr>
        <w:t>审</w:t>
      </w:r>
      <w:r>
        <w:rPr>
          <w:rFonts w:hint="eastAsia" w:ascii="宋体" w:hAnsi="宋体" w:eastAsia="宋体" w:cs="宋体"/>
          <w:snapToGrid w:val="0"/>
          <w:color w:val="auto"/>
          <w:sz w:val="24"/>
          <w:szCs w:val="24"/>
        </w:rPr>
        <w:t>，未按以上格式逐条填写导致条理不清，解释不明的，</w:t>
      </w:r>
      <w:r>
        <w:rPr>
          <w:rFonts w:hint="eastAsia" w:ascii="宋体" w:hAnsi="宋体" w:cs="宋体"/>
          <w:color w:val="auto"/>
          <w:sz w:val="24"/>
          <w:szCs w:val="24"/>
          <w:lang w:val="en-US" w:eastAsia="zh-CN"/>
        </w:rPr>
        <w:t>磋商小组</w:t>
      </w:r>
      <w:r>
        <w:rPr>
          <w:rFonts w:hint="eastAsia" w:ascii="宋体" w:hAnsi="宋体" w:eastAsia="宋体" w:cs="宋体"/>
          <w:snapToGrid w:val="0"/>
          <w:color w:val="auto"/>
          <w:sz w:val="24"/>
          <w:szCs w:val="24"/>
        </w:rPr>
        <w:t>将做出不利于</w:t>
      </w:r>
      <w:r>
        <w:rPr>
          <w:rFonts w:hint="eastAsia" w:ascii="宋体" w:hAnsi="宋体" w:cs="宋体"/>
          <w:snapToGrid w:val="0"/>
          <w:color w:val="auto"/>
          <w:sz w:val="24"/>
          <w:szCs w:val="24"/>
          <w:lang w:val="en-US" w:eastAsia="zh-CN"/>
        </w:rPr>
        <w:t>供应商</w:t>
      </w:r>
      <w:r>
        <w:rPr>
          <w:rFonts w:hint="eastAsia" w:ascii="宋体" w:hAnsi="宋体" w:eastAsia="宋体" w:cs="宋体"/>
          <w:snapToGrid w:val="0"/>
          <w:color w:val="auto"/>
          <w:sz w:val="24"/>
          <w:szCs w:val="24"/>
        </w:rPr>
        <w:t>的</w:t>
      </w:r>
      <w:r>
        <w:rPr>
          <w:rFonts w:hint="eastAsia" w:ascii="宋体" w:hAnsi="宋体" w:eastAsia="宋体" w:cs="宋体"/>
          <w:color w:val="auto"/>
          <w:sz w:val="24"/>
          <w:szCs w:val="24"/>
        </w:rPr>
        <w:t>判断</w:t>
      </w:r>
      <w:r>
        <w:rPr>
          <w:rFonts w:hint="eastAsia" w:ascii="宋体" w:hAnsi="宋体" w:eastAsia="宋体" w:cs="宋体"/>
          <w:snapToGrid w:val="0"/>
          <w:color w:val="auto"/>
          <w:sz w:val="24"/>
          <w:szCs w:val="24"/>
        </w:rPr>
        <w:t>。</w:t>
      </w:r>
    </w:p>
    <w:p w14:paraId="287DA82B">
      <w:pPr>
        <w:spacing w:line="440" w:lineRule="exact"/>
        <w:rPr>
          <w:rFonts w:hint="eastAsia" w:ascii="宋体" w:hAnsi="宋体" w:eastAsia="宋体" w:cs="宋体"/>
          <w:b/>
          <w:color w:val="auto"/>
          <w:sz w:val="24"/>
          <w:szCs w:val="24"/>
        </w:rPr>
      </w:pPr>
    </w:p>
    <w:p w14:paraId="37FE59F1">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7762F50">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522951A">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2D7C5731">
      <w:pPr>
        <w:pStyle w:val="30"/>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lang w:val="en-US" w:eastAsia="zh-CN"/>
        </w:rPr>
      </w:pPr>
      <w:r>
        <w:rPr>
          <w:rFonts w:hint="eastAsia" w:ascii="宋体" w:hAnsi="宋体" w:cs="宋体"/>
          <w:b/>
          <w:color w:val="auto"/>
          <w:sz w:val="72"/>
          <w:szCs w:val="72"/>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供应商认为需要提交的其他材料</w:t>
      </w:r>
    </w:p>
    <w:p w14:paraId="2CABEB84">
      <w:pPr>
        <w:pStyle w:val="7"/>
        <w:jc w:val="center"/>
        <w:rPr>
          <w:rFonts w:hint="eastAsia" w:ascii="宋体" w:hAnsi="宋体" w:cs="宋体"/>
          <w:b/>
          <w:color w:val="auto"/>
          <w:sz w:val="72"/>
          <w:szCs w:val="72"/>
        </w:rPr>
      </w:pPr>
      <w:r>
        <w:rPr>
          <w:rFonts w:hint="eastAsia" w:ascii="宋体" w:hAnsi="宋体" w:eastAsia="宋体" w:cs="宋体"/>
          <w:b/>
          <w:bCs/>
          <w:color w:val="auto"/>
          <w:sz w:val="32"/>
          <w:szCs w:val="32"/>
          <w:highlight w:val="none"/>
          <w:lang w:val="en-US" w:eastAsia="zh-CN"/>
        </w:rPr>
        <w:br w:type="page"/>
      </w:r>
      <w:r>
        <w:rPr>
          <w:rFonts w:hint="eastAsia" w:ascii="宋体" w:hAnsi="宋体" w:cs="宋体"/>
          <w:b/>
          <w:color w:val="auto"/>
          <w:sz w:val="72"/>
          <w:szCs w:val="72"/>
        </w:rPr>
        <w:t>竞争性磋商文件</w:t>
      </w:r>
      <w:bookmarkEnd w:id="106"/>
    </w:p>
    <w:p w14:paraId="2B41EB5D">
      <w:pPr>
        <w:pStyle w:val="7"/>
        <w:jc w:val="center"/>
        <w:rPr>
          <w:rFonts w:hint="eastAsia" w:ascii="宋体" w:hAnsi="宋体" w:cs="宋体"/>
          <w:b/>
          <w:color w:val="auto"/>
          <w:sz w:val="72"/>
          <w:szCs w:val="72"/>
        </w:rPr>
      </w:pPr>
      <w:bookmarkStart w:id="130" w:name="_Toc4811"/>
      <w:r>
        <w:rPr>
          <w:rFonts w:hint="eastAsia" w:ascii="宋体" w:hAnsi="宋体" w:cs="宋体"/>
          <w:b/>
          <w:color w:val="auto"/>
          <w:sz w:val="72"/>
          <w:szCs w:val="72"/>
        </w:rPr>
        <w:t>（</w:t>
      </w:r>
      <w:r>
        <w:rPr>
          <w:rFonts w:hint="eastAsia" w:ascii="宋体" w:hAnsi="宋体" w:cs="宋体"/>
          <w:b/>
          <w:color w:val="auto"/>
          <w:sz w:val="72"/>
          <w:szCs w:val="72"/>
          <w:lang w:val="en-US" w:eastAsia="zh-CN"/>
        </w:rPr>
        <w:t>技术</w:t>
      </w:r>
      <w:r>
        <w:rPr>
          <w:rFonts w:hint="eastAsia" w:ascii="宋体" w:hAnsi="宋体" w:cs="宋体"/>
          <w:b/>
          <w:color w:val="auto"/>
          <w:sz w:val="72"/>
          <w:szCs w:val="72"/>
        </w:rPr>
        <w:t>部分）</w:t>
      </w:r>
      <w:bookmarkEnd w:id="130"/>
    </w:p>
    <w:p w14:paraId="0B2C258C">
      <w:pPr>
        <w:bidi w:val="0"/>
        <w:rPr>
          <w:rFonts w:hint="eastAsia" w:ascii="宋体" w:hAnsi="宋体" w:eastAsia="宋体" w:cs="宋体"/>
          <w:color w:val="auto"/>
          <w:sz w:val="24"/>
          <w:szCs w:val="24"/>
          <w:highlight w:val="none"/>
        </w:rPr>
      </w:pPr>
    </w:p>
    <w:p w14:paraId="32157EA4">
      <w:pPr>
        <w:pStyle w:val="27"/>
        <w:rPr>
          <w:rFonts w:hint="eastAsia" w:ascii="宋体" w:hAnsi="宋体" w:eastAsia="宋体" w:cs="宋体"/>
          <w:color w:val="auto"/>
          <w:sz w:val="24"/>
          <w:szCs w:val="24"/>
          <w:highlight w:val="none"/>
        </w:rPr>
      </w:pPr>
    </w:p>
    <w:p w14:paraId="05E2AC3E">
      <w:pPr>
        <w:pStyle w:val="27"/>
        <w:rPr>
          <w:rFonts w:hint="eastAsia" w:ascii="宋体" w:hAnsi="宋体" w:eastAsia="宋体" w:cs="宋体"/>
          <w:color w:val="auto"/>
          <w:sz w:val="24"/>
          <w:szCs w:val="24"/>
          <w:highlight w:val="none"/>
        </w:rPr>
      </w:pPr>
    </w:p>
    <w:p w14:paraId="7F91720A">
      <w:pPr>
        <w:pStyle w:val="11"/>
        <w:rPr>
          <w:rFonts w:hint="eastAsia" w:ascii="宋体" w:hAnsi="宋体" w:eastAsia="宋体" w:cs="宋体"/>
          <w:color w:val="auto"/>
          <w:sz w:val="24"/>
          <w:szCs w:val="24"/>
          <w:highlight w:val="none"/>
        </w:rPr>
      </w:pPr>
    </w:p>
    <w:p w14:paraId="6A3F0CE2">
      <w:pPr>
        <w:bidi w:val="0"/>
        <w:rPr>
          <w:rFonts w:hint="eastAsia" w:ascii="宋体" w:hAnsi="宋体" w:eastAsia="宋体" w:cs="宋体"/>
          <w:color w:val="auto"/>
          <w:sz w:val="24"/>
          <w:szCs w:val="24"/>
          <w:highlight w:val="none"/>
        </w:rPr>
      </w:pPr>
    </w:p>
    <w:p w14:paraId="77FC1803">
      <w:pPr>
        <w:pStyle w:val="14"/>
        <w:ind w:left="632" w:leftChars="104" w:hanging="414" w:hangingChars="148"/>
        <w:jc w:val="left"/>
        <w:rPr>
          <w:rFonts w:hint="eastAsia" w:ascii="宋体" w:hAnsi="宋体" w:eastAsia="宋体" w:cs="宋体"/>
          <w:color w:val="auto"/>
          <w:kern w:val="0"/>
          <w:sz w:val="28"/>
          <w:szCs w:val="28"/>
          <w:u w:val="single"/>
          <w:lang w:val="en-US"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国家税务总局福州市仓山区税务局2026年-2027年机关食堂服务项目</w:t>
      </w:r>
    </w:p>
    <w:p w14:paraId="17F6D414">
      <w:pPr>
        <w:pStyle w:val="14"/>
        <w:ind w:left="632" w:leftChars="104" w:hanging="414" w:hangingChars="148"/>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ZXWT-2026-31</w:t>
      </w:r>
    </w:p>
    <w:p w14:paraId="15E744D3">
      <w:pPr>
        <w:pStyle w:val="14"/>
        <w:ind w:left="632" w:leftChars="104" w:hanging="414" w:hangingChars="148"/>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采购人：</w:t>
      </w:r>
      <w:r>
        <w:rPr>
          <w:rFonts w:hint="eastAsia" w:hAnsi="宋体" w:cs="宋体"/>
          <w:color w:val="auto"/>
          <w:kern w:val="0"/>
          <w:sz w:val="28"/>
          <w:szCs w:val="28"/>
          <w:u w:val="single"/>
          <w:lang w:eastAsia="zh-CN"/>
        </w:rPr>
        <w:t>国家税务总局福州市仓山区税务局</w:t>
      </w:r>
    </w:p>
    <w:p w14:paraId="63E65EF2">
      <w:pPr>
        <w:pStyle w:val="14"/>
        <w:ind w:left="632" w:leftChars="104" w:hanging="414" w:hangingChars="148"/>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14:paraId="0A90B031">
      <w:pPr>
        <w:topLinePunct/>
        <w:autoSpaceDE w:val="0"/>
        <w:autoSpaceDN w:val="0"/>
        <w:spacing w:line="460" w:lineRule="exact"/>
        <w:rPr>
          <w:rFonts w:hint="eastAsia" w:ascii="宋体" w:hAnsi="宋体" w:eastAsia="宋体" w:cs="宋体"/>
          <w:b/>
          <w:color w:val="auto"/>
          <w:sz w:val="24"/>
          <w:szCs w:val="24"/>
          <w:highlight w:val="none"/>
        </w:rPr>
      </w:pPr>
    </w:p>
    <w:p w14:paraId="12DEBDC6">
      <w:pPr>
        <w:topLinePunct/>
        <w:autoSpaceDE w:val="0"/>
        <w:autoSpaceDN w:val="0"/>
        <w:spacing w:line="460" w:lineRule="exact"/>
        <w:jc w:val="center"/>
        <w:rPr>
          <w:rFonts w:hint="eastAsia" w:ascii="宋体" w:hAnsi="宋体" w:eastAsia="宋体" w:cs="宋体"/>
          <w:color w:val="auto"/>
          <w:sz w:val="24"/>
          <w:szCs w:val="24"/>
          <w:highlight w:val="none"/>
        </w:rPr>
      </w:pPr>
    </w:p>
    <w:p w14:paraId="744122E8">
      <w:pPr>
        <w:pStyle w:val="26"/>
        <w:rPr>
          <w:rFonts w:hint="eastAsia" w:ascii="宋体" w:hAnsi="宋体" w:eastAsia="宋体" w:cs="宋体"/>
          <w:color w:val="auto"/>
          <w:sz w:val="24"/>
          <w:szCs w:val="24"/>
          <w:highlight w:val="none"/>
        </w:rPr>
      </w:pPr>
    </w:p>
    <w:p w14:paraId="73591D2A">
      <w:pPr>
        <w:pStyle w:val="26"/>
        <w:rPr>
          <w:rFonts w:hint="eastAsia" w:ascii="宋体" w:hAnsi="宋体" w:eastAsia="宋体" w:cs="宋体"/>
          <w:color w:val="auto"/>
          <w:sz w:val="24"/>
          <w:szCs w:val="24"/>
          <w:highlight w:val="none"/>
        </w:rPr>
      </w:pPr>
    </w:p>
    <w:p w14:paraId="624C6133">
      <w:pPr>
        <w:topLinePunct/>
        <w:autoSpaceDE w:val="0"/>
        <w:autoSpaceDN w:val="0"/>
        <w:spacing w:line="160" w:lineRule="exact"/>
        <w:jc w:val="center"/>
        <w:rPr>
          <w:rFonts w:hint="eastAsia" w:ascii="宋体" w:hAnsi="宋体" w:eastAsia="宋体" w:cs="宋体"/>
          <w:color w:val="auto"/>
          <w:sz w:val="24"/>
          <w:szCs w:val="24"/>
          <w:highlight w:val="none"/>
        </w:rPr>
      </w:pPr>
    </w:p>
    <w:p w14:paraId="1FCB9746">
      <w:pPr>
        <w:jc w:val="center"/>
        <w:rPr>
          <w:rFonts w:hint="eastAsia" w:hAnsi="宋体" w:cs="宋体"/>
          <w:color w:val="auto"/>
          <w:kern w:val="0"/>
          <w:sz w:val="28"/>
          <w:szCs w:val="28"/>
          <w:u w:val="none"/>
          <w:lang w:eastAsia="zh-CN"/>
        </w:rPr>
      </w:pPr>
    </w:p>
    <w:p w14:paraId="7FB40364">
      <w:pPr>
        <w:jc w:val="center"/>
        <w:rPr>
          <w:rFonts w:hint="eastAsia" w:hAnsi="宋体" w:cs="宋体"/>
          <w:color w:val="auto"/>
          <w:kern w:val="0"/>
          <w:sz w:val="28"/>
          <w:szCs w:val="28"/>
          <w:u w:val="none"/>
          <w:lang w:eastAsia="zh-CN"/>
        </w:rPr>
      </w:pPr>
    </w:p>
    <w:p w14:paraId="3B41A7A3">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国家税务总局福州市仓山区税务局</w:t>
      </w:r>
    </w:p>
    <w:p w14:paraId="24D65AE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日</w:t>
      </w:r>
    </w:p>
    <w:p w14:paraId="5E322F07">
      <w:pPr>
        <w:rPr>
          <w:rFonts w:hint="eastAsia" w:ascii="宋体" w:hAnsi="宋体" w:eastAsia="宋体" w:cs="宋体"/>
          <w:color w:val="auto"/>
          <w:sz w:val="24"/>
          <w:szCs w:val="24"/>
          <w:highlight w:val="none"/>
        </w:rPr>
      </w:pPr>
    </w:p>
    <w:p w14:paraId="15141879">
      <w:pPr>
        <w:rPr>
          <w:rFonts w:hint="eastAsia" w:ascii="宋体" w:hAnsi="宋体" w:eastAsia="宋体" w:cs="宋体"/>
          <w:color w:val="auto"/>
          <w:sz w:val="24"/>
          <w:szCs w:val="24"/>
          <w:highlight w:val="none"/>
        </w:rPr>
      </w:pPr>
    </w:p>
    <w:p w14:paraId="345C45D6">
      <w:pPr>
        <w:rPr>
          <w:rFonts w:hint="eastAsia" w:ascii="宋体" w:hAnsi="宋体" w:eastAsia="宋体" w:cs="宋体"/>
          <w:color w:val="auto"/>
          <w:sz w:val="24"/>
          <w:szCs w:val="24"/>
          <w:highlight w:val="none"/>
        </w:rPr>
        <w:sectPr>
          <w:footerReference r:id="rId8" w:type="default"/>
          <w:pgSz w:w="11906" w:h="16838"/>
          <w:pgMar w:top="1440" w:right="1531" w:bottom="1440" w:left="2371" w:header="851" w:footer="992" w:gutter="0"/>
          <w:pgNumType w:fmt="decimal"/>
          <w:cols w:space="720" w:num="1"/>
          <w:docGrid w:type="lines" w:linePitch="312" w:charSpace="0"/>
        </w:sectPr>
      </w:pPr>
    </w:p>
    <w:p w14:paraId="6FBBD38A">
      <w:pPr>
        <w:topLinePunct/>
        <w:autoSpaceDE w:val="0"/>
        <w:autoSpaceDN w:val="0"/>
        <w:jc w:val="center"/>
        <w:rPr>
          <w:rFonts w:hint="eastAsia" w:ascii="宋体" w:hAnsi="宋体" w:eastAsia="宋体" w:cs="宋体"/>
          <w:b/>
          <w:bCs/>
          <w:color w:val="auto"/>
          <w:sz w:val="28"/>
          <w:szCs w:val="28"/>
          <w:highlight w:val="none"/>
        </w:rPr>
      </w:pPr>
    </w:p>
    <w:p w14:paraId="1B66150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auto"/>
          <w:sz w:val="28"/>
          <w:szCs w:val="28"/>
          <w:highlight w:val="none"/>
        </w:rPr>
      </w:pPr>
      <w:bookmarkStart w:id="131" w:name="_Toc11864"/>
      <w:bookmarkStart w:id="132" w:name="_Toc132880669"/>
      <w:r>
        <w:rPr>
          <w:rFonts w:hint="eastAsia" w:ascii="宋体" w:hAnsi="宋体" w:eastAsia="宋体" w:cs="宋体"/>
          <w:b/>
          <w:bCs/>
          <w:color w:val="auto"/>
          <w:sz w:val="28"/>
          <w:szCs w:val="28"/>
          <w:highlight w:val="none"/>
        </w:rPr>
        <w:t>第六章  项目采购需求</w:t>
      </w:r>
      <w:bookmarkEnd w:id="131"/>
      <w:bookmarkEnd w:id="132"/>
    </w:p>
    <w:p w14:paraId="0B40B72A">
      <w:pPr>
        <w:pStyle w:val="14"/>
        <w:spacing w:line="460" w:lineRule="exact"/>
        <w:ind w:left="422"/>
        <w:jc w:val="center"/>
        <w:rPr>
          <w:rFonts w:hint="eastAsia" w:ascii="宋体" w:hAnsi="宋体" w:eastAsia="宋体" w:cs="宋体"/>
          <w:b/>
          <w:color w:val="auto"/>
          <w:sz w:val="24"/>
          <w:szCs w:val="24"/>
        </w:rPr>
      </w:pPr>
      <w:bookmarkStart w:id="133" w:name="_Toc132880670"/>
      <w:r>
        <w:rPr>
          <w:rFonts w:hint="eastAsia" w:ascii="宋体" w:hAnsi="宋体" w:eastAsia="宋体" w:cs="宋体"/>
          <w:b/>
          <w:color w:val="auto"/>
          <w:sz w:val="24"/>
          <w:szCs w:val="24"/>
          <w:lang w:val="en-US" w:eastAsia="zh-CN"/>
        </w:rPr>
        <w:t>注：</w:t>
      </w:r>
      <w:r>
        <w:rPr>
          <w:rFonts w:hint="eastAsia" w:ascii="宋体" w:hAnsi="宋体" w:eastAsia="宋体" w:cs="宋体"/>
          <w:b/>
          <w:color w:val="auto"/>
          <w:sz w:val="24"/>
          <w:szCs w:val="24"/>
        </w:rPr>
        <w:t>本章全部内容</w:t>
      </w:r>
      <w:r>
        <w:rPr>
          <w:rFonts w:hint="eastAsia" w:ascii="宋体" w:hAnsi="宋体" w:eastAsia="宋体" w:cs="宋体"/>
          <w:b/>
          <w:color w:val="auto"/>
          <w:sz w:val="24"/>
          <w:szCs w:val="24"/>
          <w:lang w:val="en-US" w:eastAsia="zh-CN"/>
        </w:rPr>
        <w:t>均为以</w:t>
      </w:r>
      <w:r>
        <w:rPr>
          <w:rFonts w:hint="eastAsia" w:ascii="宋体" w:hAnsi="宋体" w:eastAsia="宋体" w:cs="宋体"/>
          <w:b/>
          <w:color w:val="auto"/>
          <w:sz w:val="24"/>
          <w:szCs w:val="24"/>
        </w:rPr>
        <w:t>★号标注</w:t>
      </w:r>
      <w:r>
        <w:rPr>
          <w:rFonts w:hint="eastAsia" w:ascii="宋体" w:hAnsi="宋体" w:eastAsia="宋体" w:cs="宋体"/>
          <w:b/>
          <w:color w:val="auto"/>
          <w:sz w:val="24"/>
          <w:szCs w:val="24"/>
          <w:lang w:eastAsia="zh-CN"/>
        </w:rPr>
        <w:t>的</w:t>
      </w:r>
      <w:r>
        <w:rPr>
          <w:rFonts w:hint="eastAsia" w:ascii="宋体" w:hAnsi="宋体" w:eastAsia="宋体" w:cs="宋体"/>
          <w:b/>
          <w:color w:val="auto"/>
          <w:sz w:val="24"/>
          <w:szCs w:val="24"/>
        </w:rPr>
        <w:t>实质性要求，</w:t>
      </w:r>
      <w:r>
        <w:rPr>
          <w:rFonts w:hint="eastAsia" w:ascii="宋体" w:hAnsi="宋体" w:eastAsia="宋体" w:cs="宋体"/>
          <w:b/>
          <w:color w:val="auto"/>
          <w:sz w:val="24"/>
          <w:szCs w:val="24"/>
          <w:lang w:val="en-US" w:eastAsia="zh-CN"/>
        </w:rPr>
        <w:t>供应商</w:t>
      </w:r>
      <w:r>
        <w:rPr>
          <w:rFonts w:hint="eastAsia" w:ascii="宋体" w:hAnsi="宋体" w:eastAsia="宋体" w:cs="宋体"/>
          <w:b/>
          <w:color w:val="auto"/>
          <w:sz w:val="24"/>
          <w:szCs w:val="24"/>
        </w:rPr>
        <w:t>有任一项负偏离的，按无效</w:t>
      </w:r>
      <w:r>
        <w:rPr>
          <w:rFonts w:hint="eastAsia" w:ascii="宋体" w:hAnsi="宋体" w:eastAsia="宋体" w:cs="宋体"/>
          <w:b/>
          <w:color w:val="auto"/>
          <w:sz w:val="24"/>
          <w:szCs w:val="24"/>
          <w:lang w:val="en-US" w:eastAsia="zh-CN"/>
        </w:rPr>
        <w:t>文件</w:t>
      </w:r>
      <w:r>
        <w:rPr>
          <w:rFonts w:hint="eastAsia" w:ascii="宋体" w:hAnsi="宋体" w:eastAsia="宋体" w:cs="宋体"/>
          <w:b/>
          <w:color w:val="auto"/>
          <w:sz w:val="24"/>
          <w:szCs w:val="24"/>
        </w:rPr>
        <w:t>处理。</w:t>
      </w:r>
    </w:p>
    <w:bookmarkEnd w:id="133"/>
    <w:p w14:paraId="31D855CA">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一、项目概况</w:t>
      </w:r>
    </w:p>
    <w:p w14:paraId="7157BE5D">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本项目为</w:t>
      </w:r>
      <w:r>
        <w:rPr>
          <w:rFonts w:hint="eastAsia" w:ascii="宋体" w:hAnsi="宋体" w:eastAsia="宋体" w:cs="宋体"/>
          <w:color w:val="auto"/>
          <w:sz w:val="24"/>
          <w:szCs w:val="24"/>
          <w:lang w:eastAsia="zh-CN"/>
        </w:rPr>
        <w:t>国家税务总局福州市仓山区税务局2026年-2027年机关食堂服务项目</w:t>
      </w:r>
      <w:r>
        <w:rPr>
          <w:rFonts w:hint="eastAsia" w:ascii="宋体" w:hAnsi="宋体" w:eastAsia="宋体" w:cs="宋体"/>
          <w:color w:val="auto"/>
          <w:sz w:val="24"/>
          <w:szCs w:val="24"/>
        </w:rPr>
        <w:t>，拟以</w:t>
      </w:r>
      <w:r>
        <w:rPr>
          <w:rFonts w:hint="eastAsia" w:ascii="宋体" w:hAnsi="宋体" w:eastAsia="宋体" w:cs="宋体"/>
          <w:color w:val="auto"/>
          <w:sz w:val="24"/>
          <w:szCs w:val="24"/>
          <w:lang w:val="en-US" w:eastAsia="zh-CN"/>
        </w:rPr>
        <w:t>竞争性磋商</w:t>
      </w:r>
      <w:r>
        <w:rPr>
          <w:rFonts w:hint="eastAsia" w:ascii="宋体" w:hAnsi="宋体" w:cs="宋体"/>
          <w:color w:val="auto"/>
          <w:sz w:val="24"/>
          <w:szCs w:val="24"/>
          <w:lang w:val="en-US" w:eastAsia="zh-CN"/>
        </w:rPr>
        <w:t>的方式</w:t>
      </w:r>
      <w:r>
        <w:rPr>
          <w:rFonts w:hint="eastAsia" w:ascii="宋体" w:hAnsi="宋体" w:eastAsia="宋体" w:cs="宋体"/>
          <w:color w:val="auto"/>
          <w:sz w:val="24"/>
          <w:szCs w:val="24"/>
        </w:rPr>
        <w:t>确定1家</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承接采购人</w:t>
      </w:r>
      <w:r>
        <w:rPr>
          <w:rFonts w:hint="eastAsia" w:ascii="宋体" w:hAnsi="宋体" w:eastAsia="宋体" w:cs="宋体"/>
          <w:color w:val="auto"/>
          <w:sz w:val="24"/>
          <w:szCs w:val="24"/>
          <w:lang w:val="en-US" w:eastAsia="zh-CN"/>
        </w:rPr>
        <w:t>机关</w:t>
      </w:r>
      <w:r>
        <w:rPr>
          <w:rFonts w:hint="eastAsia" w:ascii="宋体" w:hAnsi="宋体" w:eastAsia="宋体" w:cs="宋体"/>
          <w:color w:val="auto"/>
          <w:sz w:val="24"/>
          <w:szCs w:val="24"/>
        </w:rPr>
        <w:t>食堂的服务</w:t>
      </w:r>
      <w:r>
        <w:rPr>
          <w:rFonts w:hint="eastAsia" w:ascii="宋体" w:hAnsi="宋体" w:eastAsia="宋体" w:cs="宋体"/>
          <w:color w:val="auto"/>
          <w:sz w:val="24"/>
          <w:szCs w:val="24"/>
          <w:lang w:val="en-US" w:eastAsia="zh-CN"/>
        </w:rPr>
        <w:t>工作</w:t>
      </w:r>
      <w:r>
        <w:rPr>
          <w:rFonts w:hint="eastAsia" w:ascii="宋体" w:hAnsi="宋体" w:eastAsia="宋体" w:cs="宋体"/>
          <w:color w:val="auto"/>
          <w:sz w:val="24"/>
          <w:szCs w:val="24"/>
        </w:rPr>
        <w:t>，</w:t>
      </w:r>
      <w:r>
        <w:rPr>
          <w:rFonts w:hint="eastAsia" w:ascii="宋体" w:hAnsi="宋体" w:cs="宋体"/>
          <w:color w:val="auto"/>
          <w:sz w:val="24"/>
          <w:szCs w:val="24"/>
          <w:lang w:eastAsia="zh-CN"/>
        </w:rPr>
        <w:t>负责</w:t>
      </w:r>
      <w:r>
        <w:rPr>
          <w:rFonts w:hint="eastAsia" w:ascii="宋体" w:hAnsi="宋体" w:eastAsia="宋体" w:cs="宋体"/>
          <w:color w:val="auto"/>
          <w:sz w:val="24"/>
          <w:szCs w:val="24"/>
        </w:rPr>
        <w:t>国家税务总局福州市仓山区税务局干部职工</w:t>
      </w:r>
      <w:r>
        <w:rPr>
          <w:rFonts w:hint="eastAsia" w:ascii="宋体" w:hAnsi="宋体" w:cs="宋体"/>
          <w:color w:val="auto"/>
          <w:sz w:val="24"/>
          <w:szCs w:val="24"/>
          <w:lang w:eastAsia="zh-CN"/>
        </w:rPr>
        <w:t>及</w:t>
      </w:r>
      <w:r>
        <w:rPr>
          <w:rFonts w:hint="eastAsia" w:ascii="宋体" w:hAnsi="宋体" w:cs="宋体"/>
          <w:color w:val="auto"/>
          <w:sz w:val="24"/>
          <w:szCs w:val="24"/>
          <w:lang w:val="en-US" w:eastAsia="zh-CN"/>
        </w:rPr>
        <w:t>其</w:t>
      </w:r>
      <w:r>
        <w:rPr>
          <w:rFonts w:hint="eastAsia" w:ascii="宋体" w:hAnsi="宋体" w:cs="宋体"/>
          <w:color w:val="auto"/>
          <w:sz w:val="24"/>
          <w:szCs w:val="24"/>
          <w:lang w:eastAsia="zh-CN"/>
        </w:rPr>
        <w:t>工作人员</w:t>
      </w:r>
      <w:r>
        <w:rPr>
          <w:rFonts w:hint="eastAsia" w:ascii="宋体" w:hAnsi="宋体" w:eastAsia="宋体" w:cs="宋体"/>
          <w:color w:val="auto"/>
          <w:sz w:val="24"/>
          <w:szCs w:val="24"/>
        </w:rPr>
        <w:t>一日三餐的伙食服务保障</w:t>
      </w:r>
      <w:r>
        <w:rPr>
          <w:rFonts w:hint="eastAsia" w:ascii="宋体" w:hAnsi="宋体" w:cs="宋体"/>
          <w:color w:val="auto"/>
          <w:sz w:val="24"/>
          <w:szCs w:val="24"/>
          <w:lang w:eastAsia="zh-CN"/>
        </w:rPr>
        <w:t>以及</w:t>
      </w:r>
      <w:r>
        <w:rPr>
          <w:rFonts w:hint="eastAsia" w:ascii="宋体" w:hAnsi="宋体" w:eastAsia="宋体" w:cs="宋体"/>
          <w:color w:val="auto"/>
          <w:sz w:val="24"/>
          <w:szCs w:val="24"/>
        </w:rPr>
        <w:t>食堂的日常服务管理</w:t>
      </w:r>
      <w:r>
        <w:rPr>
          <w:rFonts w:hint="eastAsia" w:ascii="宋体" w:hAnsi="宋体" w:cs="宋体"/>
          <w:color w:val="auto"/>
          <w:sz w:val="24"/>
          <w:szCs w:val="24"/>
          <w:lang w:eastAsia="zh-CN"/>
        </w:rPr>
        <w:t>等工作</w:t>
      </w:r>
      <w:r>
        <w:rPr>
          <w:rFonts w:hint="eastAsia" w:ascii="宋体" w:hAnsi="宋体" w:eastAsia="宋体" w:cs="宋体"/>
          <w:color w:val="auto"/>
          <w:sz w:val="24"/>
          <w:szCs w:val="24"/>
        </w:rPr>
        <w:t>，包括一日三餐菜肴的搭配与制作、厨房设施维护保养、食堂人事管理、就餐环境卫生的保障等。</w:t>
      </w:r>
    </w:p>
    <w:p w14:paraId="1BF8456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本项目服务期为</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年，预算金额为</w:t>
      </w:r>
      <w:r>
        <w:rPr>
          <w:rFonts w:hint="eastAsia" w:ascii="宋体" w:hAnsi="宋体" w:eastAsia="宋体" w:cs="宋体"/>
          <w:color w:val="auto"/>
          <w:sz w:val="24"/>
          <w:szCs w:val="24"/>
          <w:lang w:val="en-US" w:eastAsia="zh-CN"/>
        </w:rPr>
        <w:t>70</w:t>
      </w:r>
      <w:r>
        <w:rPr>
          <w:rFonts w:hint="eastAsia" w:ascii="宋体" w:hAnsi="宋体" w:eastAsia="宋体" w:cs="宋体"/>
          <w:color w:val="auto"/>
          <w:sz w:val="24"/>
          <w:szCs w:val="24"/>
        </w:rPr>
        <w:t>万元/年。</w:t>
      </w:r>
    </w:p>
    <w:p w14:paraId="661C297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合同签订后，服务期限前2个月为试用期，试用期每个月参照《食堂劳务管理服务考核办法》（详见附件一）进行考核，服务单位连续两个月考核结果低于80分的视为未通过试用期，双方解除合同。试用期满，服务单位考核通过后，双方无异议，合同即时生效。</w:t>
      </w:r>
    </w:p>
    <w:p w14:paraId="0CC52D6B">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outlineLvl w:val="9"/>
        <w:rPr>
          <w:rFonts w:hint="eastAsia" w:ascii="宋体" w:hAnsi="宋体" w:eastAsia="宋体" w:cs="宋体"/>
          <w:b w:val="0"/>
          <w:bCs w:val="0"/>
          <w:color w:val="auto"/>
          <w:sz w:val="24"/>
          <w:szCs w:val="24"/>
          <w:highlight w:val="none"/>
        </w:rPr>
      </w:pPr>
      <w:bookmarkStart w:id="134" w:name="_Toc8665"/>
      <w:bookmarkStart w:id="135" w:name="_Toc129529570"/>
      <w:bookmarkStart w:id="136" w:name="_Toc132880287"/>
      <w:r>
        <w:rPr>
          <w:rFonts w:hint="eastAsia" w:ascii="宋体" w:hAnsi="宋体" w:eastAsia="宋体" w:cs="宋体"/>
          <w:b w:val="0"/>
          <w:bCs w:val="0"/>
          <w:color w:val="auto"/>
          <w:sz w:val="24"/>
          <w:szCs w:val="24"/>
          <w:highlight w:val="none"/>
        </w:rPr>
        <w:t>二、</w:t>
      </w:r>
      <w:bookmarkEnd w:id="134"/>
      <w:bookmarkEnd w:id="135"/>
      <w:bookmarkEnd w:id="136"/>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内容及服务要求</w:t>
      </w:r>
    </w:p>
    <w:p w14:paraId="02C4A8F9">
      <w:pPr>
        <w:spacing w:line="400" w:lineRule="exact"/>
        <w:ind w:firstLine="482" w:firstLineChars="200"/>
        <w:outlineLvl w:val="1"/>
        <w:rPr>
          <w:rFonts w:hint="eastAsia" w:ascii="宋体" w:hAnsi="宋体" w:eastAsia="宋体" w:cs="宋体"/>
          <w:b/>
          <w:bCs/>
          <w:color w:val="auto"/>
          <w:kern w:val="1"/>
          <w:sz w:val="24"/>
          <w:szCs w:val="24"/>
        </w:rPr>
      </w:pPr>
      <w:bookmarkStart w:id="137" w:name="_Toc428461455"/>
      <w:bookmarkStart w:id="138" w:name="_Toc351968248"/>
      <w:bookmarkStart w:id="139" w:name="_Toc347060298"/>
      <w:bookmarkStart w:id="140" w:name="_Toc419485050"/>
      <w:bookmarkStart w:id="141" w:name="_Toc346300369"/>
      <w:bookmarkStart w:id="142" w:name="_Toc330567036"/>
      <w:bookmarkStart w:id="143" w:name="_Toc2584333"/>
      <w:bookmarkStart w:id="144" w:name="_Toc472337010"/>
      <w:bookmarkStart w:id="145" w:name="_Toc477866854"/>
      <w:bookmarkStart w:id="146" w:name="_Toc132880288"/>
      <w:bookmarkStart w:id="147" w:name="_Toc5864"/>
      <w:bookmarkStart w:id="148" w:name="_Toc129529571"/>
      <w:r>
        <w:rPr>
          <w:rFonts w:hint="eastAsia" w:ascii="宋体" w:hAnsi="宋体" w:eastAsia="宋体" w:cs="宋体"/>
          <w:b/>
          <w:bCs/>
          <w:color w:val="auto"/>
          <w:kern w:val="1"/>
          <w:sz w:val="24"/>
          <w:szCs w:val="24"/>
        </w:rPr>
        <w:t>1</w:t>
      </w:r>
      <w:r>
        <w:rPr>
          <w:rFonts w:hint="eastAsia" w:ascii="宋体" w:hAnsi="宋体" w:cs="宋体"/>
          <w:b/>
          <w:bCs/>
          <w:color w:val="auto"/>
          <w:kern w:val="1"/>
          <w:sz w:val="24"/>
          <w:szCs w:val="24"/>
          <w:lang w:val="en-US" w:eastAsia="zh-CN"/>
        </w:rPr>
        <w:t>.</w:t>
      </w:r>
      <w:r>
        <w:rPr>
          <w:rFonts w:hint="eastAsia" w:ascii="宋体" w:hAnsi="宋体" w:eastAsia="宋体" w:cs="宋体"/>
          <w:b/>
          <w:bCs/>
          <w:color w:val="auto"/>
          <w:kern w:val="1"/>
          <w:sz w:val="24"/>
          <w:szCs w:val="24"/>
          <w:lang w:val="en-US" w:eastAsia="zh-CN"/>
        </w:rPr>
        <w:t>采购</w:t>
      </w:r>
      <w:r>
        <w:rPr>
          <w:rFonts w:hint="eastAsia" w:ascii="宋体" w:hAnsi="宋体" w:eastAsia="宋体" w:cs="宋体"/>
          <w:b/>
          <w:bCs/>
          <w:color w:val="auto"/>
          <w:kern w:val="1"/>
          <w:sz w:val="24"/>
          <w:szCs w:val="24"/>
        </w:rPr>
        <w:t>内容及要求</w:t>
      </w:r>
    </w:p>
    <w:p w14:paraId="001EAD50">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1.1人员要求</w:t>
      </w:r>
    </w:p>
    <w:p w14:paraId="5DC9127F">
      <w:pPr>
        <w:spacing w:line="50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1.1.1成交供应商</w:t>
      </w:r>
      <w:r>
        <w:rPr>
          <w:rFonts w:hint="eastAsia" w:ascii="宋体" w:hAnsi="宋体" w:cs="宋体"/>
          <w:color w:val="auto"/>
          <w:sz w:val="24"/>
          <w:szCs w:val="24"/>
          <w:lang w:eastAsia="zh-CN"/>
        </w:rPr>
        <w:t>应</w:t>
      </w:r>
      <w:r>
        <w:rPr>
          <w:rFonts w:hint="eastAsia" w:ascii="宋体" w:hAnsi="宋体" w:eastAsia="宋体" w:cs="宋体"/>
          <w:color w:val="auto"/>
          <w:sz w:val="24"/>
          <w:szCs w:val="24"/>
          <w:lang w:eastAsia="zh-CN"/>
        </w:rPr>
        <w:t>派遣</w:t>
      </w:r>
      <w:r>
        <w:rPr>
          <w:rFonts w:hint="eastAsia" w:ascii="宋体" w:hAnsi="宋体" w:cs="宋体"/>
          <w:color w:val="auto"/>
          <w:sz w:val="24"/>
          <w:szCs w:val="24"/>
          <w:lang w:eastAsia="zh-CN"/>
        </w:rPr>
        <w:t>至少</w:t>
      </w:r>
      <w:r>
        <w:rPr>
          <w:rFonts w:hint="eastAsia" w:ascii="宋体" w:hAnsi="宋体" w:cs="宋体"/>
          <w:color w:val="auto"/>
          <w:sz w:val="24"/>
          <w:szCs w:val="24"/>
          <w:lang w:val="en-US" w:eastAsia="zh-CN"/>
        </w:rPr>
        <w:t>11名工作人员，其中</w:t>
      </w:r>
      <w:r>
        <w:rPr>
          <w:rFonts w:hint="eastAsia" w:ascii="宋体" w:hAnsi="宋体" w:eastAsia="宋体" w:cs="宋体"/>
          <w:color w:val="auto"/>
          <w:sz w:val="24"/>
          <w:szCs w:val="24"/>
          <w:lang w:eastAsia="zh-CN"/>
        </w:rPr>
        <w:t>主厨</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副主厨、面点师</w:t>
      </w:r>
      <w:r>
        <w:rPr>
          <w:rFonts w:hint="eastAsia" w:ascii="宋体" w:hAnsi="宋体" w:cs="宋体"/>
          <w:color w:val="auto"/>
          <w:sz w:val="24"/>
          <w:szCs w:val="24"/>
          <w:lang w:eastAsia="zh-CN"/>
        </w:rPr>
        <w:t>各不少于</w:t>
      </w:r>
      <w:r>
        <w:rPr>
          <w:rFonts w:hint="eastAsia" w:ascii="宋体" w:hAnsi="宋体" w:eastAsia="宋体" w:cs="宋体"/>
          <w:color w:val="auto"/>
          <w:sz w:val="24"/>
          <w:szCs w:val="24"/>
          <w:lang w:eastAsia="zh-CN"/>
        </w:rPr>
        <w:t>1</w:t>
      </w:r>
      <w:r>
        <w:rPr>
          <w:rFonts w:hint="eastAsia" w:ascii="宋体" w:hAnsi="宋体" w:cs="宋体"/>
          <w:color w:val="auto"/>
          <w:sz w:val="24"/>
          <w:szCs w:val="24"/>
          <w:lang w:eastAsia="zh-CN"/>
        </w:rPr>
        <w:t>人</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其他工作人员不少于</w:t>
      </w:r>
      <w:r>
        <w:rPr>
          <w:rFonts w:hint="eastAsia" w:ascii="宋体" w:hAnsi="宋体" w:cs="宋体"/>
          <w:color w:val="auto"/>
          <w:sz w:val="24"/>
          <w:szCs w:val="24"/>
          <w:lang w:val="en-US" w:eastAsia="zh-CN"/>
        </w:rPr>
        <w:t>8名</w:t>
      </w:r>
      <w:r>
        <w:rPr>
          <w:rFonts w:hint="eastAsia" w:ascii="宋体" w:hAnsi="宋体" w:eastAsia="宋体" w:cs="宋体"/>
          <w:color w:val="auto"/>
          <w:sz w:val="24"/>
          <w:szCs w:val="24"/>
          <w:lang w:eastAsia="zh-CN"/>
        </w:rPr>
        <w:t>。成交供应商应当</w:t>
      </w:r>
      <w:r>
        <w:rPr>
          <w:rFonts w:hint="eastAsia" w:ascii="宋体" w:hAnsi="宋体" w:eastAsia="宋体" w:cs="宋体"/>
          <w:color w:val="auto"/>
          <w:sz w:val="24"/>
          <w:szCs w:val="24"/>
        </w:rPr>
        <w:t>指定1人负责食堂日常服务管理</w:t>
      </w:r>
      <w:r>
        <w:rPr>
          <w:rFonts w:hint="eastAsia" w:ascii="宋体" w:hAnsi="宋体" w:eastAsia="宋体" w:cs="宋体"/>
          <w:color w:val="auto"/>
          <w:sz w:val="24"/>
          <w:szCs w:val="24"/>
          <w:lang w:eastAsia="zh-CN"/>
        </w:rPr>
        <w:t>、食堂</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lang w:eastAsia="zh-CN"/>
        </w:rPr>
        <w:t>人员的管理以及与采购</w:t>
      </w:r>
      <w:r>
        <w:rPr>
          <w:rFonts w:hint="eastAsia" w:ascii="宋体" w:hAnsi="宋体" w:cs="宋体"/>
          <w:color w:val="auto"/>
          <w:sz w:val="24"/>
          <w:szCs w:val="24"/>
          <w:lang w:val="en-US" w:eastAsia="zh-CN"/>
        </w:rPr>
        <w:t>人</w:t>
      </w:r>
      <w:r>
        <w:rPr>
          <w:rFonts w:hint="eastAsia" w:ascii="宋体" w:hAnsi="宋体" w:eastAsia="宋体" w:cs="宋体"/>
          <w:color w:val="auto"/>
          <w:sz w:val="24"/>
          <w:szCs w:val="24"/>
          <w:lang w:eastAsia="zh-CN"/>
        </w:rPr>
        <w:t>的沟通协调联络工作</w:t>
      </w:r>
      <w:r>
        <w:rPr>
          <w:rFonts w:hint="eastAsia" w:ascii="宋体" w:hAnsi="宋体" w:eastAsia="宋体" w:cs="宋体"/>
          <w:color w:val="auto"/>
          <w:sz w:val="24"/>
          <w:szCs w:val="24"/>
        </w:rPr>
        <w:t>。采购人</w:t>
      </w:r>
      <w:r>
        <w:rPr>
          <w:rFonts w:hint="eastAsia" w:ascii="宋体" w:hAnsi="宋体" w:cs="宋体"/>
          <w:color w:val="auto"/>
          <w:sz w:val="24"/>
          <w:szCs w:val="24"/>
          <w:lang w:eastAsia="zh-CN"/>
        </w:rPr>
        <w:t>依据</w:t>
      </w:r>
      <w:r>
        <w:rPr>
          <w:rFonts w:hint="eastAsia" w:ascii="宋体" w:hAnsi="宋体" w:eastAsia="宋体" w:cs="宋体"/>
          <w:color w:val="auto"/>
          <w:sz w:val="24"/>
          <w:szCs w:val="24"/>
        </w:rPr>
        <w:t>食堂人员管理规定对</w:t>
      </w:r>
      <w:r>
        <w:rPr>
          <w:rFonts w:hint="eastAsia" w:ascii="宋体" w:hAnsi="宋体" w:eastAsia="宋体" w:cs="宋体"/>
          <w:color w:val="auto"/>
          <w:sz w:val="24"/>
          <w:szCs w:val="24"/>
          <w:lang w:eastAsia="zh-CN"/>
        </w:rPr>
        <w:t>成交供应商</w:t>
      </w:r>
      <w:r>
        <w:rPr>
          <w:rFonts w:hint="eastAsia" w:ascii="宋体" w:hAnsi="宋体" w:cs="宋体"/>
          <w:color w:val="auto"/>
          <w:sz w:val="24"/>
          <w:szCs w:val="24"/>
          <w:lang w:eastAsia="zh-CN"/>
        </w:rPr>
        <w:t>派遣的</w:t>
      </w:r>
      <w:r>
        <w:rPr>
          <w:rFonts w:hint="eastAsia" w:ascii="宋体" w:hAnsi="宋体" w:cs="宋体"/>
          <w:color w:val="auto"/>
          <w:sz w:val="24"/>
          <w:szCs w:val="24"/>
          <w:lang w:val="en-US" w:eastAsia="zh-CN"/>
        </w:rPr>
        <w:t>服务</w:t>
      </w:r>
      <w:r>
        <w:rPr>
          <w:rFonts w:hint="eastAsia" w:ascii="宋体" w:hAnsi="宋体" w:cs="宋体"/>
          <w:color w:val="auto"/>
          <w:sz w:val="24"/>
          <w:szCs w:val="24"/>
          <w:lang w:eastAsia="zh-CN"/>
        </w:rPr>
        <w:t>人员</w:t>
      </w:r>
      <w:r>
        <w:rPr>
          <w:rFonts w:hint="eastAsia" w:ascii="宋体" w:hAnsi="宋体" w:eastAsia="宋体" w:cs="宋体"/>
          <w:color w:val="auto"/>
          <w:sz w:val="24"/>
          <w:szCs w:val="24"/>
        </w:rPr>
        <w:t>进行监督考核，若采购人认为</w:t>
      </w:r>
      <w:r>
        <w:rPr>
          <w:rFonts w:hint="eastAsia" w:ascii="宋体" w:hAnsi="宋体" w:eastAsia="宋体" w:cs="宋体"/>
          <w:color w:val="auto"/>
          <w:sz w:val="24"/>
          <w:szCs w:val="24"/>
          <w:lang w:eastAsia="zh-CN"/>
        </w:rPr>
        <w:t>成交供应商</w:t>
      </w:r>
      <w:r>
        <w:rPr>
          <w:rFonts w:hint="eastAsia" w:ascii="宋体" w:hAnsi="宋体" w:cs="宋体"/>
          <w:color w:val="auto"/>
          <w:sz w:val="24"/>
          <w:szCs w:val="24"/>
          <w:lang w:eastAsia="zh-CN"/>
        </w:rPr>
        <w:t>的</w:t>
      </w:r>
      <w:r>
        <w:rPr>
          <w:rFonts w:hint="eastAsia" w:ascii="宋体" w:hAnsi="宋体" w:eastAsia="宋体" w:cs="宋体"/>
          <w:color w:val="auto"/>
          <w:sz w:val="24"/>
          <w:szCs w:val="24"/>
        </w:rPr>
        <w:t>派遣</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人员</w:t>
      </w:r>
      <w:r>
        <w:rPr>
          <w:rFonts w:hint="eastAsia" w:ascii="宋体" w:hAnsi="宋体" w:cs="宋体"/>
          <w:color w:val="auto"/>
          <w:sz w:val="24"/>
          <w:szCs w:val="24"/>
          <w:lang w:eastAsia="zh-CN"/>
        </w:rPr>
        <w:t>工作</w:t>
      </w:r>
      <w:r>
        <w:rPr>
          <w:rFonts w:hint="eastAsia" w:ascii="宋体" w:hAnsi="宋体" w:eastAsia="宋体" w:cs="宋体"/>
          <w:color w:val="auto"/>
          <w:sz w:val="24"/>
          <w:szCs w:val="24"/>
          <w:lang w:eastAsia="zh-CN"/>
        </w:rPr>
        <w:t>不</w:t>
      </w:r>
      <w:r>
        <w:rPr>
          <w:rFonts w:hint="eastAsia" w:ascii="宋体" w:hAnsi="宋体" w:cs="宋体"/>
          <w:color w:val="auto"/>
          <w:sz w:val="24"/>
          <w:szCs w:val="24"/>
          <w:lang w:eastAsia="zh-CN"/>
        </w:rPr>
        <w:t>能满足</w:t>
      </w:r>
      <w:r>
        <w:rPr>
          <w:rFonts w:hint="eastAsia" w:ascii="宋体" w:hAnsi="宋体" w:eastAsia="宋体" w:cs="宋体"/>
          <w:color w:val="auto"/>
          <w:sz w:val="24"/>
          <w:szCs w:val="24"/>
          <w:lang w:eastAsia="zh-CN"/>
        </w:rPr>
        <w:t>要求（不服从管理及岗位调配、服务态度不好、身体健康等）及职业操守欠缺等，成交供应商</w:t>
      </w:r>
      <w:r>
        <w:rPr>
          <w:rFonts w:hint="eastAsia" w:ascii="宋体" w:hAnsi="宋体" w:eastAsia="宋体" w:cs="宋体"/>
          <w:color w:val="auto"/>
          <w:sz w:val="24"/>
          <w:szCs w:val="24"/>
        </w:rPr>
        <w:t>应</w:t>
      </w:r>
      <w:r>
        <w:rPr>
          <w:rFonts w:hint="eastAsia" w:ascii="宋体" w:hAnsi="宋体" w:cs="宋体"/>
          <w:color w:val="auto"/>
          <w:sz w:val="24"/>
          <w:szCs w:val="24"/>
          <w:lang w:eastAsia="zh-CN"/>
        </w:rPr>
        <w:t>当</w:t>
      </w:r>
      <w:r>
        <w:rPr>
          <w:rFonts w:hint="eastAsia" w:ascii="宋体" w:hAnsi="宋体" w:eastAsia="宋体" w:cs="宋体"/>
          <w:color w:val="auto"/>
          <w:sz w:val="24"/>
          <w:szCs w:val="24"/>
        </w:rPr>
        <w:t>于3个工作日之内无条件调整更换。派遣</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人员数量如果无故连续三天没有达到要求，将按照每一天每减少1名厨师</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面点师</w:t>
      </w:r>
      <w:r>
        <w:rPr>
          <w:rFonts w:hint="eastAsia" w:ascii="宋体" w:hAnsi="宋体" w:eastAsia="宋体" w:cs="宋体"/>
          <w:color w:val="auto"/>
          <w:sz w:val="24"/>
          <w:szCs w:val="24"/>
        </w:rPr>
        <w:t>150元、1名勤杂人员</w:t>
      </w:r>
      <w:r>
        <w:rPr>
          <w:rFonts w:hint="eastAsia" w:ascii="宋体" w:hAnsi="宋体" w:cs="宋体"/>
          <w:color w:val="auto"/>
          <w:sz w:val="24"/>
          <w:szCs w:val="24"/>
          <w:lang w:eastAsia="zh-CN"/>
        </w:rPr>
        <w:t>（其他工作人员）</w:t>
      </w:r>
      <w:r>
        <w:rPr>
          <w:rFonts w:hint="eastAsia" w:ascii="宋体" w:hAnsi="宋体" w:eastAsia="宋体" w:cs="宋体"/>
          <w:color w:val="auto"/>
          <w:sz w:val="24"/>
          <w:szCs w:val="24"/>
        </w:rPr>
        <w:t>100元的标准进行违约扣除服务费处理。</w:t>
      </w:r>
    </w:p>
    <w:p w14:paraId="2C73F3AD">
      <w:pPr>
        <w:spacing w:line="400" w:lineRule="exact"/>
        <w:ind w:firstLine="482" w:firstLineChars="200"/>
        <w:jc w:val="left"/>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1.2服务</w:t>
      </w:r>
      <w:r>
        <w:rPr>
          <w:rFonts w:hint="eastAsia" w:ascii="宋体" w:hAnsi="宋体" w:cs="宋体"/>
          <w:b/>
          <w:bCs w:val="0"/>
          <w:color w:val="auto"/>
          <w:sz w:val="24"/>
          <w:szCs w:val="24"/>
          <w:lang w:eastAsia="zh-CN"/>
        </w:rPr>
        <w:t>要求</w:t>
      </w:r>
    </w:p>
    <w:p w14:paraId="6A5E580D">
      <w:pPr>
        <w:spacing w:line="500" w:lineRule="exact"/>
        <w:ind w:firstLine="360" w:firstLineChars="150"/>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负责食堂的服务管理，包括厨房设施维护、食堂</w:t>
      </w:r>
      <w:r>
        <w:rPr>
          <w:rFonts w:hint="eastAsia" w:ascii="宋体" w:hAnsi="宋体" w:cs="宋体"/>
          <w:bCs/>
          <w:color w:val="auto"/>
          <w:sz w:val="24"/>
          <w:szCs w:val="24"/>
          <w:lang w:eastAsia="zh-CN"/>
        </w:rPr>
        <w:t>服务团队</w:t>
      </w:r>
      <w:r>
        <w:rPr>
          <w:rFonts w:hint="eastAsia" w:ascii="宋体" w:hAnsi="宋体" w:eastAsia="宋体" w:cs="宋体"/>
          <w:bCs/>
          <w:color w:val="auto"/>
          <w:sz w:val="24"/>
          <w:szCs w:val="24"/>
        </w:rPr>
        <w:t>人事</w:t>
      </w:r>
      <w:r>
        <w:rPr>
          <w:rFonts w:hint="eastAsia" w:ascii="宋体" w:hAnsi="宋体" w:cs="宋体"/>
          <w:bCs/>
          <w:color w:val="auto"/>
          <w:sz w:val="24"/>
          <w:szCs w:val="24"/>
          <w:lang w:eastAsia="zh-CN"/>
        </w:rPr>
        <w:t>工作</w:t>
      </w:r>
      <w:r>
        <w:rPr>
          <w:rFonts w:hint="eastAsia" w:ascii="宋体" w:hAnsi="宋体" w:eastAsia="宋体" w:cs="宋体"/>
          <w:bCs/>
          <w:color w:val="auto"/>
          <w:sz w:val="24"/>
          <w:szCs w:val="24"/>
        </w:rPr>
        <w:t>、菜肴的搭配与制作、就餐环境卫生</w:t>
      </w:r>
      <w:r>
        <w:rPr>
          <w:rFonts w:hint="eastAsia" w:ascii="宋体" w:hAnsi="宋体" w:cs="宋体"/>
          <w:bCs/>
          <w:color w:val="auto"/>
          <w:sz w:val="24"/>
          <w:szCs w:val="24"/>
          <w:lang w:eastAsia="zh-CN"/>
        </w:rPr>
        <w:t>保障</w:t>
      </w:r>
      <w:r>
        <w:rPr>
          <w:rFonts w:hint="eastAsia" w:ascii="宋体" w:hAnsi="宋体" w:eastAsia="宋体" w:cs="宋体"/>
          <w:bCs/>
          <w:color w:val="auto"/>
          <w:sz w:val="24"/>
          <w:szCs w:val="24"/>
        </w:rPr>
        <w:t>等</w:t>
      </w:r>
      <w:r>
        <w:rPr>
          <w:rFonts w:hint="eastAsia" w:ascii="宋体" w:hAnsi="宋体" w:eastAsia="宋体" w:cs="宋体"/>
          <w:bCs/>
          <w:color w:val="auto"/>
          <w:sz w:val="24"/>
          <w:szCs w:val="24"/>
          <w:lang w:eastAsia="zh-CN"/>
        </w:rPr>
        <w:t>。</w:t>
      </w:r>
    </w:p>
    <w:p w14:paraId="1FFDE047">
      <w:pPr>
        <w:tabs>
          <w:tab w:val="left" w:pos="540"/>
        </w:tabs>
        <w:adjustRightIn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① </w:t>
      </w:r>
      <w:r>
        <w:rPr>
          <w:rFonts w:hint="eastAsia" w:ascii="宋体" w:hAnsi="宋体" w:eastAsia="宋体" w:cs="宋体"/>
          <w:color w:val="auto"/>
          <w:sz w:val="24"/>
          <w:szCs w:val="24"/>
        </w:rPr>
        <w:t>保管、使用、维护采购人配置的设施设备；</w:t>
      </w:r>
    </w:p>
    <w:p w14:paraId="41FC325A">
      <w:pPr>
        <w:adjustRightIn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② </w:t>
      </w:r>
      <w:r>
        <w:rPr>
          <w:rFonts w:hint="eastAsia" w:ascii="宋体" w:hAnsi="宋体" w:eastAsia="宋体" w:cs="宋体"/>
          <w:color w:val="auto"/>
          <w:sz w:val="24"/>
          <w:szCs w:val="24"/>
        </w:rPr>
        <w:t>合理安排食堂人员；</w:t>
      </w:r>
    </w:p>
    <w:p w14:paraId="74497652">
      <w:pPr>
        <w:adjustRightIn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③ </w:t>
      </w:r>
      <w:r>
        <w:rPr>
          <w:rFonts w:hint="eastAsia" w:ascii="宋体" w:hAnsi="宋体" w:eastAsia="宋体" w:cs="宋体"/>
          <w:color w:val="auto"/>
          <w:sz w:val="24"/>
          <w:szCs w:val="24"/>
        </w:rPr>
        <w:t>提供干净卫生餐用具；</w:t>
      </w:r>
    </w:p>
    <w:p w14:paraId="48788939">
      <w:pPr>
        <w:adjustRightIn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④ </w:t>
      </w:r>
      <w:r>
        <w:rPr>
          <w:rFonts w:hint="eastAsia" w:ascii="宋体" w:hAnsi="宋体" w:eastAsia="宋体" w:cs="宋体"/>
          <w:color w:val="auto"/>
          <w:sz w:val="24"/>
          <w:szCs w:val="24"/>
        </w:rPr>
        <w:t>提供干净明亮、整洁、温馨的食堂就餐环境；</w:t>
      </w:r>
    </w:p>
    <w:p w14:paraId="3FE4BF1C">
      <w:pPr>
        <w:tabs>
          <w:tab w:val="left" w:pos="540"/>
        </w:tabs>
        <w:adjustRightIn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⑤ 认真执行食品卫生</w:t>
      </w:r>
      <w:r>
        <w:rPr>
          <w:rFonts w:hint="eastAsia" w:ascii="宋体" w:hAnsi="宋体" w:eastAsia="宋体" w:cs="宋体"/>
          <w:bCs/>
          <w:color w:val="auto"/>
          <w:sz w:val="24"/>
          <w:szCs w:val="24"/>
          <w:lang w:eastAsia="zh-CN"/>
        </w:rPr>
        <w:t>相关</w:t>
      </w:r>
      <w:r>
        <w:rPr>
          <w:rFonts w:hint="eastAsia" w:ascii="宋体" w:hAnsi="宋体" w:eastAsia="宋体" w:cs="宋体"/>
          <w:bCs/>
          <w:color w:val="auto"/>
          <w:sz w:val="24"/>
          <w:szCs w:val="24"/>
        </w:rPr>
        <w:t>规定，所有</w:t>
      </w:r>
      <w:r>
        <w:rPr>
          <w:rFonts w:hint="eastAsia" w:ascii="宋体" w:hAnsi="宋体" w:eastAsia="宋体" w:cs="宋体"/>
          <w:bCs/>
          <w:color w:val="auto"/>
          <w:sz w:val="24"/>
          <w:szCs w:val="24"/>
          <w:lang w:eastAsia="zh-CN"/>
        </w:rPr>
        <w:t>饭菜</w:t>
      </w:r>
      <w:r>
        <w:rPr>
          <w:rFonts w:hint="eastAsia" w:ascii="宋体" w:hAnsi="宋体" w:eastAsia="宋体" w:cs="宋体"/>
          <w:bCs/>
          <w:color w:val="auto"/>
          <w:sz w:val="24"/>
          <w:szCs w:val="24"/>
        </w:rPr>
        <w:t>分碟碗处理；</w:t>
      </w:r>
    </w:p>
    <w:p w14:paraId="54CF69C6">
      <w:pPr>
        <w:tabs>
          <w:tab w:val="left" w:pos="540"/>
        </w:tabs>
        <w:adjustRightIn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⑥ 提供法定节假日（除双休日外）值班人员的用餐服务；</w:t>
      </w:r>
    </w:p>
    <w:p w14:paraId="23410A3A">
      <w:pPr>
        <w:tabs>
          <w:tab w:val="left" w:pos="540"/>
        </w:tabs>
        <w:spacing w:line="500" w:lineRule="exact"/>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⑦</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lang w:eastAsia="zh-CN"/>
        </w:rPr>
        <w:t>配合采购方开展各类活动工作等；</w:t>
      </w:r>
    </w:p>
    <w:p w14:paraId="0E65B6E1">
      <w:pPr>
        <w:tabs>
          <w:tab w:val="left" w:pos="540"/>
        </w:tabs>
        <w:adjustRightIn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⑧</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临时公务、加餐加班及服务过程中所产生的加班费用，由</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承担；</w:t>
      </w:r>
    </w:p>
    <w:p w14:paraId="1E3E4BDD">
      <w:pPr>
        <w:tabs>
          <w:tab w:val="left" w:pos="540"/>
        </w:tabs>
        <w:adjustRightIn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负责厨房的全面管理和运作，但不包括</w:t>
      </w:r>
      <w:r>
        <w:rPr>
          <w:rFonts w:hint="eastAsia" w:ascii="宋体" w:hAnsi="宋体" w:eastAsia="宋体" w:cs="宋体"/>
          <w:bCs/>
          <w:color w:val="auto"/>
          <w:sz w:val="24"/>
          <w:szCs w:val="24"/>
          <w:lang w:eastAsia="zh-CN"/>
        </w:rPr>
        <w:t>原料</w:t>
      </w:r>
      <w:r>
        <w:rPr>
          <w:rFonts w:hint="eastAsia" w:ascii="宋体" w:hAnsi="宋体" w:eastAsia="宋体" w:cs="宋体"/>
          <w:bCs/>
          <w:color w:val="auto"/>
          <w:sz w:val="24"/>
          <w:szCs w:val="24"/>
        </w:rPr>
        <w:t>的采购、保管，</w:t>
      </w:r>
      <w:r>
        <w:rPr>
          <w:rFonts w:hint="eastAsia" w:ascii="宋体" w:hAnsi="宋体" w:cs="宋体"/>
          <w:color w:val="auto"/>
          <w:sz w:val="24"/>
          <w:szCs w:val="24"/>
          <w:lang w:eastAsia="zh-CN"/>
        </w:rPr>
        <w:t>原料</w:t>
      </w:r>
      <w:r>
        <w:rPr>
          <w:rFonts w:hint="eastAsia" w:ascii="宋体" w:hAnsi="宋体" w:eastAsia="宋体" w:cs="宋体"/>
          <w:color w:val="auto"/>
          <w:sz w:val="24"/>
          <w:szCs w:val="24"/>
        </w:rPr>
        <w:t>采购由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开列的原料单进行采购与保管。</w:t>
      </w:r>
      <w:r>
        <w:rPr>
          <w:rFonts w:hint="eastAsia" w:ascii="宋体" w:hAnsi="宋体" w:eastAsia="宋体" w:cs="宋体"/>
          <w:color w:val="auto"/>
          <w:sz w:val="24"/>
          <w:szCs w:val="24"/>
          <w:lang w:eastAsia="zh-CN"/>
        </w:rPr>
        <w:t>成交供应商</w:t>
      </w:r>
      <w:r>
        <w:rPr>
          <w:rFonts w:hint="eastAsia" w:ascii="宋体" w:hAnsi="宋体" w:cs="宋体"/>
          <w:color w:val="auto"/>
          <w:sz w:val="24"/>
          <w:szCs w:val="24"/>
          <w:lang w:eastAsia="zh-CN"/>
        </w:rPr>
        <w:t>应当</w:t>
      </w:r>
      <w:r>
        <w:rPr>
          <w:rFonts w:hint="eastAsia" w:ascii="宋体" w:hAnsi="宋体" w:eastAsia="宋体" w:cs="宋体"/>
          <w:color w:val="auto"/>
          <w:sz w:val="24"/>
          <w:szCs w:val="24"/>
        </w:rPr>
        <w:t>了解</w:t>
      </w:r>
      <w:r>
        <w:rPr>
          <w:rFonts w:hint="eastAsia" w:ascii="宋体" w:hAnsi="宋体" w:cs="宋体"/>
          <w:color w:val="auto"/>
          <w:sz w:val="24"/>
          <w:szCs w:val="24"/>
          <w:lang w:eastAsia="zh-CN"/>
        </w:rPr>
        <w:t>每日原材料</w:t>
      </w:r>
      <w:r>
        <w:rPr>
          <w:rFonts w:hint="eastAsia" w:ascii="宋体" w:hAnsi="宋体" w:eastAsia="宋体" w:cs="宋体"/>
          <w:color w:val="auto"/>
          <w:sz w:val="24"/>
          <w:szCs w:val="24"/>
        </w:rPr>
        <w:t>市场行情，</w:t>
      </w:r>
      <w:r>
        <w:rPr>
          <w:rFonts w:hint="eastAsia" w:ascii="宋体" w:hAnsi="宋体" w:cs="宋体"/>
          <w:color w:val="auto"/>
          <w:sz w:val="24"/>
          <w:szCs w:val="24"/>
          <w:lang w:eastAsia="zh-CN"/>
        </w:rPr>
        <w:t>协助采购方完成每日</w:t>
      </w:r>
      <w:r>
        <w:rPr>
          <w:rFonts w:hint="eastAsia" w:ascii="宋体" w:hAnsi="宋体" w:eastAsia="宋体" w:cs="宋体"/>
          <w:color w:val="auto"/>
          <w:sz w:val="24"/>
          <w:szCs w:val="24"/>
        </w:rPr>
        <w:t>进货验货工作。若食材质量不符合要求的，</w:t>
      </w:r>
      <w:r>
        <w:rPr>
          <w:rFonts w:hint="eastAsia" w:ascii="宋体" w:hAnsi="宋体" w:cs="宋体"/>
          <w:color w:val="auto"/>
          <w:sz w:val="24"/>
          <w:szCs w:val="24"/>
          <w:lang w:eastAsia="zh-CN"/>
        </w:rPr>
        <w:t>成交供应商应及时反馈采购人知悉并拒收</w:t>
      </w:r>
      <w:r>
        <w:rPr>
          <w:rFonts w:hint="eastAsia" w:ascii="宋体" w:hAnsi="宋体" w:eastAsia="宋体" w:cs="宋体"/>
          <w:color w:val="auto"/>
          <w:sz w:val="24"/>
          <w:szCs w:val="24"/>
        </w:rPr>
        <w:t>。</w:t>
      </w:r>
    </w:p>
    <w:p w14:paraId="23ECA309">
      <w:pPr>
        <w:spacing w:line="500" w:lineRule="exact"/>
        <w:ind w:firstLine="480" w:firstLineChars="200"/>
        <w:rPr>
          <w:rFonts w:hint="eastAsia" w:ascii="宋体" w:hAnsi="宋体" w:eastAsia="宋体" w:cs="宋体"/>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3</w:t>
      </w:r>
      <w:r>
        <w:rPr>
          <w:rFonts w:hint="eastAsia" w:ascii="宋体" w:hAnsi="宋体" w:cs="宋体"/>
          <w:bCs/>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w:t>
      </w:r>
      <w:r>
        <w:rPr>
          <w:rFonts w:hint="eastAsia" w:ascii="宋体" w:hAnsi="宋体" w:cs="宋体"/>
          <w:color w:val="auto"/>
          <w:sz w:val="24"/>
          <w:szCs w:val="24"/>
          <w:lang w:eastAsia="zh-CN"/>
        </w:rPr>
        <w:t>提前安排每周菜谱并报采购人同意后执行</w:t>
      </w:r>
      <w:r>
        <w:rPr>
          <w:rFonts w:hint="eastAsia" w:ascii="宋体" w:hAnsi="宋体" w:eastAsia="宋体" w:cs="宋体"/>
          <w:color w:val="auto"/>
          <w:sz w:val="24"/>
          <w:szCs w:val="24"/>
        </w:rPr>
        <w:t>，</w:t>
      </w:r>
      <w:r>
        <w:rPr>
          <w:rFonts w:hint="eastAsia" w:ascii="宋体" w:hAnsi="宋体" w:cs="宋体"/>
          <w:color w:val="auto"/>
          <w:sz w:val="24"/>
          <w:szCs w:val="24"/>
          <w:lang w:eastAsia="zh-CN"/>
        </w:rPr>
        <w:t>要求做到</w:t>
      </w:r>
      <w:r>
        <w:rPr>
          <w:rFonts w:hint="eastAsia" w:ascii="宋体" w:hAnsi="宋体" w:eastAsia="宋体" w:cs="宋体"/>
          <w:color w:val="auto"/>
          <w:sz w:val="24"/>
          <w:szCs w:val="24"/>
        </w:rPr>
        <w:t>主要菜品每天不重复</w:t>
      </w:r>
      <w:r>
        <w:rPr>
          <w:rFonts w:hint="eastAsia" w:ascii="宋体" w:hAnsi="宋体" w:cs="宋体"/>
          <w:color w:val="auto"/>
          <w:sz w:val="24"/>
          <w:szCs w:val="24"/>
          <w:lang w:eastAsia="zh-CN"/>
        </w:rPr>
        <w:t>，</w:t>
      </w:r>
      <w:r>
        <w:rPr>
          <w:rFonts w:hint="eastAsia" w:ascii="宋体" w:hAnsi="宋体" w:eastAsia="宋体" w:cs="宋体"/>
          <w:color w:val="auto"/>
          <w:sz w:val="24"/>
          <w:szCs w:val="24"/>
        </w:rPr>
        <w:t>饭菜供应</w:t>
      </w:r>
      <w:r>
        <w:rPr>
          <w:rFonts w:hint="eastAsia" w:ascii="宋体" w:hAnsi="宋体" w:cs="宋体"/>
          <w:color w:val="auto"/>
          <w:sz w:val="24"/>
          <w:szCs w:val="24"/>
          <w:lang w:eastAsia="zh-CN"/>
        </w:rPr>
        <w:t>新鲜、</w:t>
      </w:r>
      <w:r>
        <w:rPr>
          <w:rFonts w:hint="eastAsia" w:ascii="宋体" w:hAnsi="宋体" w:eastAsia="宋体" w:cs="宋体"/>
          <w:color w:val="auto"/>
          <w:sz w:val="24"/>
          <w:szCs w:val="24"/>
        </w:rPr>
        <w:t>及时、可口，符合卫生标准，且经常更新菜肴，营养搭配合理，保证饭菜质量，最大限度满足员工的不同口味。</w:t>
      </w:r>
    </w:p>
    <w:p w14:paraId="0BAF7471">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4</w:t>
      </w:r>
      <w:r>
        <w:rPr>
          <w:rFonts w:hint="eastAsia" w:ascii="宋体" w:hAnsi="宋体" w:cs="宋体"/>
          <w:bCs/>
          <w:color w:val="auto"/>
          <w:sz w:val="24"/>
          <w:szCs w:val="24"/>
          <w:lang w:eastAsia="zh-CN"/>
        </w:rPr>
        <w:t>）严格</w:t>
      </w:r>
      <w:r>
        <w:rPr>
          <w:rFonts w:hint="eastAsia" w:ascii="宋体" w:hAnsi="宋体" w:eastAsia="宋体" w:cs="宋体"/>
          <w:bCs/>
          <w:color w:val="auto"/>
          <w:sz w:val="24"/>
          <w:szCs w:val="24"/>
        </w:rPr>
        <w:t>遵守国家和地方有关环境和食品卫生标准，严禁供应腐烂变质的食品，保持菜肴的新鲜和卫生；</w:t>
      </w:r>
    </w:p>
    <w:p w14:paraId="1181BE54">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5</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必须</w:t>
      </w:r>
      <w:r>
        <w:rPr>
          <w:rFonts w:hint="eastAsia" w:ascii="宋体" w:hAnsi="宋体" w:cs="宋体"/>
          <w:bCs/>
          <w:color w:val="auto"/>
          <w:sz w:val="24"/>
          <w:szCs w:val="24"/>
          <w:lang w:eastAsia="zh-CN"/>
        </w:rPr>
        <w:t>依据</w:t>
      </w:r>
      <w:r>
        <w:rPr>
          <w:rFonts w:hint="eastAsia" w:ascii="宋体" w:hAnsi="宋体" w:eastAsia="宋体" w:cs="宋体"/>
          <w:color w:val="auto"/>
          <w:sz w:val="24"/>
          <w:szCs w:val="24"/>
          <w:lang w:eastAsia="zh-CN"/>
        </w:rPr>
        <w:t>采购人</w:t>
      </w:r>
      <w:r>
        <w:rPr>
          <w:rFonts w:hint="eastAsia" w:ascii="宋体" w:hAnsi="宋体" w:cs="宋体"/>
          <w:bCs/>
          <w:color w:val="auto"/>
          <w:sz w:val="24"/>
          <w:szCs w:val="24"/>
          <w:lang w:eastAsia="zh-CN"/>
        </w:rPr>
        <w:t>规定的就</w:t>
      </w:r>
      <w:r>
        <w:rPr>
          <w:rFonts w:hint="eastAsia" w:ascii="宋体" w:hAnsi="宋体" w:eastAsia="宋体" w:cs="宋体"/>
          <w:bCs/>
          <w:color w:val="auto"/>
          <w:sz w:val="24"/>
          <w:szCs w:val="24"/>
        </w:rPr>
        <w:t>餐时间</w:t>
      </w:r>
      <w:r>
        <w:rPr>
          <w:rFonts w:hint="eastAsia" w:ascii="宋体" w:hAnsi="宋体" w:cs="宋体"/>
          <w:bCs/>
          <w:color w:val="auto"/>
          <w:sz w:val="24"/>
          <w:szCs w:val="24"/>
          <w:lang w:eastAsia="zh-CN"/>
        </w:rPr>
        <w:t>提供餐食供应服务</w:t>
      </w:r>
      <w:r>
        <w:rPr>
          <w:rFonts w:hint="eastAsia" w:ascii="宋体" w:hAnsi="宋体" w:eastAsia="宋体" w:cs="宋体"/>
          <w:bCs/>
          <w:color w:val="auto"/>
          <w:sz w:val="24"/>
          <w:szCs w:val="24"/>
        </w:rPr>
        <w:t>；</w:t>
      </w:r>
    </w:p>
    <w:p w14:paraId="6D626126">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6</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派遣的从业人员应严格按照食堂从业人员的管理要求，上岗前必须通过劳动部门指定卫生医院</w:t>
      </w:r>
      <w:r>
        <w:rPr>
          <w:rFonts w:hint="eastAsia" w:ascii="宋体" w:hAnsi="宋体" w:cs="宋体"/>
          <w:color w:val="auto"/>
          <w:sz w:val="24"/>
          <w:szCs w:val="24"/>
          <w:lang w:eastAsia="zh-CN"/>
        </w:rPr>
        <w:t>（</w:t>
      </w:r>
      <w:r>
        <w:rPr>
          <w:rFonts w:hint="eastAsia" w:ascii="宋体" w:hAnsi="宋体" w:eastAsia="宋体" w:cs="宋体"/>
          <w:color w:val="auto"/>
          <w:sz w:val="24"/>
          <w:szCs w:val="24"/>
        </w:rPr>
        <w:t>或防疫站</w:t>
      </w:r>
      <w:r>
        <w:rPr>
          <w:rFonts w:hint="eastAsia" w:ascii="宋体" w:hAnsi="宋体" w:cs="宋体"/>
          <w:color w:val="auto"/>
          <w:sz w:val="24"/>
          <w:szCs w:val="24"/>
          <w:lang w:eastAsia="zh-CN"/>
        </w:rPr>
        <w:t>）</w:t>
      </w:r>
      <w:r>
        <w:rPr>
          <w:rFonts w:hint="eastAsia" w:ascii="宋体" w:hAnsi="宋体" w:eastAsia="宋体" w:cs="宋体"/>
          <w:color w:val="auto"/>
          <w:sz w:val="24"/>
          <w:szCs w:val="24"/>
        </w:rPr>
        <w:t>的体检，并持合格有效的健康证上岗。上岗期间，进入工作区域必须按照规定着工作服、戴口罩和帽子，做到穿戴整洁、待人文明、服务热情。</w:t>
      </w:r>
    </w:p>
    <w:p w14:paraId="2A8CFB1B">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7</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派驻工作人员必须严格遵守</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规章制度，自觉服从</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管理，并接受业务主管部门及管理人员的监督和指导。</w:t>
      </w:r>
    </w:p>
    <w:p w14:paraId="46A59285">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8</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严格按食堂操作规程及卫生管理制度实施要求，保持厨房和就餐环境</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用餐大厅和包厢及卫生间</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的环境卫生，</w:t>
      </w:r>
      <w:r>
        <w:rPr>
          <w:rFonts w:hint="eastAsia" w:ascii="宋体" w:hAnsi="宋体" w:cs="宋体"/>
          <w:bCs/>
          <w:color w:val="auto"/>
          <w:sz w:val="24"/>
          <w:szCs w:val="24"/>
          <w:lang w:eastAsia="zh-CN"/>
        </w:rPr>
        <w:t>要求每日对</w:t>
      </w:r>
      <w:r>
        <w:rPr>
          <w:rFonts w:hint="eastAsia" w:ascii="宋体" w:hAnsi="宋体" w:eastAsia="宋体" w:cs="宋体"/>
          <w:bCs/>
          <w:color w:val="auto"/>
          <w:sz w:val="24"/>
          <w:szCs w:val="24"/>
        </w:rPr>
        <w:t>后厨区域</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炒菜间、小炒间、糕点制作间、蒸饭间、食品加工区、洗菜区、洗碗区、前台打菜区</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厨房设备、用具、工作台和地板进行冲洗，</w:t>
      </w:r>
      <w:r>
        <w:rPr>
          <w:rFonts w:hint="eastAsia" w:ascii="宋体" w:hAnsi="宋体" w:cs="宋体"/>
          <w:bCs/>
          <w:color w:val="auto"/>
          <w:sz w:val="24"/>
          <w:szCs w:val="24"/>
          <w:lang w:eastAsia="zh-CN"/>
        </w:rPr>
        <w:t>对</w:t>
      </w:r>
      <w:r>
        <w:rPr>
          <w:rFonts w:hint="eastAsia" w:ascii="宋体" w:hAnsi="宋体" w:eastAsia="宋体" w:cs="宋体"/>
          <w:bCs/>
          <w:color w:val="auto"/>
          <w:sz w:val="24"/>
          <w:szCs w:val="24"/>
        </w:rPr>
        <w:t>用餐餐具餐前进行消毒；每日对用餐大厅和包厢地板进行拖地一次、餐桌餐前擦拭一遍；每周对整个食堂环境</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包括吊顶、窗户、墙角等卫生死角</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进行一次大扫除，每周对冻库、鲜库进行一次清理、整理。</w:t>
      </w:r>
    </w:p>
    <w:p w14:paraId="7FF75164">
      <w:pPr>
        <w:spacing w:line="500" w:lineRule="exact"/>
        <w:ind w:firstLine="480" w:firstLineChars="200"/>
        <w:rPr>
          <w:rFonts w:hint="eastAsia" w:ascii="宋体" w:hAnsi="宋体" w:eastAsia="宋体" w:cs="宋体"/>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9</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 xml:space="preserve">负责厨房内物品有序管理和安全工作。                                                     </w:t>
      </w:r>
    </w:p>
    <w:p w14:paraId="66F09EFA">
      <w:pPr>
        <w:tabs>
          <w:tab w:val="left" w:pos="495"/>
        </w:tabs>
        <w:spacing w:line="500" w:lineRule="exact"/>
        <w:ind w:firstLine="480" w:firstLineChars="200"/>
        <w:rPr>
          <w:rFonts w:hint="eastAsia" w:ascii="宋体" w:hAnsi="宋体" w:eastAsia="宋体" w:cs="宋体"/>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10</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做好厨具设备等各类物资的管理与控制，厉行节约水电等成本，防止浪费。</w:t>
      </w:r>
    </w:p>
    <w:p w14:paraId="71316714">
      <w:pPr>
        <w:spacing w:line="500" w:lineRule="exact"/>
        <w:ind w:firstLine="480" w:firstLineChars="200"/>
        <w:rPr>
          <w:rFonts w:hint="eastAsia" w:ascii="宋体" w:hAnsi="宋体" w:eastAsia="宋体" w:cs="宋体"/>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11</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严格遵守厨具、炊具、炉具、电器及附属设备操作规程，易燃易爆物品严格按规定放置，</w:t>
      </w:r>
      <w:r>
        <w:rPr>
          <w:rFonts w:hint="eastAsia" w:ascii="宋体" w:hAnsi="宋体" w:cs="宋体"/>
          <w:color w:val="auto"/>
          <w:sz w:val="24"/>
          <w:szCs w:val="24"/>
          <w:lang w:eastAsia="zh-CN"/>
        </w:rPr>
        <w:t>做好</w:t>
      </w:r>
      <w:r>
        <w:rPr>
          <w:rFonts w:hint="eastAsia" w:ascii="宋体" w:hAnsi="宋体" w:eastAsia="宋体" w:cs="宋体"/>
          <w:color w:val="auto"/>
          <w:sz w:val="24"/>
          <w:szCs w:val="24"/>
        </w:rPr>
        <w:t>消防安全防范，杜绝意外事故发生。</w:t>
      </w:r>
    </w:p>
    <w:p w14:paraId="7D45ED41">
      <w:pPr>
        <w:spacing w:line="500" w:lineRule="exact"/>
        <w:ind w:firstLine="482"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1.3</w:t>
      </w:r>
      <w:r>
        <w:rPr>
          <w:rFonts w:hint="eastAsia" w:ascii="宋体" w:hAnsi="宋体" w:eastAsia="宋体" w:cs="宋体"/>
          <w:b/>
          <w:bCs w:val="0"/>
          <w:color w:val="auto"/>
          <w:sz w:val="24"/>
          <w:szCs w:val="24"/>
        </w:rPr>
        <w:t>其他要求和说明</w:t>
      </w:r>
    </w:p>
    <w:p w14:paraId="2F792B12">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1</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因</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提供不洁食物造成</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人员食物中毒的，由</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负责赔偿并承担相应的法律后果；</w:t>
      </w:r>
    </w:p>
    <w:p w14:paraId="4208CA61">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2</w:t>
      </w:r>
      <w:r>
        <w:rPr>
          <w:rFonts w:hint="eastAsia" w:ascii="宋体" w:hAnsi="宋体" w:cs="宋体"/>
          <w:bCs/>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不得盈利，不许对外营业，不准转包；</w:t>
      </w:r>
    </w:p>
    <w:p w14:paraId="21109627">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3</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服务期内必须添置或维修、更换厨房设备，由</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提出, 经</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同意后由</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负责；</w:t>
      </w:r>
    </w:p>
    <w:p w14:paraId="5168BD87">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4</w:t>
      </w:r>
      <w:r>
        <w:rPr>
          <w:rFonts w:hint="eastAsia" w:ascii="宋体" w:hAnsi="宋体" w:cs="宋体"/>
          <w:bCs/>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双方员工应保持互相尊重；</w:t>
      </w:r>
    </w:p>
    <w:p w14:paraId="53F3165D">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5</w:t>
      </w:r>
      <w:r>
        <w:rPr>
          <w:rFonts w:hint="eastAsia" w:ascii="宋体" w:hAnsi="宋体" w:cs="宋体"/>
          <w:bCs/>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负责提供厨房、餐厅和厨具、餐具和水电、燃料等；</w:t>
      </w:r>
    </w:p>
    <w:p w14:paraId="01235E80">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6</w:t>
      </w:r>
      <w:r>
        <w:rPr>
          <w:rFonts w:hint="eastAsia" w:ascii="宋体" w:hAnsi="宋体" w:cs="宋体"/>
          <w:bCs/>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按规定监督</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依法履行协议条约, 做好协调工作；</w:t>
      </w:r>
    </w:p>
    <w:p w14:paraId="2E85387C">
      <w:pPr>
        <w:spacing w:line="500" w:lineRule="exact"/>
        <w:ind w:firstLine="48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7</w:t>
      </w:r>
      <w:r>
        <w:rPr>
          <w:rFonts w:hint="eastAsia" w:ascii="宋体" w:hAnsi="宋体" w:cs="宋体"/>
          <w:bCs/>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对</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进菜、配菜、营养搭配、服务水平及卫生状况进行监督,并有权要求</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及时整改，限期整改2次不到位的，</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有权无条件终止合同，视为</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违约，对</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造成损失的，</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需支付相应的赔偿。</w:t>
      </w:r>
    </w:p>
    <w:p w14:paraId="5F0343A3">
      <w:pPr>
        <w:spacing w:line="400" w:lineRule="exact"/>
        <w:ind w:firstLine="48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8</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采购人不为</w:t>
      </w:r>
      <w:r>
        <w:rPr>
          <w:rFonts w:hint="eastAsia" w:ascii="宋体" w:hAnsi="宋体" w:eastAsia="宋体" w:cs="宋体"/>
          <w:bCs/>
          <w:color w:val="auto"/>
          <w:sz w:val="24"/>
          <w:szCs w:val="24"/>
          <w:lang w:val="en-US" w:eastAsia="zh-CN"/>
        </w:rPr>
        <w:t>服务</w:t>
      </w:r>
      <w:r>
        <w:rPr>
          <w:rFonts w:hint="eastAsia" w:ascii="宋体" w:hAnsi="宋体" w:eastAsia="宋体" w:cs="宋体"/>
          <w:bCs/>
          <w:color w:val="auto"/>
          <w:sz w:val="24"/>
          <w:szCs w:val="24"/>
        </w:rPr>
        <w:t>人员提供住宿和工作服，</w:t>
      </w:r>
      <w:r>
        <w:rPr>
          <w:rFonts w:hint="eastAsia" w:ascii="宋体" w:hAnsi="宋体" w:cs="宋体"/>
          <w:bCs/>
          <w:color w:val="auto"/>
          <w:sz w:val="24"/>
          <w:szCs w:val="24"/>
          <w:lang w:eastAsia="zh-CN"/>
        </w:rPr>
        <w:t>由</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自行解决。</w:t>
      </w:r>
    </w:p>
    <w:p w14:paraId="3338A1B7">
      <w:pPr>
        <w:spacing w:line="400" w:lineRule="exact"/>
        <w:ind w:firstLine="48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9</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采购人与</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应当相互配合，及时采纳相互间的合理建议。</w:t>
      </w:r>
    </w:p>
    <w:p w14:paraId="35B4FCF3">
      <w:pPr>
        <w:spacing w:line="400" w:lineRule="exact"/>
        <w:ind w:firstLine="48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10</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食堂仓管、</w:t>
      </w:r>
      <w:r>
        <w:rPr>
          <w:rFonts w:hint="eastAsia" w:ascii="宋体" w:hAnsi="宋体" w:cs="宋体"/>
          <w:bCs/>
          <w:color w:val="auto"/>
          <w:sz w:val="24"/>
          <w:szCs w:val="24"/>
          <w:lang w:val="en-US" w:eastAsia="zh-CN"/>
        </w:rPr>
        <w:t>食材</w:t>
      </w:r>
      <w:r>
        <w:rPr>
          <w:rFonts w:hint="eastAsia" w:ascii="宋体" w:hAnsi="宋体" w:eastAsia="宋体" w:cs="宋体"/>
          <w:bCs/>
          <w:color w:val="auto"/>
          <w:sz w:val="24"/>
          <w:szCs w:val="24"/>
        </w:rPr>
        <w:t>采购由采购人配置。</w:t>
      </w:r>
    </w:p>
    <w:p w14:paraId="02D2FC62">
      <w:pPr>
        <w:spacing w:line="400" w:lineRule="exact"/>
        <w:ind w:firstLine="48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11</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采购人负责饭菜定价，</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按照采购人的要求</w:t>
      </w:r>
      <w:r>
        <w:rPr>
          <w:rFonts w:hint="eastAsia" w:ascii="宋体" w:hAnsi="宋体" w:cs="宋体"/>
          <w:bCs/>
          <w:color w:val="auto"/>
          <w:sz w:val="24"/>
          <w:szCs w:val="24"/>
          <w:lang w:eastAsia="zh-CN"/>
        </w:rPr>
        <w:t>提供服务</w:t>
      </w:r>
      <w:r>
        <w:rPr>
          <w:rFonts w:hint="eastAsia" w:ascii="宋体" w:hAnsi="宋体" w:eastAsia="宋体" w:cs="宋体"/>
          <w:bCs/>
          <w:color w:val="auto"/>
          <w:sz w:val="24"/>
          <w:szCs w:val="24"/>
        </w:rPr>
        <w:t>，做好</w:t>
      </w:r>
      <w:r>
        <w:rPr>
          <w:rFonts w:hint="eastAsia" w:ascii="宋体" w:hAnsi="宋体" w:cs="宋体"/>
          <w:bCs/>
          <w:color w:val="auto"/>
          <w:sz w:val="24"/>
          <w:szCs w:val="24"/>
          <w:lang w:eastAsia="zh-CN"/>
        </w:rPr>
        <w:t>成本核算、</w:t>
      </w:r>
      <w:r>
        <w:rPr>
          <w:rFonts w:hint="eastAsia" w:ascii="宋体" w:hAnsi="宋体" w:eastAsia="宋体" w:cs="宋体"/>
          <w:bCs/>
          <w:color w:val="auto"/>
          <w:sz w:val="24"/>
          <w:szCs w:val="24"/>
        </w:rPr>
        <w:t>饭菜销售</w:t>
      </w:r>
      <w:r>
        <w:rPr>
          <w:rFonts w:hint="eastAsia" w:ascii="宋体" w:hAnsi="宋体" w:cs="宋体"/>
          <w:bCs/>
          <w:color w:val="auto"/>
          <w:sz w:val="24"/>
          <w:szCs w:val="24"/>
          <w:lang w:eastAsia="zh-CN"/>
        </w:rPr>
        <w:t>、餐费收取等工作</w:t>
      </w:r>
      <w:r>
        <w:rPr>
          <w:rFonts w:hint="eastAsia" w:ascii="宋体" w:hAnsi="宋体" w:eastAsia="宋体" w:cs="宋体"/>
          <w:bCs/>
          <w:color w:val="auto"/>
          <w:sz w:val="24"/>
          <w:szCs w:val="24"/>
        </w:rPr>
        <w:t>。</w:t>
      </w:r>
    </w:p>
    <w:p w14:paraId="25B92279">
      <w:pPr>
        <w:keepNext w:val="0"/>
        <w:keepLines w:val="0"/>
        <w:pageBreakBefore w:val="0"/>
        <w:widowControl w:val="0"/>
        <w:tabs>
          <w:tab w:val="left" w:pos="340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bCs/>
          <w:color w:val="auto"/>
          <w:sz w:val="24"/>
          <w:szCs w:val="24"/>
          <w:lang w:val="en-US" w:eastAsia="zh-CN"/>
        </w:rPr>
        <w:t>1.4</w:t>
      </w:r>
      <w:r>
        <w:rPr>
          <w:rFonts w:hint="eastAsia" w:ascii="宋体" w:hAnsi="宋体" w:eastAsia="宋体" w:cs="宋体"/>
          <w:color w:val="auto"/>
          <w:sz w:val="24"/>
          <w:szCs w:val="24"/>
          <w:lang w:eastAsia="zh-CN"/>
        </w:rPr>
        <w:t>成交供应商</w:t>
      </w:r>
      <w:r>
        <w:rPr>
          <w:rFonts w:hint="eastAsia" w:ascii="宋体" w:hAnsi="宋体" w:cs="宋体"/>
          <w:color w:val="auto"/>
          <w:sz w:val="24"/>
          <w:szCs w:val="24"/>
          <w:lang w:val="en-US" w:eastAsia="zh-CN"/>
        </w:rPr>
        <w:t>应</w:t>
      </w:r>
      <w:r>
        <w:rPr>
          <w:rFonts w:hint="eastAsia" w:ascii="宋体" w:hAnsi="宋体" w:eastAsia="宋体" w:cs="宋体"/>
          <w:color w:val="auto"/>
          <w:sz w:val="24"/>
          <w:szCs w:val="24"/>
        </w:rPr>
        <w:t>在</w:t>
      </w:r>
      <w:r>
        <w:rPr>
          <w:rFonts w:hint="eastAsia" w:ascii="宋体" w:hAnsi="宋体" w:eastAsia="宋体" w:cs="宋体"/>
          <w:bCs/>
          <w:color w:val="auto"/>
          <w:sz w:val="24"/>
          <w:szCs w:val="24"/>
        </w:rPr>
        <w:t>签订合同后5个工作日内提供</w:t>
      </w:r>
      <w:r>
        <w:rPr>
          <w:rFonts w:hint="eastAsia" w:ascii="宋体" w:hAnsi="宋体" w:cs="宋体"/>
          <w:bCs/>
          <w:color w:val="auto"/>
          <w:sz w:val="24"/>
          <w:szCs w:val="24"/>
          <w:lang w:val="en-US" w:eastAsia="zh-CN"/>
        </w:rPr>
        <w:t>本项目</w:t>
      </w:r>
      <w:r>
        <w:rPr>
          <w:rFonts w:hint="eastAsia" w:ascii="宋体" w:hAnsi="宋体" w:eastAsia="宋体" w:cs="宋体"/>
          <w:bCs/>
          <w:color w:val="auto"/>
          <w:sz w:val="24"/>
          <w:szCs w:val="24"/>
        </w:rPr>
        <w:t>所有</w:t>
      </w:r>
      <w:r>
        <w:rPr>
          <w:rFonts w:hint="eastAsia" w:ascii="宋体" w:hAnsi="宋体" w:cs="宋体"/>
          <w:bCs/>
          <w:color w:val="auto"/>
          <w:sz w:val="24"/>
          <w:szCs w:val="24"/>
          <w:lang w:val="en-US" w:eastAsia="zh-CN"/>
        </w:rPr>
        <w:t>服务</w:t>
      </w:r>
      <w:r>
        <w:rPr>
          <w:rFonts w:hint="eastAsia" w:ascii="宋体" w:hAnsi="宋体" w:eastAsia="宋体" w:cs="宋体"/>
          <w:bCs/>
          <w:color w:val="auto"/>
          <w:sz w:val="24"/>
          <w:szCs w:val="24"/>
        </w:rPr>
        <w:t>人</w:t>
      </w:r>
      <w:r>
        <w:rPr>
          <w:rFonts w:hint="eastAsia" w:ascii="宋体" w:hAnsi="宋体" w:eastAsia="宋体" w:cs="宋体"/>
          <w:color w:val="auto"/>
          <w:sz w:val="24"/>
          <w:szCs w:val="24"/>
        </w:rPr>
        <w:t>员的健康证。</w:t>
      </w:r>
    </w:p>
    <w:p w14:paraId="6C7D673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2</w:t>
      </w:r>
      <w:bookmarkEnd w:id="137"/>
      <w:bookmarkEnd w:id="138"/>
      <w:bookmarkEnd w:id="139"/>
      <w:bookmarkEnd w:id="140"/>
      <w:bookmarkEnd w:id="141"/>
      <w:bookmarkEnd w:id="142"/>
      <w:r>
        <w:rPr>
          <w:rFonts w:hint="eastAsia" w:ascii="宋体" w:hAnsi="宋体" w:cs="宋体"/>
          <w:b/>
          <w:bCs/>
          <w:color w:val="auto"/>
          <w:kern w:val="1"/>
          <w:sz w:val="24"/>
          <w:szCs w:val="24"/>
          <w:lang w:val="en-US" w:eastAsia="zh-CN"/>
        </w:rPr>
        <w:t>.</w:t>
      </w:r>
      <w:r>
        <w:rPr>
          <w:rFonts w:hint="eastAsia" w:ascii="宋体" w:hAnsi="宋体" w:eastAsia="宋体" w:cs="宋体"/>
          <w:b/>
          <w:bCs/>
          <w:color w:val="auto"/>
          <w:kern w:val="1"/>
          <w:sz w:val="24"/>
          <w:szCs w:val="24"/>
        </w:rPr>
        <w:t>服务年限、服务地点</w:t>
      </w:r>
      <w:bookmarkEnd w:id="143"/>
      <w:bookmarkEnd w:id="144"/>
      <w:bookmarkEnd w:id="145"/>
    </w:p>
    <w:p w14:paraId="32E9AD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1"/>
          <w:sz w:val="24"/>
          <w:szCs w:val="24"/>
        </w:rPr>
        <w:t>2.1服务年限：</w:t>
      </w:r>
      <w:r>
        <w:rPr>
          <w:rFonts w:hint="eastAsia" w:ascii="宋体" w:hAnsi="宋体" w:eastAsia="宋体" w:cs="宋体"/>
          <w:color w:val="auto"/>
          <w:sz w:val="24"/>
          <w:szCs w:val="24"/>
        </w:rPr>
        <w:t>服务期为一年。</w:t>
      </w:r>
    </w:p>
    <w:p w14:paraId="65B120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2.2服务地点：国家税务总局福州市</w:t>
      </w:r>
      <w:r>
        <w:rPr>
          <w:rFonts w:hint="eastAsia" w:ascii="宋体" w:hAnsi="宋体" w:eastAsia="宋体" w:cs="宋体"/>
          <w:color w:val="auto"/>
          <w:sz w:val="24"/>
          <w:szCs w:val="24"/>
          <w:lang w:eastAsia="zh-CN"/>
        </w:rPr>
        <w:t>仓山</w:t>
      </w:r>
      <w:r>
        <w:rPr>
          <w:rFonts w:hint="eastAsia" w:ascii="宋体" w:hAnsi="宋体" w:eastAsia="宋体" w:cs="宋体"/>
          <w:color w:val="auto"/>
          <w:sz w:val="24"/>
          <w:szCs w:val="24"/>
        </w:rPr>
        <w:t>区税务局</w:t>
      </w:r>
      <w:r>
        <w:rPr>
          <w:rFonts w:hint="eastAsia" w:ascii="宋体" w:hAnsi="宋体" w:eastAsia="宋体" w:cs="宋体"/>
          <w:color w:val="auto"/>
          <w:sz w:val="24"/>
          <w:szCs w:val="24"/>
          <w:lang w:eastAsia="zh-CN"/>
        </w:rPr>
        <w:t>机关食堂</w:t>
      </w:r>
      <w:bookmarkStart w:id="149" w:name="OLE_LINK2"/>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含</w:t>
      </w:r>
      <w:r>
        <w:rPr>
          <w:rFonts w:hint="eastAsia" w:ascii="宋体" w:hAnsi="宋体" w:eastAsia="宋体" w:cs="宋体"/>
          <w:color w:val="auto"/>
          <w:sz w:val="24"/>
          <w:szCs w:val="24"/>
          <w:lang w:eastAsia="zh-CN"/>
        </w:rPr>
        <w:t>分局、所）</w:t>
      </w:r>
      <w:bookmarkEnd w:id="149"/>
      <w:r>
        <w:rPr>
          <w:rFonts w:hint="eastAsia" w:ascii="宋体" w:hAnsi="宋体" w:eastAsia="宋体" w:cs="宋体"/>
          <w:color w:val="auto"/>
          <w:sz w:val="24"/>
          <w:szCs w:val="24"/>
        </w:rPr>
        <w:t>，具体以采购人要求为准。</w:t>
      </w:r>
    </w:p>
    <w:p w14:paraId="2A3871E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val="0"/>
          <w:color w:val="auto"/>
          <w:kern w:val="1"/>
          <w:sz w:val="24"/>
          <w:szCs w:val="24"/>
        </w:rPr>
      </w:pPr>
      <w:bookmarkStart w:id="150" w:name="_Toc2584334"/>
      <w:bookmarkStart w:id="151" w:name="_Toc472337012"/>
      <w:bookmarkStart w:id="152" w:name="_Toc477866856"/>
      <w:r>
        <w:rPr>
          <w:rFonts w:hint="eastAsia" w:ascii="宋体" w:hAnsi="宋体" w:eastAsia="宋体" w:cs="宋体"/>
          <w:b/>
          <w:bCs w:val="0"/>
          <w:color w:val="auto"/>
          <w:sz w:val="24"/>
          <w:szCs w:val="24"/>
        </w:rPr>
        <w:t>3</w:t>
      </w:r>
      <w:r>
        <w:rPr>
          <w:rFonts w:hint="eastAsia" w:ascii="宋体" w:hAnsi="宋体" w:cs="宋体"/>
          <w:b/>
          <w:bCs w:val="0"/>
          <w:color w:val="auto"/>
          <w:sz w:val="24"/>
          <w:szCs w:val="24"/>
          <w:lang w:val="en-US" w:eastAsia="zh-CN"/>
        </w:rPr>
        <w:t>.</w:t>
      </w:r>
      <w:r>
        <w:rPr>
          <w:rFonts w:hint="eastAsia" w:ascii="宋体" w:hAnsi="宋体" w:eastAsia="宋体" w:cs="宋体"/>
          <w:b/>
          <w:bCs w:val="0"/>
          <w:color w:val="auto"/>
          <w:sz w:val="24"/>
          <w:szCs w:val="24"/>
        </w:rPr>
        <w:t>付款方式与条件</w:t>
      </w:r>
      <w:bookmarkEnd w:id="150"/>
    </w:p>
    <w:p w14:paraId="429FE9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szCs w:val="24"/>
        </w:rPr>
      </w:pPr>
      <w:bookmarkStart w:id="153" w:name="OLE_LINK11"/>
      <w:bookmarkStart w:id="154" w:name="_Toc2584335"/>
      <w:r>
        <w:rPr>
          <w:rFonts w:ascii="宋体" w:hAnsi="宋体" w:eastAsia="宋体" w:cs="宋体"/>
          <w:color w:val="auto"/>
          <w:sz w:val="24"/>
          <w:szCs w:val="24"/>
        </w:rPr>
        <w:t>服务费用实行按月支付。成交供应商每月向采购人开具正式税务发票，采购人在收到发票后通过银行转账等方式支付费用，</w:t>
      </w:r>
      <w:r>
        <w:rPr>
          <w:rStyle w:val="23"/>
          <w:rFonts w:ascii="宋体" w:hAnsi="宋体" w:eastAsia="宋体" w:cs="宋体"/>
          <w:b/>
          <w:bCs/>
          <w:color w:val="auto"/>
          <w:sz w:val="24"/>
          <w:szCs w:val="24"/>
        </w:rPr>
        <w:t>每季度最后一个月结合季度考核结果进行结算支付</w:t>
      </w:r>
      <w:r>
        <w:rPr>
          <w:rFonts w:ascii="宋体" w:hAnsi="宋体" w:eastAsia="宋体" w:cs="宋体"/>
          <w:color w:val="auto"/>
          <w:sz w:val="24"/>
          <w:szCs w:val="24"/>
        </w:rPr>
        <w:t>。服务考核按季度开展，考核结果作为费用支付及合同履约评价的依据。如遇特殊情形，由双方协商解决。</w:t>
      </w:r>
    </w:p>
    <w:bookmarkEnd w:id="153"/>
    <w:p w14:paraId="3F3CF6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
          <w:bCs w:val="0"/>
          <w:color w:val="auto"/>
          <w:sz w:val="24"/>
          <w:szCs w:val="24"/>
        </w:rPr>
        <w:t>4</w:t>
      </w:r>
      <w:r>
        <w:rPr>
          <w:rFonts w:hint="eastAsia" w:ascii="宋体" w:hAnsi="宋体" w:cs="宋体"/>
          <w:b/>
          <w:bCs w:val="0"/>
          <w:color w:val="auto"/>
          <w:sz w:val="24"/>
          <w:szCs w:val="24"/>
          <w:lang w:val="en-US" w:eastAsia="zh-CN"/>
        </w:rPr>
        <w:t>.</w:t>
      </w:r>
      <w:r>
        <w:rPr>
          <w:rFonts w:hint="eastAsia" w:ascii="宋体" w:hAnsi="宋体" w:eastAsia="宋体" w:cs="宋体"/>
          <w:b/>
          <w:bCs w:val="0"/>
          <w:color w:val="auto"/>
          <w:sz w:val="24"/>
          <w:szCs w:val="24"/>
        </w:rPr>
        <w:t>违约责任</w:t>
      </w:r>
      <w:bookmarkEnd w:id="151"/>
      <w:bookmarkEnd w:id="152"/>
      <w:bookmarkEnd w:id="154"/>
    </w:p>
    <w:p w14:paraId="6D9445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bCs/>
          <w:color w:val="auto"/>
          <w:sz w:val="24"/>
          <w:szCs w:val="24"/>
          <w:lang w:val="en-US" w:eastAsia="zh-CN"/>
        </w:rPr>
        <w:t>4.1</w:t>
      </w:r>
      <w:r>
        <w:rPr>
          <w:rFonts w:hint="eastAsia" w:ascii="宋体" w:hAnsi="宋体" w:eastAsia="宋体" w:cs="宋体"/>
          <w:bCs/>
          <w:color w:val="auto"/>
          <w:sz w:val="24"/>
          <w:szCs w:val="24"/>
        </w:rPr>
        <w:t>因</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原因造成采购服务合同无法按时签订，视为</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违约，</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违约对</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造成的损失的，需另行支付相应的赔偿。在签定采购服务合同之后，</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要求解除合同的，视为</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违约，对</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造成的损失的，</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需支付相应的赔偿。</w:t>
      </w:r>
    </w:p>
    <w:p w14:paraId="1BB386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bCs/>
          <w:color w:val="auto"/>
          <w:sz w:val="24"/>
          <w:szCs w:val="24"/>
          <w:lang w:val="en-US" w:eastAsia="zh-CN"/>
        </w:rPr>
        <w:t>4.2</w:t>
      </w:r>
      <w:r>
        <w:rPr>
          <w:rFonts w:hint="eastAsia" w:ascii="宋体" w:hAnsi="宋体" w:eastAsia="宋体" w:cs="宋体"/>
          <w:bCs/>
          <w:color w:val="auto"/>
          <w:sz w:val="24"/>
          <w:szCs w:val="24"/>
        </w:rPr>
        <w:t>因</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原因发生重大质量事故，除依约承担赔偿责任外，还将按有关质量管理办法规定执行。同时，</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有权保留更换</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的权利，并报相关行政主管部门处罚。</w:t>
      </w:r>
    </w:p>
    <w:p w14:paraId="5C1537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bCs/>
          <w:color w:val="auto"/>
          <w:sz w:val="24"/>
          <w:szCs w:val="24"/>
          <w:lang w:val="en-US" w:eastAsia="zh-CN"/>
        </w:rPr>
        <w:t>4.3</w:t>
      </w:r>
      <w:r>
        <w:rPr>
          <w:rFonts w:hint="eastAsia" w:ascii="宋体" w:hAnsi="宋体" w:eastAsia="宋体" w:cs="宋体"/>
          <w:bCs/>
          <w:color w:val="auto"/>
          <w:sz w:val="24"/>
          <w:szCs w:val="24"/>
        </w:rPr>
        <w:t>若发生死亡安全事故，除按国家有关安全管理规定及使用单位有关安全管理办法执行外，并报相关行政主管部门处罚；发生重大安全事故或特大安全事故，除按国家有关安全管理规定及</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有关安全管理办法执行外，</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有权终止合同，给</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造成的损失，还应承担赔偿责任。</w:t>
      </w:r>
    </w:p>
    <w:p w14:paraId="754DC8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bCs/>
          <w:color w:val="auto"/>
          <w:sz w:val="24"/>
          <w:szCs w:val="24"/>
          <w:lang w:val="en-US" w:eastAsia="zh-CN"/>
        </w:rPr>
        <w:t>4.4</w:t>
      </w:r>
      <w:r>
        <w:rPr>
          <w:rFonts w:hint="eastAsia" w:ascii="宋体" w:hAnsi="宋体" w:eastAsia="宋体" w:cs="宋体"/>
          <w:bCs/>
          <w:color w:val="auto"/>
          <w:sz w:val="24"/>
          <w:szCs w:val="24"/>
        </w:rPr>
        <w:t>发生重大食物中毒事故的</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按国家有关法律、法规规定，下同</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，除接受政府职能部门的处罚和追究相关法律责任及承担受害人的医疗费用和赔偿费用外，扣除全部履约保证金。在事故处理完毕后，</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有权立即终止承包合同，由此造成的一切损失由</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承担。</w:t>
      </w:r>
    </w:p>
    <w:p w14:paraId="4A945835">
      <w:pPr>
        <w:keepNext w:val="0"/>
        <w:keepLines w:val="0"/>
        <w:pageBreakBefore w:val="0"/>
        <w:widowControl w:val="0"/>
        <w:tabs>
          <w:tab w:val="left" w:pos="340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4.5</w:t>
      </w:r>
      <w:r>
        <w:rPr>
          <w:rFonts w:hint="eastAsia" w:ascii="宋体" w:hAnsi="宋体" w:eastAsia="宋体" w:cs="宋体"/>
          <w:bCs/>
          <w:color w:val="auto"/>
          <w:sz w:val="24"/>
          <w:szCs w:val="24"/>
        </w:rPr>
        <w:t>在试用期期间，若</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对</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提供的服务项目无异议的话，则合同继续履行；若</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提供服务项目无法满足</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要求，经双方协商，</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整改后仍无法满足</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要求，则</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有权终止合同。</w:t>
      </w:r>
    </w:p>
    <w:p w14:paraId="213501E6">
      <w:pPr>
        <w:keepNext w:val="0"/>
        <w:keepLines w:val="0"/>
        <w:pageBreakBefore w:val="0"/>
        <w:widowControl w:val="0"/>
        <w:tabs>
          <w:tab w:val="left" w:pos="3402"/>
        </w:tabs>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val="0"/>
          <w:color w:val="auto"/>
          <w:sz w:val="24"/>
          <w:szCs w:val="24"/>
        </w:rPr>
      </w:pPr>
      <w:bookmarkStart w:id="155" w:name="_Toc2584336"/>
      <w:bookmarkStart w:id="156" w:name="_Toc472337013"/>
      <w:bookmarkStart w:id="157" w:name="_Toc477866857"/>
      <w:r>
        <w:rPr>
          <w:rFonts w:hint="eastAsia" w:ascii="宋体" w:hAnsi="宋体" w:eastAsia="宋体" w:cs="宋体"/>
          <w:b/>
          <w:bCs w:val="0"/>
          <w:color w:val="auto"/>
          <w:sz w:val="24"/>
          <w:szCs w:val="24"/>
          <w:lang w:val="en-US" w:eastAsia="zh-CN"/>
        </w:rPr>
        <w:t>5</w:t>
      </w:r>
      <w:r>
        <w:rPr>
          <w:rFonts w:hint="eastAsia" w:ascii="宋体" w:hAnsi="宋体" w:cs="宋体"/>
          <w:b/>
          <w:bCs w:val="0"/>
          <w:color w:val="auto"/>
          <w:sz w:val="24"/>
          <w:szCs w:val="24"/>
          <w:lang w:val="en-US" w:eastAsia="zh-CN"/>
        </w:rPr>
        <w:t>.</w:t>
      </w:r>
      <w:r>
        <w:rPr>
          <w:rFonts w:hint="eastAsia" w:ascii="宋体" w:hAnsi="宋体" w:eastAsia="宋体" w:cs="宋体"/>
          <w:b/>
          <w:bCs w:val="0"/>
          <w:color w:val="auto"/>
          <w:sz w:val="24"/>
          <w:szCs w:val="24"/>
        </w:rPr>
        <w:t>出现以下情况，</w:t>
      </w:r>
      <w:r>
        <w:rPr>
          <w:rFonts w:hint="eastAsia" w:ascii="宋体" w:hAnsi="宋体" w:eastAsia="宋体" w:cs="宋体"/>
          <w:b/>
          <w:bCs w:val="0"/>
          <w:color w:val="auto"/>
          <w:sz w:val="24"/>
          <w:szCs w:val="24"/>
          <w:lang w:eastAsia="zh-CN"/>
        </w:rPr>
        <w:t>成交供应商</w:t>
      </w:r>
      <w:r>
        <w:rPr>
          <w:rFonts w:hint="eastAsia" w:ascii="宋体" w:hAnsi="宋体" w:eastAsia="宋体" w:cs="宋体"/>
          <w:b/>
          <w:bCs w:val="0"/>
          <w:color w:val="auto"/>
          <w:sz w:val="24"/>
          <w:szCs w:val="24"/>
        </w:rPr>
        <w:t>须承担责任：</w:t>
      </w:r>
    </w:p>
    <w:p w14:paraId="34989A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1</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不注意节约能源和各种原材料</w:t>
      </w:r>
      <w:r>
        <w:rPr>
          <w:rFonts w:hint="eastAsia" w:ascii="宋体" w:hAnsi="宋体" w:eastAsia="宋体" w:cs="宋体"/>
          <w:bCs/>
          <w:color w:val="auto"/>
          <w:sz w:val="24"/>
          <w:szCs w:val="24"/>
          <w:lang w:eastAsia="zh-CN"/>
        </w:rPr>
        <w:t>，超出正常使用范围及标准</w:t>
      </w:r>
      <w:r>
        <w:rPr>
          <w:rFonts w:hint="eastAsia" w:ascii="宋体" w:hAnsi="宋体" w:eastAsia="宋体" w:cs="宋体"/>
          <w:bCs/>
          <w:color w:val="auto"/>
          <w:sz w:val="24"/>
          <w:szCs w:val="24"/>
        </w:rPr>
        <w:t>。</w:t>
      </w:r>
    </w:p>
    <w:p w14:paraId="482FEA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2</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不爱惜食堂设备、设施，非正常损坏，照价赔偿。</w:t>
      </w:r>
    </w:p>
    <w:p w14:paraId="0CDB37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3</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食堂炊事用具损坏或丢失未及时告知。</w:t>
      </w:r>
    </w:p>
    <w:p w14:paraId="1A010C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4</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未预先告知每周菜谱；未按照种类标准提供伙食。</w:t>
      </w:r>
    </w:p>
    <w:p w14:paraId="2FB480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5</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不遵守食堂各项规章制度，责任未落实到个人。</w:t>
      </w:r>
    </w:p>
    <w:p w14:paraId="7A560F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6</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eastAsia="zh-CN"/>
        </w:rPr>
        <w:t>不经批准</w:t>
      </w:r>
      <w:r>
        <w:rPr>
          <w:rFonts w:hint="eastAsia" w:ascii="宋体" w:hAnsi="宋体" w:eastAsia="宋体" w:cs="宋体"/>
          <w:bCs/>
          <w:color w:val="auto"/>
          <w:sz w:val="24"/>
          <w:szCs w:val="24"/>
        </w:rPr>
        <w:t>随意带出食堂炊事用具、物品、食品的。</w:t>
      </w:r>
    </w:p>
    <w:p w14:paraId="318F4E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7</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违反食品卫生管理规定，发生安全、治安、消防、综合治理等事故。</w:t>
      </w:r>
    </w:p>
    <w:p w14:paraId="645D83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8</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因加工过失或违反食品卫生法规等</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原因，发生食物中毒事件。</w:t>
      </w:r>
    </w:p>
    <w:p w14:paraId="691BA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9</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特殊情况外，造成饭菜供应不足、误餐或停餐。</w:t>
      </w:r>
    </w:p>
    <w:p w14:paraId="0616BF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10</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不能保证临时加餐用餐和代办伙食。</w:t>
      </w:r>
    </w:p>
    <w:p w14:paraId="71C863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11</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采购人屡次提出改进饭菜质量、服务水平、更换不适应业务要求的人员，</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 xml:space="preserve">不予理睬。 </w:t>
      </w:r>
    </w:p>
    <w:p w14:paraId="5BF6CC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12</w:t>
      </w:r>
      <w:r>
        <w:rPr>
          <w:rFonts w:hint="eastAsia" w:ascii="宋体" w:hAnsi="宋体" w:cs="宋体"/>
          <w:bCs/>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出现承接经营不善，管理混乱问题。</w:t>
      </w:r>
    </w:p>
    <w:p w14:paraId="71127F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发生</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1</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至</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12</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以上情况，</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应尽快调查落实整改，把处理结果书面形式告知</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若不积极配合，</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视情节轻重，给予适当的经济处罚；</w:t>
      </w:r>
      <w:r>
        <w:rPr>
          <w:rFonts w:hint="eastAsia" w:ascii="宋体" w:hAnsi="宋体" w:eastAsia="宋体" w:cs="宋体"/>
          <w:bCs/>
          <w:color w:val="auto"/>
          <w:sz w:val="24"/>
          <w:szCs w:val="24"/>
          <w:lang w:val="en-US" w:eastAsia="zh-CN"/>
        </w:rPr>
        <w:t>因</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造成</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损失的，应给予赔偿；严重违约的，</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有权终止承包合同；</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以书面要求</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限期整改</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次后，限期整改2次不到位的，</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有权无条件终止合同，视为</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违约，对采购人造成的损失的，</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需支付相应的赔偿。触犯法律的，上报法院或仲裁机关处理，追究</w:t>
      </w:r>
      <w:r>
        <w:rPr>
          <w:rFonts w:hint="eastAsia" w:ascii="宋体" w:hAnsi="宋体" w:eastAsia="宋体" w:cs="宋体"/>
          <w:color w:val="auto"/>
          <w:sz w:val="24"/>
          <w:szCs w:val="24"/>
          <w:lang w:eastAsia="zh-CN"/>
        </w:rPr>
        <w:t>成交供应商</w:t>
      </w:r>
      <w:r>
        <w:rPr>
          <w:rFonts w:hint="eastAsia" w:ascii="宋体" w:hAnsi="宋体" w:eastAsia="宋体" w:cs="宋体"/>
          <w:bCs/>
          <w:color w:val="auto"/>
          <w:sz w:val="24"/>
          <w:szCs w:val="24"/>
        </w:rPr>
        <w:t>相应的责任。具体量化考核。</w:t>
      </w:r>
    </w:p>
    <w:p w14:paraId="712BFC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6</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rPr>
        <w:t>食堂按照《食堂劳务管理服务考核办法》，每季度末对食堂劳务管理服务情况进行全面考核。</w:t>
      </w:r>
    </w:p>
    <w:p w14:paraId="24A35B8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7</w:t>
      </w:r>
      <w:r>
        <w:rPr>
          <w:rFonts w:hint="eastAsia" w:ascii="宋体" w:hAnsi="宋体" w:cs="宋体"/>
          <w:b/>
          <w:bCs w:val="0"/>
          <w:color w:val="auto"/>
          <w:sz w:val="24"/>
          <w:szCs w:val="24"/>
          <w:lang w:val="en-US" w:eastAsia="zh-CN"/>
        </w:rPr>
        <w:t>.</w:t>
      </w:r>
      <w:r>
        <w:rPr>
          <w:rFonts w:hint="eastAsia" w:ascii="宋体" w:hAnsi="宋体" w:eastAsia="宋体" w:cs="宋体"/>
          <w:b/>
          <w:bCs w:val="0"/>
          <w:color w:val="auto"/>
          <w:sz w:val="24"/>
          <w:szCs w:val="24"/>
        </w:rPr>
        <w:t>其他要求</w:t>
      </w:r>
      <w:bookmarkEnd w:id="155"/>
      <w:bookmarkEnd w:id="156"/>
      <w:bookmarkEnd w:id="157"/>
    </w:p>
    <w:p w14:paraId="268424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7.1本项目不允许</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以任何名义和理由在</w:t>
      </w:r>
      <w:bookmarkStart w:id="158" w:name="OLE_LINK3"/>
      <w:r>
        <w:rPr>
          <w:rFonts w:hint="eastAsia" w:ascii="宋体" w:hAnsi="宋体" w:cs="宋体"/>
          <w:bCs/>
          <w:color w:val="auto"/>
          <w:sz w:val="24"/>
          <w:szCs w:val="24"/>
          <w:lang w:val="en-US" w:eastAsia="zh-CN"/>
        </w:rPr>
        <w:t>成交</w:t>
      </w:r>
      <w:bookmarkEnd w:id="158"/>
      <w:r>
        <w:rPr>
          <w:rFonts w:hint="eastAsia" w:ascii="宋体" w:hAnsi="宋体" w:eastAsia="宋体" w:cs="宋体"/>
          <w:bCs/>
          <w:color w:val="auto"/>
          <w:sz w:val="24"/>
          <w:szCs w:val="24"/>
        </w:rPr>
        <w:t>后将</w:t>
      </w:r>
      <w:r>
        <w:rPr>
          <w:rFonts w:hint="eastAsia" w:ascii="宋体" w:hAnsi="宋体" w:cs="宋体"/>
          <w:bCs/>
          <w:color w:val="auto"/>
          <w:sz w:val="24"/>
          <w:szCs w:val="24"/>
          <w:lang w:val="en-US" w:eastAsia="zh-CN"/>
        </w:rPr>
        <w:t>成交</w:t>
      </w:r>
      <w:r>
        <w:rPr>
          <w:rFonts w:hint="eastAsia" w:ascii="宋体" w:hAnsi="宋体" w:eastAsia="宋体" w:cs="宋体"/>
          <w:bCs/>
          <w:color w:val="auto"/>
          <w:sz w:val="24"/>
          <w:szCs w:val="24"/>
        </w:rPr>
        <w:t>项目的主体、非主体、关键性工作、非关键性工作进行转包、分包。在履行合同过程中如有发现，采购人有权单方终止合同。视为</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违约，</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违约对采购人造成损失的，需另行支付相应的赔偿，并追究相关法律责任。</w:t>
      </w:r>
    </w:p>
    <w:p w14:paraId="50D6A310">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hAnsi="宋体" w:cs="宋体"/>
          <w:bCs/>
          <w:color w:val="auto"/>
          <w:sz w:val="24"/>
          <w:szCs w:val="24"/>
          <w:lang w:val="en-US" w:eastAsia="zh-CN"/>
        </w:rPr>
        <w:t>2</w:t>
      </w:r>
      <w:r>
        <w:rPr>
          <w:rFonts w:hint="eastAsia" w:ascii="宋体" w:hAnsi="宋体" w:eastAsia="宋体" w:cs="宋体"/>
          <w:bCs/>
          <w:color w:val="auto"/>
          <w:sz w:val="24"/>
          <w:szCs w:val="24"/>
          <w:lang w:val="en-US" w:eastAsia="zh-CN"/>
        </w:rPr>
        <w:t>供应商</w:t>
      </w:r>
      <w:r>
        <w:rPr>
          <w:rFonts w:hint="eastAsia" w:ascii="宋体" w:hAnsi="宋体" w:eastAsia="宋体" w:cs="宋体"/>
          <w:color w:val="auto"/>
          <w:kern w:val="0"/>
          <w:sz w:val="24"/>
          <w:szCs w:val="24"/>
        </w:rPr>
        <w:t>报价</w:t>
      </w:r>
      <w:r>
        <w:rPr>
          <w:rFonts w:hint="eastAsia" w:ascii="宋体" w:hAnsi="宋体" w:eastAsia="宋体" w:cs="宋体"/>
          <w:color w:val="auto"/>
          <w:kern w:val="0"/>
          <w:sz w:val="24"/>
          <w:szCs w:val="24"/>
          <w:lang w:val="en-US" w:eastAsia="zh-CN"/>
        </w:rPr>
        <w:t>总价</w:t>
      </w:r>
      <w:r>
        <w:rPr>
          <w:rFonts w:hint="eastAsia" w:ascii="宋体" w:hAnsi="宋体" w:eastAsia="宋体" w:cs="宋体"/>
          <w:color w:val="auto"/>
          <w:kern w:val="0"/>
          <w:sz w:val="24"/>
          <w:szCs w:val="24"/>
        </w:rPr>
        <w:t>应包含</w:t>
      </w:r>
      <w:r>
        <w:rPr>
          <w:rFonts w:hint="eastAsia" w:ascii="宋体" w:hAnsi="宋体" w:eastAsia="宋体" w:cs="宋体"/>
          <w:color w:val="auto"/>
          <w:kern w:val="0"/>
          <w:sz w:val="24"/>
          <w:szCs w:val="24"/>
          <w:lang w:val="en-US" w:eastAsia="zh-CN"/>
        </w:rPr>
        <w:t>本项目涉及的所有费用</w:t>
      </w:r>
      <w:r>
        <w:rPr>
          <w:rFonts w:hint="eastAsia" w:ascii="宋体" w:hAnsi="宋体" w:eastAsia="宋体" w:cs="宋体"/>
          <w:color w:val="auto"/>
          <w:kern w:val="0"/>
          <w:sz w:val="24"/>
          <w:szCs w:val="24"/>
        </w:rPr>
        <w:t>。</w:t>
      </w:r>
      <w:r>
        <w:rPr>
          <w:rFonts w:hint="eastAsia" w:ascii="宋体" w:hAnsi="宋体" w:eastAsia="宋体" w:cs="宋体"/>
          <w:b w:val="0"/>
          <w:bCs/>
          <w:color w:val="auto"/>
          <w:sz w:val="24"/>
          <w:szCs w:val="24"/>
          <w:lang w:val="zh-TW" w:eastAsia="zh-CN"/>
        </w:rPr>
        <w:t>供应商</w:t>
      </w:r>
      <w:r>
        <w:rPr>
          <w:rFonts w:hint="eastAsia" w:ascii="宋体" w:hAnsi="宋体" w:eastAsia="宋体" w:cs="宋体"/>
          <w:b w:val="0"/>
          <w:bCs/>
          <w:color w:val="auto"/>
          <w:sz w:val="24"/>
          <w:szCs w:val="24"/>
          <w:lang w:val="zh-TW"/>
        </w:rPr>
        <w:t>报价中员工的最低工资不得低于《福建省人力资源和社会保障厅关于公布我省最低工资标准的通知》规定的最低工资标准，否则按无效</w:t>
      </w:r>
      <w:r>
        <w:rPr>
          <w:rFonts w:hint="eastAsia" w:ascii="宋体" w:hAnsi="宋体" w:eastAsia="宋体" w:cs="宋体"/>
          <w:b w:val="0"/>
          <w:bCs/>
          <w:color w:val="auto"/>
          <w:sz w:val="24"/>
          <w:szCs w:val="24"/>
          <w:lang w:val="en-US" w:eastAsia="zh-CN"/>
        </w:rPr>
        <w:t>报价</w:t>
      </w:r>
      <w:r>
        <w:rPr>
          <w:rFonts w:hint="eastAsia" w:ascii="宋体" w:hAnsi="宋体" w:eastAsia="宋体" w:cs="宋体"/>
          <w:b w:val="0"/>
          <w:bCs/>
          <w:color w:val="auto"/>
          <w:sz w:val="24"/>
          <w:szCs w:val="24"/>
          <w:lang w:val="zh-TW"/>
        </w:rPr>
        <w:t>处理。</w:t>
      </w:r>
      <w:r>
        <w:rPr>
          <w:rFonts w:hint="eastAsia" w:ascii="宋体" w:hAnsi="宋体" w:eastAsia="宋体" w:cs="宋体"/>
          <w:bCs/>
          <w:color w:val="auto"/>
          <w:sz w:val="24"/>
          <w:szCs w:val="24"/>
          <w:lang w:val="zh-TW" w:eastAsia="zh-CN"/>
        </w:rPr>
        <w:t>供应商</w:t>
      </w:r>
      <w:r>
        <w:rPr>
          <w:rFonts w:hint="eastAsia" w:ascii="宋体" w:hAnsi="宋体" w:eastAsia="宋体" w:cs="宋体"/>
          <w:bCs/>
          <w:color w:val="auto"/>
          <w:sz w:val="24"/>
          <w:szCs w:val="24"/>
          <w:lang w:val="zh-TW"/>
        </w:rPr>
        <w:t>须如实为员工缴纳五险（含养老保险、医疗保险、工伤保险、失业保险和生育保险），且不能低于福州市规定缴纳的标准。若本次采购活动已经开展但尚未进入评审环节的，法律、行政法规对我省最低工资标准、缴纳五险（含养老保险、医疗保险、工伤保险、失业保险和生育保险）另有最新规定的，从其规定。</w:t>
      </w:r>
    </w:p>
    <w:p w14:paraId="094F6B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本</w:t>
      </w:r>
      <w:r>
        <w:rPr>
          <w:rFonts w:hint="eastAsia" w:ascii="宋体" w:hAnsi="宋体" w:eastAsia="宋体" w:cs="宋体"/>
          <w:bCs/>
          <w:color w:val="auto"/>
          <w:sz w:val="24"/>
          <w:szCs w:val="24"/>
          <w:lang w:eastAsia="zh-CN"/>
        </w:rPr>
        <w:t>磋商文件</w:t>
      </w:r>
      <w:r>
        <w:rPr>
          <w:rFonts w:hint="eastAsia" w:ascii="宋体" w:hAnsi="宋体" w:eastAsia="宋体" w:cs="宋体"/>
          <w:bCs/>
          <w:color w:val="auto"/>
          <w:sz w:val="24"/>
          <w:szCs w:val="24"/>
        </w:rPr>
        <w:t>未明确的其它约定事项或条款，待采购人与</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签订合同时，由双方协商订立。</w:t>
      </w:r>
    </w:p>
    <w:p w14:paraId="55E42BB7">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附件一：食堂劳务管理服务考核办法</w:t>
      </w:r>
    </w:p>
    <w:p w14:paraId="59318F2E">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附件二：食堂加班通知单</w:t>
      </w:r>
    </w:p>
    <w:p w14:paraId="04FF449D">
      <w:pPr>
        <w:snapToGrid w:val="0"/>
        <w:spacing w:line="400" w:lineRule="exact"/>
        <w:rPr>
          <w:rFonts w:hint="eastAsia" w:ascii="宋体" w:hAnsi="宋体" w:cs="宋体"/>
          <w:bCs/>
          <w:color w:val="auto"/>
          <w:sz w:val="24"/>
          <w:szCs w:val="24"/>
          <w:lang w:bidi="ar"/>
        </w:rPr>
      </w:pPr>
      <w:r>
        <w:rPr>
          <w:rFonts w:hint="eastAsia" w:ascii="宋体" w:hAnsi="宋体"/>
          <w:bCs/>
          <w:color w:val="auto"/>
          <w:sz w:val="24"/>
          <w:szCs w:val="24"/>
        </w:rPr>
        <w:br w:type="page"/>
      </w:r>
      <w:r>
        <w:rPr>
          <w:rFonts w:hint="eastAsia" w:ascii="宋体" w:hAnsi="宋体" w:cs="宋体"/>
          <w:bCs/>
          <w:color w:val="auto"/>
          <w:sz w:val="24"/>
          <w:szCs w:val="24"/>
          <w:lang w:bidi="ar"/>
        </w:rPr>
        <w:t>附件一</w:t>
      </w:r>
    </w:p>
    <w:p w14:paraId="2A851733">
      <w:pPr>
        <w:snapToGrid w:val="0"/>
        <w:spacing w:line="560" w:lineRule="exact"/>
        <w:jc w:val="center"/>
        <w:rPr>
          <w:rFonts w:hint="eastAsia" w:ascii="宋体" w:hAnsi="宋体" w:cs="宋体"/>
          <w:bCs/>
          <w:color w:val="auto"/>
          <w:sz w:val="24"/>
          <w:szCs w:val="24"/>
          <w:lang w:bidi="ar"/>
        </w:rPr>
      </w:pPr>
      <w:r>
        <w:rPr>
          <w:rFonts w:hint="eastAsia" w:ascii="宋体" w:hAnsi="宋体" w:cs="宋体"/>
          <w:bCs/>
          <w:color w:val="auto"/>
          <w:sz w:val="24"/>
          <w:szCs w:val="24"/>
          <w:lang w:bidi="ar"/>
        </w:rPr>
        <w:t>食堂劳务管理服务考核办法</w:t>
      </w:r>
    </w:p>
    <w:p w14:paraId="65CFD39C">
      <w:pPr>
        <w:snapToGrid w:val="0"/>
        <w:spacing w:line="560" w:lineRule="exact"/>
        <w:ind w:firstLine="480" w:firstLineChars="200"/>
        <w:rPr>
          <w:rFonts w:hint="eastAsia" w:ascii="宋体" w:hAnsi="宋体" w:cs="宋体"/>
          <w:bCs/>
          <w:color w:val="auto"/>
          <w:sz w:val="24"/>
          <w:szCs w:val="24"/>
          <w:lang w:bidi="ar"/>
        </w:rPr>
      </w:pPr>
      <w:r>
        <w:rPr>
          <w:rFonts w:hint="eastAsia" w:ascii="宋体" w:hAnsi="宋体" w:cs="宋体"/>
          <w:bCs/>
          <w:color w:val="auto"/>
          <w:sz w:val="24"/>
          <w:szCs w:val="24"/>
          <w:lang w:bidi="ar"/>
        </w:rPr>
        <w:t>食堂采取食堂服务季度满意度测评和食堂日常抽检考评考核结合的方法对劳务管理服务情况进行考评考核，具体办法如下：</w:t>
      </w:r>
    </w:p>
    <w:p w14:paraId="4FCC622D">
      <w:pPr>
        <w:snapToGrid w:val="0"/>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lang w:bidi="ar"/>
        </w:rPr>
        <w:t>一、考核得分</w:t>
      </w:r>
    </w:p>
    <w:p w14:paraId="5A55F29E">
      <w:pPr>
        <w:snapToGrid w:val="0"/>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lang w:bidi="ar"/>
        </w:rPr>
        <w:t>计算公式：食堂服务季度满意度测评平均分×50%+日常抽检考评考核平均分×50%=考核得分。</w:t>
      </w:r>
    </w:p>
    <w:p w14:paraId="49731E6C">
      <w:pPr>
        <w:snapToGrid w:val="0"/>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lang w:bidi="ar"/>
        </w:rPr>
        <w:t>二、考核惩处</w:t>
      </w:r>
    </w:p>
    <w:p w14:paraId="0E23B573">
      <w:pPr>
        <w:snapToGrid w:val="0"/>
        <w:spacing w:line="400" w:lineRule="exact"/>
        <w:ind w:firstLine="480" w:firstLineChars="200"/>
        <w:jc w:val="center"/>
        <w:rPr>
          <w:rFonts w:hint="eastAsia" w:ascii="宋体" w:hAnsi="宋体" w:cs="宋体"/>
          <w:bCs/>
          <w:color w:val="auto"/>
          <w:sz w:val="24"/>
          <w:szCs w:val="24"/>
        </w:rPr>
      </w:pPr>
      <w:r>
        <w:rPr>
          <w:rFonts w:hint="eastAsia" w:ascii="宋体" w:hAnsi="宋体" w:cs="宋体"/>
          <w:bCs/>
          <w:color w:val="auto"/>
          <w:sz w:val="24"/>
          <w:szCs w:val="24"/>
          <w:lang w:bidi="ar"/>
        </w:rPr>
        <w:t>考核扣减金额表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2760"/>
        <w:gridCol w:w="3735"/>
      </w:tblGrid>
      <w:tr w14:paraId="5B78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0A0DF810">
            <w:pPr>
              <w:adjustRightInd w:val="0"/>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考核得分</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6874A534">
            <w:pPr>
              <w:adjustRightInd w:val="0"/>
              <w:snapToGrid w:val="0"/>
              <w:spacing w:line="400" w:lineRule="exact"/>
              <w:ind w:firstLine="480" w:firstLineChars="200"/>
              <w:jc w:val="center"/>
              <w:rPr>
                <w:rFonts w:hint="eastAsia" w:ascii="宋体" w:hAnsi="宋体" w:cs="宋体"/>
                <w:bCs/>
                <w:color w:val="auto"/>
                <w:sz w:val="24"/>
                <w:szCs w:val="24"/>
              </w:rPr>
            </w:pPr>
            <w:r>
              <w:rPr>
                <w:rFonts w:hint="eastAsia" w:ascii="宋体" w:hAnsi="宋体" w:cs="宋体"/>
                <w:bCs/>
                <w:color w:val="auto"/>
                <w:sz w:val="24"/>
                <w:szCs w:val="24"/>
                <w:lang w:bidi="ar"/>
              </w:rPr>
              <w:t>扣减金额（元）</w:t>
            </w:r>
          </w:p>
        </w:tc>
        <w:tc>
          <w:tcPr>
            <w:tcW w:w="3557" w:type="dxa"/>
            <w:tcBorders>
              <w:top w:val="single" w:color="auto" w:sz="4" w:space="0"/>
              <w:left w:val="single" w:color="auto" w:sz="4" w:space="0"/>
              <w:bottom w:val="single" w:color="auto" w:sz="4" w:space="0"/>
              <w:right w:val="single" w:color="auto" w:sz="4" w:space="0"/>
            </w:tcBorders>
            <w:noWrap w:val="0"/>
            <w:vAlign w:val="center"/>
          </w:tcPr>
          <w:p w14:paraId="719756D4">
            <w:pPr>
              <w:adjustRightInd w:val="0"/>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备注</w:t>
            </w:r>
          </w:p>
        </w:tc>
      </w:tr>
      <w:tr w14:paraId="2BCC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6178FCFB">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90分-100分</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23A445E">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0</w:t>
            </w:r>
          </w:p>
        </w:tc>
        <w:tc>
          <w:tcPr>
            <w:tcW w:w="3557" w:type="dxa"/>
            <w:tcBorders>
              <w:top w:val="single" w:color="auto" w:sz="4" w:space="0"/>
              <w:left w:val="single" w:color="auto" w:sz="4" w:space="0"/>
              <w:bottom w:val="single" w:color="auto" w:sz="4" w:space="0"/>
              <w:right w:val="single" w:color="auto" w:sz="4" w:space="0"/>
            </w:tcBorders>
            <w:noWrap w:val="0"/>
            <w:vAlign w:val="center"/>
          </w:tcPr>
          <w:p w14:paraId="5FBADD46">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eastAsia="zh-CN"/>
              </w:rPr>
              <w:t>成交供应商</w:t>
            </w:r>
            <w:r>
              <w:rPr>
                <w:rFonts w:hint="eastAsia" w:ascii="宋体" w:hAnsi="宋体" w:cs="宋体"/>
                <w:bCs/>
                <w:color w:val="auto"/>
                <w:sz w:val="24"/>
                <w:szCs w:val="24"/>
              </w:rPr>
              <w:t>针对食堂服务方面出现的问题立即整改。</w:t>
            </w:r>
          </w:p>
        </w:tc>
      </w:tr>
      <w:tr w14:paraId="6F4A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057D3B7E">
            <w:pPr>
              <w:snapToGrid w:val="0"/>
              <w:spacing w:line="400" w:lineRule="exact"/>
              <w:jc w:val="center"/>
              <w:rPr>
                <w:rFonts w:ascii="宋体" w:hAnsi="宋体" w:cs="宋体"/>
                <w:bCs/>
                <w:color w:val="auto"/>
                <w:sz w:val="24"/>
                <w:szCs w:val="24"/>
              </w:rPr>
            </w:pPr>
            <w:r>
              <w:rPr>
                <w:rFonts w:hint="eastAsia" w:ascii="宋体" w:hAnsi="宋体"/>
                <w:bCs/>
                <w:color w:val="auto"/>
                <w:sz w:val="24"/>
                <w:szCs w:val="24"/>
              </w:rPr>
              <w:t>80分—90分（不含）</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EED12BE">
            <w:pPr>
              <w:snapToGrid w:val="0"/>
              <w:spacing w:line="400" w:lineRule="exact"/>
              <w:jc w:val="center"/>
              <w:rPr>
                <w:rFonts w:hint="eastAsia" w:ascii="宋体" w:hAnsi="宋体" w:cs="宋体"/>
                <w:bCs/>
                <w:color w:val="auto"/>
                <w:sz w:val="24"/>
                <w:szCs w:val="24"/>
              </w:rPr>
            </w:pPr>
            <w:r>
              <w:rPr>
                <w:rFonts w:hint="eastAsia" w:ascii="宋体" w:hAnsi="宋体"/>
                <w:bCs/>
                <w:color w:val="auto"/>
                <w:sz w:val="24"/>
                <w:szCs w:val="24"/>
              </w:rPr>
              <w:t>扣减当季度劳务费金额5%。</w:t>
            </w:r>
          </w:p>
        </w:tc>
        <w:tc>
          <w:tcPr>
            <w:tcW w:w="3557" w:type="dxa"/>
            <w:tcBorders>
              <w:top w:val="single" w:color="auto" w:sz="4" w:space="0"/>
              <w:left w:val="single" w:color="auto" w:sz="4" w:space="0"/>
              <w:bottom w:val="single" w:color="auto" w:sz="4" w:space="0"/>
              <w:right w:val="single" w:color="auto" w:sz="4" w:space="0"/>
            </w:tcBorders>
            <w:noWrap w:val="0"/>
            <w:vAlign w:val="center"/>
          </w:tcPr>
          <w:p w14:paraId="2622271C">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eastAsia="zh-CN" w:bidi="ar"/>
              </w:rPr>
              <w:t>成交供应商</w:t>
            </w:r>
            <w:r>
              <w:rPr>
                <w:rFonts w:hint="eastAsia" w:ascii="宋体" w:hAnsi="宋体" w:cs="宋体"/>
                <w:bCs/>
                <w:color w:val="auto"/>
                <w:sz w:val="24"/>
                <w:szCs w:val="24"/>
                <w:lang w:bidi="ar"/>
              </w:rPr>
              <w:t>针对食堂服务方面出现的问题，在规定的时间内向采购人提供书面的问题整改报告。</w:t>
            </w:r>
          </w:p>
        </w:tc>
      </w:tr>
      <w:tr w14:paraId="42BC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5835D6E4">
            <w:pPr>
              <w:snapToGrid w:val="0"/>
              <w:spacing w:line="400" w:lineRule="exact"/>
              <w:jc w:val="center"/>
              <w:rPr>
                <w:rFonts w:ascii="宋体" w:hAnsi="宋体"/>
                <w:bCs/>
                <w:color w:val="auto"/>
                <w:sz w:val="24"/>
                <w:szCs w:val="24"/>
              </w:rPr>
            </w:pPr>
            <w:r>
              <w:rPr>
                <w:rFonts w:hint="eastAsia" w:ascii="宋体" w:hAnsi="宋体"/>
                <w:bCs/>
                <w:color w:val="auto"/>
                <w:sz w:val="24"/>
                <w:szCs w:val="24"/>
              </w:rPr>
              <w:t>70分—80分（不含）</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8D91B3C">
            <w:pPr>
              <w:snapToGrid w:val="0"/>
              <w:spacing w:line="400" w:lineRule="exact"/>
              <w:jc w:val="center"/>
              <w:rPr>
                <w:rFonts w:hint="eastAsia" w:ascii="宋体" w:hAnsi="宋体"/>
                <w:bCs/>
                <w:color w:val="auto"/>
                <w:sz w:val="24"/>
                <w:szCs w:val="24"/>
              </w:rPr>
            </w:pPr>
            <w:r>
              <w:rPr>
                <w:rFonts w:hint="eastAsia" w:ascii="宋体" w:hAnsi="宋体"/>
                <w:bCs/>
                <w:color w:val="auto"/>
                <w:sz w:val="24"/>
                <w:szCs w:val="24"/>
              </w:rPr>
              <w:t>扣减当季度劳务费金额10%。</w:t>
            </w:r>
          </w:p>
        </w:tc>
        <w:tc>
          <w:tcPr>
            <w:tcW w:w="3557" w:type="dxa"/>
            <w:tcBorders>
              <w:top w:val="single" w:color="auto" w:sz="4" w:space="0"/>
              <w:left w:val="single" w:color="auto" w:sz="4" w:space="0"/>
              <w:bottom w:val="single" w:color="auto" w:sz="4" w:space="0"/>
              <w:right w:val="single" w:color="auto" w:sz="4" w:space="0"/>
            </w:tcBorders>
            <w:noWrap w:val="0"/>
            <w:vAlign w:val="center"/>
          </w:tcPr>
          <w:p w14:paraId="7B419F56">
            <w:pPr>
              <w:snapToGrid w:val="0"/>
              <w:spacing w:line="400" w:lineRule="exact"/>
              <w:rPr>
                <w:rFonts w:hint="eastAsia" w:ascii="宋体" w:hAnsi="宋体" w:cs="宋体"/>
                <w:bCs/>
                <w:color w:val="auto"/>
                <w:sz w:val="24"/>
                <w:szCs w:val="24"/>
                <w:lang w:bidi="ar"/>
              </w:rPr>
            </w:pPr>
            <w:r>
              <w:rPr>
                <w:rFonts w:hint="eastAsia" w:ascii="宋体" w:hAnsi="宋体" w:cs="宋体"/>
                <w:bCs/>
                <w:color w:val="auto"/>
                <w:sz w:val="24"/>
                <w:szCs w:val="24"/>
                <w:lang w:eastAsia="zh-CN" w:bidi="ar"/>
              </w:rPr>
              <w:t>成交供应商</w:t>
            </w:r>
            <w:r>
              <w:rPr>
                <w:rFonts w:hint="eastAsia" w:ascii="宋体" w:hAnsi="宋体" w:cs="宋体"/>
                <w:bCs/>
                <w:color w:val="auto"/>
                <w:sz w:val="24"/>
                <w:szCs w:val="24"/>
                <w:lang w:bidi="ar"/>
              </w:rPr>
              <w:t>针对食堂服务方面出现的问题，在规定的时间内向采购人提供书面的问题整改报告。</w:t>
            </w:r>
            <w:r>
              <w:rPr>
                <w:rFonts w:hint="eastAsia" w:ascii="宋体" w:hAnsi="宋体"/>
                <w:bCs/>
                <w:color w:val="auto"/>
                <w:sz w:val="24"/>
                <w:szCs w:val="24"/>
              </w:rPr>
              <w:t>服务期内2次低于80分的，采购人有权解除合同。</w:t>
            </w:r>
          </w:p>
        </w:tc>
      </w:tr>
      <w:tr w14:paraId="638E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1BF2B2A3">
            <w:pPr>
              <w:snapToGrid w:val="0"/>
              <w:spacing w:line="400" w:lineRule="exact"/>
              <w:jc w:val="center"/>
              <w:rPr>
                <w:rFonts w:ascii="宋体" w:hAnsi="宋体"/>
                <w:bCs/>
                <w:color w:val="auto"/>
                <w:sz w:val="24"/>
                <w:szCs w:val="24"/>
              </w:rPr>
            </w:pPr>
            <w:r>
              <w:rPr>
                <w:rFonts w:hint="eastAsia" w:ascii="宋体" w:hAnsi="宋体"/>
                <w:bCs/>
                <w:color w:val="auto"/>
                <w:sz w:val="24"/>
                <w:szCs w:val="24"/>
              </w:rPr>
              <w:t>70分以下</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B15BA70">
            <w:pPr>
              <w:snapToGrid w:val="0"/>
              <w:spacing w:line="400" w:lineRule="exact"/>
              <w:jc w:val="center"/>
              <w:rPr>
                <w:rFonts w:hint="eastAsia" w:ascii="宋体" w:hAnsi="宋体"/>
                <w:bCs/>
                <w:color w:val="auto"/>
                <w:sz w:val="24"/>
                <w:szCs w:val="24"/>
              </w:rPr>
            </w:pPr>
            <w:r>
              <w:rPr>
                <w:rFonts w:hint="eastAsia" w:ascii="宋体" w:hAnsi="宋体"/>
                <w:bCs/>
                <w:color w:val="auto"/>
                <w:sz w:val="24"/>
                <w:szCs w:val="24"/>
              </w:rPr>
              <w:t>扣减当季度劳务费金额20%。</w:t>
            </w:r>
          </w:p>
        </w:tc>
        <w:tc>
          <w:tcPr>
            <w:tcW w:w="3557" w:type="dxa"/>
            <w:tcBorders>
              <w:top w:val="single" w:color="auto" w:sz="4" w:space="0"/>
              <w:left w:val="single" w:color="auto" w:sz="4" w:space="0"/>
              <w:bottom w:val="single" w:color="auto" w:sz="4" w:space="0"/>
              <w:right w:val="single" w:color="auto" w:sz="4" w:space="0"/>
            </w:tcBorders>
            <w:noWrap w:val="0"/>
            <w:vAlign w:val="center"/>
          </w:tcPr>
          <w:p w14:paraId="2115D615">
            <w:pPr>
              <w:snapToGrid w:val="0"/>
              <w:spacing w:line="400" w:lineRule="exact"/>
              <w:rPr>
                <w:rFonts w:hint="eastAsia" w:ascii="宋体" w:hAnsi="宋体" w:cs="宋体"/>
                <w:bCs/>
                <w:color w:val="auto"/>
                <w:sz w:val="24"/>
                <w:szCs w:val="24"/>
                <w:lang w:bidi="ar"/>
              </w:rPr>
            </w:pPr>
            <w:r>
              <w:rPr>
                <w:rFonts w:hint="eastAsia" w:ascii="宋体" w:hAnsi="宋体" w:cs="宋体"/>
                <w:bCs/>
                <w:color w:val="auto"/>
                <w:sz w:val="24"/>
                <w:szCs w:val="24"/>
                <w:lang w:eastAsia="zh-CN" w:bidi="ar"/>
              </w:rPr>
              <w:t>成交供应商</w:t>
            </w:r>
            <w:r>
              <w:rPr>
                <w:rFonts w:hint="eastAsia" w:ascii="宋体" w:hAnsi="宋体" w:cs="宋体"/>
                <w:bCs/>
                <w:color w:val="auto"/>
                <w:sz w:val="24"/>
                <w:szCs w:val="24"/>
                <w:lang w:bidi="ar"/>
              </w:rPr>
              <w:t>针对食堂服务方面出现的问题，在规定的时间内向采购人提供书面的问题整改报告。</w:t>
            </w:r>
            <w:r>
              <w:rPr>
                <w:rFonts w:hint="eastAsia" w:ascii="宋体" w:hAnsi="宋体"/>
                <w:bCs/>
                <w:color w:val="auto"/>
                <w:sz w:val="24"/>
                <w:szCs w:val="24"/>
              </w:rPr>
              <w:t>服务期内1次低于70分的，采购人有权解除合同。</w:t>
            </w:r>
          </w:p>
        </w:tc>
      </w:tr>
    </w:tbl>
    <w:p w14:paraId="7C9B8067">
      <w:pPr>
        <w:snapToGrid w:val="0"/>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lang w:bidi="ar"/>
        </w:rPr>
        <w:t xml:space="preserve">三、引退机制： </w:t>
      </w:r>
    </w:p>
    <w:p w14:paraId="3CD895BA">
      <w:pPr>
        <w:snapToGrid w:val="0"/>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lang w:eastAsia="zh-CN" w:bidi="ar"/>
        </w:rPr>
        <w:t>成交供应商</w:t>
      </w:r>
      <w:r>
        <w:rPr>
          <w:rFonts w:hint="eastAsia" w:ascii="宋体" w:hAnsi="宋体" w:cs="宋体"/>
          <w:bCs/>
          <w:color w:val="auto"/>
          <w:sz w:val="24"/>
          <w:szCs w:val="24"/>
          <w:lang w:bidi="ar"/>
        </w:rPr>
        <w:t>服务期内2次考核得分为70分—80分（不含）或者1次考核得分为70分以下，采购人可以启动引退机制，当引退机制生效时供应商应在二十日内做好退场准备，并在采购人与新的服务提供商签订合同后七日内办理交接。在采购人与新的服务提供商签订合同且供应商与其成功完成交接前，</w:t>
      </w:r>
      <w:r>
        <w:rPr>
          <w:rFonts w:hint="eastAsia" w:ascii="宋体" w:hAnsi="宋体" w:cs="宋体"/>
          <w:bCs/>
          <w:color w:val="auto"/>
          <w:sz w:val="24"/>
          <w:szCs w:val="24"/>
          <w:lang w:eastAsia="zh-CN" w:bidi="ar"/>
        </w:rPr>
        <w:t>成交供应商</w:t>
      </w:r>
      <w:r>
        <w:rPr>
          <w:rFonts w:hint="eastAsia" w:ascii="宋体" w:hAnsi="宋体" w:cs="宋体"/>
          <w:bCs/>
          <w:color w:val="auto"/>
          <w:sz w:val="24"/>
          <w:szCs w:val="24"/>
          <w:lang w:bidi="ar"/>
        </w:rPr>
        <w:t>应继续正常提供合同中约定的服务。</w:t>
      </w:r>
    </w:p>
    <w:p w14:paraId="0C80E690">
      <w:pPr>
        <w:snapToGrid w:val="0"/>
        <w:spacing w:line="400" w:lineRule="exact"/>
        <w:rPr>
          <w:rFonts w:hint="eastAsia" w:ascii="宋体" w:hAnsi="宋体" w:cs="宋体"/>
          <w:bCs/>
          <w:color w:val="auto"/>
          <w:sz w:val="24"/>
          <w:szCs w:val="24"/>
          <w:lang w:bidi="ar"/>
        </w:rPr>
      </w:pPr>
      <w:r>
        <w:rPr>
          <w:rFonts w:hint="eastAsia" w:ascii="宋体" w:hAnsi="宋体" w:cs="宋体"/>
          <w:bCs/>
          <w:color w:val="auto"/>
          <w:sz w:val="24"/>
          <w:szCs w:val="24"/>
          <w:lang w:bidi="ar"/>
        </w:rPr>
        <w:br w:type="page"/>
      </w:r>
    </w:p>
    <w:p w14:paraId="5F9EE20D">
      <w:pPr>
        <w:snapToGrid w:val="0"/>
        <w:spacing w:line="400" w:lineRule="exact"/>
        <w:rPr>
          <w:rFonts w:hint="eastAsia" w:ascii="宋体" w:hAnsi="宋体" w:cs="宋体"/>
          <w:bCs/>
          <w:color w:val="auto"/>
          <w:sz w:val="24"/>
          <w:szCs w:val="24"/>
          <w:lang w:bidi="ar"/>
        </w:rPr>
      </w:pPr>
    </w:p>
    <w:p w14:paraId="7B2076F9">
      <w:pPr>
        <w:snapToGrid w:val="0"/>
        <w:spacing w:line="400" w:lineRule="exact"/>
        <w:jc w:val="center"/>
        <w:rPr>
          <w:rFonts w:hint="eastAsia" w:ascii="宋体" w:hAnsi="宋体" w:cs="宋体"/>
          <w:b/>
          <w:bCs/>
          <w:color w:val="auto"/>
          <w:spacing w:val="-4"/>
          <w:sz w:val="24"/>
          <w:szCs w:val="24"/>
        </w:rPr>
      </w:pPr>
      <w:r>
        <w:rPr>
          <w:rFonts w:hint="eastAsia" w:ascii="宋体" w:hAnsi="宋体" w:cs="宋体"/>
          <w:b/>
          <w:bCs/>
          <w:color w:val="auto"/>
          <w:spacing w:val="-4"/>
          <w:sz w:val="24"/>
          <w:szCs w:val="24"/>
          <w:lang w:bidi="ar"/>
        </w:rPr>
        <w:t>食堂服务季度满意度测评表</w:t>
      </w:r>
    </w:p>
    <w:p w14:paraId="44D24CD8">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bidi="ar"/>
        </w:rPr>
        <w:t>测评人所属部门：               测评人：               日期：</w:t>
      </w:r>
    </w:p>
    <w:tbl>
      <w:tblPr>
        <w:tblStyle w:val="20"/>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030"/>
        <w:gridCol w:w="1181"/>
        <w:gridCol w:w="1019"/>
        <w:gridCol w:w="1074"/>
        <w:gridCol w:w="1005"/>
        <w:gridCol w:w="548"/>
      </w:tblGrid>
      <w:tr w14:paraId="1EC5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2B7889C5">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项目</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5FD73BF4">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考核内容</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A37E497">
            <w:pPr>
              <w:snapToGrid w:val="0"/>
              <w:spacing w:line="400" w:lineRule="exact"/>
              <w:ind w:left="82"/>
              <w:jc w:val="center"/>
              <w:rPr>
                <w:rFonts w:hint="eastAsia" w:ascii="宋体" w:hAnsi="宋体" w:cs="宋体"/>
                <w:bCs/>
                <w:color w:val="auto"/>
                <w:sz w:val="24"/>
                <w:szCs w:val="24"/>
              </w:rPr>
            </w:pPr>
            <w:r>
              <w:rPr>
                <w:rFonts w:hint="eastAsia" w:ascii="宋体" w:hAnsi="宋体" w:cs="宋体"/>
                <w:bCs/>
                <w:color w:val="auto"/>
                <w:sz w:val="24"/>
                <w:szCs w:val="24"/>
                <w:lang w:bidi="ar"/>
              </w:rPr>
              <w:t>非常满意（100分）</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1AECA42">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满意</w:t>
            </w:r>
          </w:p>
          <w:p w14:paraId="6DCBF6FA">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（90分）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1528974">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基本满意</w:t>
            </w:r>
          </w:p>
          <w:p w14:paraId="43C4DB45">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（80分）</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1840003">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不满意</w:t>
            </w:r>
          </w:p>
          <w:p w14:paraId="7535D510">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（50分）</w:t>
            </w:r>
          </w:p>
        </w:tc>
        <w:tc>
          <w:tcPr>
            <w:tcW w:w="548" w:type="dxa"/>
            <w:tcBorders>
              <w:top w:val="single" w:color="auto" w:sz="4" w:space="0"/>
              <w:left w:val="single" w:color="auto" w:sz="4" w:space="0"/>
              <w:bottom w:val="single" w:color="auto" w:sz="4" w:space="0"/>
              <w:right w:val="single" w:color="auto" w:sz="4" w:space="0"/>
            </w:tcBorders>
            <w:noWrap w:val="0"/>
            <w:vAlign w:val="center"/>
          </w:tcPr>
          <w:p w14:paraId="4DC1BCB6">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得分</w:t>
            </w:r>
          </w:p>
        </w:tc>
      </w:tr>
      <w:tr w14:paraId="73FE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7D671793">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环境卫生（30%）</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5B710C2A">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bidi="ar"/>
              </w:rPr>
              <w:t>座椅、板凳、地面、墙面、售餐台、卫生间等环境卫生质量。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8211813">
            <w:pPr>
              <w:snapToGrid w:val="0"/>
              <w:spacing w:line="400" w:lineRule="exact"/>
              <w:rPr>
                <w:rFonts w:hint="eastAsia" w:ascii="宋体" w:hAnsi="宋体" w:cs="宋体"/>
                <w:bCs/>
                <w:color w:val="auto"/>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CEE5F8B">
            <w:pPr>
              <w:snapToGrid w:val="0"/>
              <w:spacing w:line="400" w:lineRule="exact"/>
              <w:rPr>
                <w:rFonts w:hint="eastAsia" w:ascii="宋体" w:hAnsi="宋体" w:cs="宋体"/>
                <w:bCs/>
                <w:color w:val="auto"/>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F3CA17A">
            <w:pPr>
              <w:snapToGrid w:val="0"/>
              <w:spacing w:line="400" w:lineRule="exact"/>
              <w:rPr>
                <w:rFonts w:hint="eastAsia" w:ascii="宋体" w:hAnsi="宋体" w:cs="宋体"/>
                <w:bCs/>
                <w:color w:val="auto"/>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6C0F695">
            <w:pPr>
              <w:snapToGrid w:val="0"/>
              <w:spacing w:line="400" w:lineRule="exact"/>
              <w:rPr>
                <w:rFonts w:hint="eastAsia" w:ascii="宋体" w:hAnsi="宋体" w:cs="宋体"/>
                <w:bCs/>
                <w:color w:val="auto"/>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6A9B41B1">
            <w:pPr>
              <w:snapToGrid w:val="0"/>
              <w:spacing w:line="400" w:lineRule="exact"/>
              <w:rPr>
                <w:rFonts w:hint="eastAsia" w:ascii="宋体" w:hAnsi="宋体" w:cs="宋体"/>
                <w:bCs/>
                <w:color w:val="auto"/>
                <w:sz w:val="24"/>
                <w:szCs w:val="24"/>
              </w:rPr>
            </w:pPr>
          </w:p>
        </w:tc>
      </w:tr>
      <w:tr w14:paraId="6396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65EFAD22">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食品卫生（20%）</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5B3DC30F">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bidi="ar"/>
              </w:rPr>
              <w:t>餐具、碗筷的清洁程度；食材的新鲜度。</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90DB596">
            <w:pPr>
              <w:snapToGrid w:val="0"/>
              <w:spacing w:line="400" w:lineRule="exact"/>
              <w:rPr>
                <w:rFonts w:hint="eastAsia" w:ascii="宋体" w:hAnsi="宋体" w:cs="宋体"/>
                <w:bCs/>
                <w:color w:val="auto"/>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557E034">
            <w:pPr>
              <w:snapToGrid w:val="0"/>
              <w:spacing w:line="400" w:lineRule="exact"/>
              <w:rPr>
                <w:rFonts w:hint="eastAsia" w:ascii="宋体" w:hAnsi="宋体" w:cs="宋体"/>
                <w:bCs/>
                <w:color w:val="auto"/>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BECD946">
            <w:pPr>
              <w:snapToGrid w:val="0"/>
              <w:spacing w:line="400" w:lineRule="exact"/>
              <w:rPr>
                <w:rFonts w:hint="eastAsia" w:ascii="宋体" w:hAnsi="宋体" w:cs="宋体"/>
                <w:bCs/>
                <w:color w:val="auto"/>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AA5C5B4">
            <w:pPr>
              <w:snapToGrid w:val="0"/>
              <w:spacing w:line="400" w:lineRule="exact"/>
              <w:rPr>
                <w:rFonts w:hint="eastAsia" w:ascii="宋体" w:hAnsi="宋体" w:cs="宋体"/>
                <w:bCs/>
                <w:color w:val="auto"/>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4D60078F">
            <w:pPr>
              <w:snapToGrid w:val="0"/>
              <w:spacing w:line="400" w:lineRule="exact"/>
              <w:rPr>
                <w:rFonts w:hint="eastAsia" w:ascii="宋体" w:hAnsi="宋体" w:cs="宋体"/>
                <w:bCs/>
                <w:color w:val="auto"/>
                <w:sz w:val="24"/>
                <w:szCs w:val="24"/>
              </w:rPr>
            </w:pPr>
          </w:p>
        </w:tc>
      </w:tr>
      <w:tr w14:paraId="39CD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restart"/>
            <w:tcBorders>
              <w:top w:val="nil"/>
              <w:left w:val="single" w:color="auto" w:sz="4" w:space="0"/>
              <w:bottom w:val="single" w:color="auto" w:sz="4" w:space="0"/>
              <w:right w:val="single" w:color="auto" w:sz="4" w:space="0"/>
            </w:tcBorders>
            <w:noWrap w:val="0"/>
            <w:vAlign w:val="center"/>
          </w:tcPr>
          <w:p w14:paraId="503D8CBC">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菜品质量（30%）</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28999ED8">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bidi="ar"/>
              </w:rPr>
              <w:t>菜品搭配是否合理（10%）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51E60D7">
            <w:pPr>
              <w:snapToGrid w:val="0"/>
              <w:spacing w:line="400" w:lineRule="exact"/>
              <w:rPr>
                <w:rFonts w:hint="eastAsia" w:ascii="宋体" w:hAnsi="宋体" w:cs="宋体"/>
                <w:bCs/>
                <w:color w:val="auto"/>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5744729">
            <w:pPr>
              <w:snapToGrid w:val="0"/>
              <w:spacing w:line="400" w:lineRule="exact"/>
              <w:rPr>
                <w:rFonts w:hint="eastAsia" w:ascii="宋体" w:hAnsi="宋体" w:cs="宋体"/>
                <w:bCs/>
                <w:color w:val="auto"/>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B8DAB7C">
            <w:pPr>
              <w:snapToGrid w:val="0"/>
              <w:spacing w:line="400" w:lineRule="exact"/>
              <w:rPr>
                <w:rFonts w:hint="eastAsia" w:ascii="宋体" w:hAnsi="宋体" w:cs="宋体"/>
                <w:bCs/>
                <w:color w:val="auto"/>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8A0986A">
            <w:pPr>
              <w:snapToGrid w:val="0"/>
              <w:spacing w:line="400" w:lineRule="exact"/>
              <w:rPr>
                <w:rFonts w:hint="eastAsia" w:ascii="宋体" w:hAnsi="宋体" w:cs="宋体"/>
                <w:bCs/>
                <w:color w:val="auto"/>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7EFB7C95">
            <w:pPr>
              <w:snapToGrid w:val="0"/>
              <w:spacing w:line="400" w:lineRule="exact"/>
              <w:rPr>
                <w:rFonts w:hint="eastAsia" w:ascii="宋体" w:hAnsi="宋体" w:cs="宋体"/>
                <w:bCs/>
                <w:color w:val="auto"/>
                <w:sz w:val="24"/>
                <w:szCs w:val="24"/>
              </w:rPr>
            </w:pPr>
          </w:p>
        </w:tc>
      </w:tr>
      <w:tr w14:paraId="375E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continue"/>
            <w:tcBorders>
              <w:top w:val="nil"/>
              <w:left w:val="single" w:color="auto" w:sz="4" w:space="0"/>
              <w:bottom w:val="single" w:color="auto" w:sz="4" w:space="0"/>
              <w:right w:val="single" w:color="auto" w:sz="4" w:space="0"/>
            </w:tcBorders>
            <w:noWrap w:val="0"/>
            <w:vAlign w:val="center"/>
          </w:tcPr>
          <w:p w14:paraId="65DEFCE8">
            <w:pPr>
              <w:spacing w:line="400" w:lineRule="exact"/>
              <w:rPr>
                <w:color w:val="auto"/>
                <w:sz w:val="24"/>
                <w:szCs w:val="24"/>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48372F16">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bidi="ar"/>
              </w:rPr>
              <w:t>菜品口味是否可口（10%）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75D2405">
            <w:pPr>
              <w:snapToGrid w:val="0"/>
              <w:spacing w:line="400" w:lineRule="exact"/>
              <w:rPr>
                <w:rFonts w:hint="eastAsia" w:ascii="宋体" w:hAnsi="宋体" w:cs="宋体"/>
                <w:bCs/>
                <w:color w:val="auto"/>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600D4DD">
            <w:pPr>
              <w:snapToGrid w:val="0"/>
              <w:spacing w:line="400" w:lineRule="exact"/>
              <w:rPr>
                <w:rFonts w:hint="eastAsia" w:ascii="宋体" w:hAnsi="宋体" w:cs="宋体"/>
                <w:bCs/>
                <w:color w:val="auto"/>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ED30AD6">
            <w:pPr>
              <w:snapToGrid w:val="0"/>
              <w:spacing w:line="400" w:lineRule="exact"/>
              <w:rPr>
                <w:rFonts w:hint="eastAsia" w:ascii="宋体" w:hAnsi="宋体" w:cs="宋体"/>
                <w:bCs/>
                <w:color w:val="auto"/>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B9605B1">
            <w:pPr>
              <w:snapToGrid w:val="0"/>
              <w:spacing w:line="400" w:lineRule="exact"/>
              <w:rPr>
                <w:rFonts w:hint="eastAsia" w:ascii="宋体" w:hAnsi="宋体" w:cs="宋体"/>
                <w:bCs/>
                <w:color w:val="auto"/>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5EBB6AFB">
            <w:pPr>
              <w:snapToGrid w:val="0"/>
              <w:spacing w:line="400" w:lineRule="exact"/>
              <w:rPr>
                <w:rFonts w:hint="eastAsia" w:ascii="宋体" w:hAnsi="宋体" w:cs="宋体"/>
                <w:bCs/>
                <w:color w:val="auto"/>
                <w:sz w:val="24"/>
                <w:szCs w:val="24"/>
              </w:rPr>
            </w:pPr>
          </w:p>
        </w:tc>
      </w:tr>
      <w:tr w14:paraId="7C49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continue"/>
            <w:tcBorders>
              <w:top w:val="nil"/>
              <w:left w:val="single" w:color="auto" w:sz="4" w:space="0"/>
              <w:bottom w:val="single" w:color="auto" w:sz="4" w:space="0"/>
              <w:right w:val="single" w:color="auto" w:sz="4" w:space="0"/>
            </w:tcBorders>
            <w:noWrap w:val="0"/>
            <w:vAlign w:val="center"/>
          </w:tcPr>
          <w:p w14:paraId="178C1A2F">
            <w:pPr>
              <w:spacing w:line="400" w:lineRule="exact"/>
              <w:rPr>
                <w:color w:val="auto"/>
                <w:sz w:val="24"/>
                <w:szCs w:val="24"/>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003224EA">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bidi="ar"/>
              </w:rPr>
              <w:t>菜品分量是否合适（10%）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67111FE">
            <w:pPr>
              <w:snapToGrid w:val="0"/>
              <w:spacing w:line="400" w:lineRule="exact"/>
              <w:rPr>
                <w:rFonts w:hint="eastAsia" w:ascii="宋体" w:hAnsi="宋体" w:cs="宋体"/>
                <w:bCs/>
                <w:color w:val="auto"/>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D933677">
            <w:pPr>
              <w:snapToGrid w:val="0"/>
              <w:spacing w:line="400" w:lineRule="exact"/>
              <w:rPr>
                <w:rFonts w:hint="eastAsia" w:ascii="宋体" w:hAnsi="宋体" w:cs="宋体"/>
                <w:bCs/>
                <w:color w:val="auto"/>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BF77792">
            <w:pPr>
              <w:snapToGrid w:val="0"/>
              <w:spacing w:line="400" w:lineRule="exact"/>
              <w:rPr>
                <w:rFonts w:hint="eastAsia" w:ascii="宋体" w:hAnsi="宋体" w:cs="宋体"/>
                <w:bCs/>
                <w:color w:val="auto"/>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A7EBDB5">
            <w:pPr>
              <w:snapToGrid w:val="0"/>
              <w:spacing w:line="400" w:lineRule="exact"/>
              <w:rPr>
                <w:rFonts w:hint="eastAsia" w:ascii="宋体" w:hAnsi="宋体" w:cs="宋体"/>
                <w:bCs/>
                <w:color w:val="auto"/>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5E009F6D">
            <w:pPr>
              <w:snapToGrid w:val="0"/>
              <w:spacing w:line="400" w:lineRule="exact"/>
              <w:rPr>
                <w:rFonts w:hint="eastAsia" w:ascii="宋体" w:hAnsi="宋体" w:cs="宋体"/>
                <w:bCs/>
                <w:color w:val="auto"/>
                <w:sz w:val="24"/>
                <w:szCs w:val="24"/>
              </w:rPr>
            </w:pPr>
          </w:p>
        </w:tc>
      </w:tr>
      <w:tr w14:paraId="774A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restart"/>
            <w:tcBorders>
              <w:top w:val="nil"/>
              <w:left w:val="single" w:color="auto" w:sz="4" w:space="0"/>
              <w:bottom w:val="single" w:color="auto" w:sz="4" w:space="0"/>
              <w:right w:val="single" w:color="auto" w:sz="4" w:space="0"/>
            </w:tcBorders>
            <w:noWrap w:val="0"/>
            <w:vAlign w:val="center"/>
          </w:tcPr>
          <w:p w14:paraId="62ABD95A">
            <w:pPr>
              <w:snapToGrid w:val="0"/>
              <w:spacing w:line="400" w:lineRule="exact"/>
              <w:jc w:val="center"/>
              <w:rPr>
                <w:rFonts w:hint="eastAsia" w:ascii="宋体" w:hAnsi="宋体" w:cs="宋体"/>
                <w:bCs/>
                <w:color w:val="auto"/>
                <w:sz w:val="24"/>
                <w:szCs w:val="24"/>
              </w:rPr>
            </w:pPr>
            <w:r>
              <w:rPr>
                <w:rFonts w:hint="eastAsia" w:ascii="宋体" w:hAnsi="宋体" w:cs="宋体"/>
                <w:bCs/>
                <w:color w:val="auto"/>
                <w:sz w:val="24"/>
                <w:szCs w:val="24"/>
                <w:lang w:bidi="ar"/>
              </w:rPr>
              <w:t>服务质量（20%）</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7959A381">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bidi="ar"/>
              </w:rPr>
              <w:t>服务人员精神面貌和着装（5%）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12E57F4">
            <w:pPr>
              <w:snapToGrid w:val="0"/>
              <w:spacing w:line="400" w:lineRule="exact"/>
              <w:rPr>
                <w:rFonts w:hint="eastAsia" w:ascii="宋体" w:hAnsi="宋体" w:cs="宋体"/>
                <w:bCs/>
                <w:color w:val="auto"/>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18ACD30">
            <w:pPr>
              <w:snapToGrid w:val="0"/>
              <w:spacing w:line="400" w:lineRule="exact"/>
              <w:rPr>
                <w:rFonts w:hint="eastAsia" w:ascii="宋体" w:hAnsi="宋体" w:cs="宋体"/>
                <w:bCs/>
                <w:color w:val="auto"/>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33B10A4">
            <w:pPr>
              <w:snapToGrid w:val="0"/>
              <w:spacing w:line="400" w:lineRule="exact"/>
              <w:rPr>
                <w:rFonts w:hint="eastAsia" w:ascii="宋体" w:hAnsi="宋体" w:cs="宋体"/>
                <w:bCs/>
                <w:color w:val="auto"/>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B152246">
            <w:pPr>
              <w:snapToGrid w:val="0"/>
              <w:spacing w:line="400" w:lineRule="exact"/>
              <w:rPr>
                <w:rFonts w:hint="eastAsia" w:ascii="宋体" w:hAnsi="宋体" w:cs="宋体"/>
                <w:bCs/>
                <w:color w:val="auto"/>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0711C9BC">
            <w:pPr>
              <w:snapToGrid w:val="0"/>
              <w:spacing w:line="400" w:lineRule="exact"/>
              <w:rPr>
                <w:rFonts w:hint="eastAsia" w:ascii="宋体" w:hAnsi="宋体" w:cs="宋体"/>
                <w:bCs/>
                <w:color w:val="auto"/>
                <w:sz w:val="24"/>
                <w:szCs w:val="24"/>
              </w:rPr>
            </w:pPr>
          </w:p>
        </w:tc>
      </w:tr>
      <w:tr w14:paraId="26A9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continue"/>
            <w:tcBorders>
              <w:top w:val="nil"/>
              <w:left w:val="single" w:color="auto" w:sz="4" w:space="0"/>
              <w:bottom w:val="single" w:color="auto" w:sz="4" w:space="0"/>
              <w:right w:val="single" w:color="auto" w:sz="4" w:space="0"/>
            </w:tcBorders>
            <w:noWrap w:val="0"/>
            <w:vAlign w:val="center"/>
          </w:tcPr>
          <w:p w14:paraId="3B1DA0F2">
            <w:pPr>
              <w:spacing w:line="400" w:lineRule="exact"/>
              <w:rPr>
                <w:color w:val="auto"/>
                <w:sz w:val="24"/>
                <w:szCs w:val="24"/>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297C8A9B">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bidi="ar"/>
              </w:rPr>
              <w:t>服务人员服务态度（10%）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C3D57FF">
            <w:pPr>
              <w:snapToGrid w:val="0"/>
              <w:spacing w:line="400" w:lineRule="exact"/>
              <w:rPr>
                <w:rFonts w:hint="eastAsia" w:ascii="宋体" w:hAnsi="宋体" w:cs="宋体"/>
                <w:bCs/>
                <w:color w:val="auto"/>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4412D15">
            <w:pPr>
              <w:snapToGrid w:val="0"/>
              <w:spacing w:line="400" w:lineRule="exact"/>
              <w:rPr>
                <w:rFonts w:hint="eastAsia" w:ascii="宋体" w:hAnsi="宋体" w:cs="宋体"/>
                <w:bCs/>
                <w:color w:val="auto"/>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E536024">
            <w:pPr>
              <w:snapToGrid w:val="0"/>
              <w:spacing w:line="400" w:lineRule="exact"/>
              <w:rPr>
                <w:rFonts w:hint="eastAsia" w:ascii="宋体" w:hAnsi="宋体" w:cs="宋体"/>
                <w:bCs/>
                <w:color w:val="auto"/>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5EF498B">
            <w:pPr>
              <w:snapToGrid w:val="0"/>
              <w:spacing w:line="400" w:lineRule="exact"/>
              <w:rPr>
                <w:rFonts w:hint="eastAsia" w:ascii="宋体" w:hAnsi="宋体" w:cs="宋体"/>
                <w:bCs/>
                <w:color w:val="auto"/>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6D3E226B">
            <w:pPr>
              <w:snapToGrid w:val="0"/>
              <w:spacing w:line="400" w:lineRule="exact"/>
              <w:rPr>
                <w:rFonts w:hint="eastAsia" w:ascii="宋体" w:hAnsi="宋体" w:cs="宋体"/>
                <w:bCs/>
                <w:color w:val="auto"/>
                <w:sz w:val="24"/>
                <w:szCs w:val="24"/>
              </w:rPr>
            </w:pPr>
          </w:p>
        </w:tc>
      </w:tr>
      <w:tr w14:paraId="570B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continue"/>
            <w:tcBorders>
              <w:top w:val="nil"/>
              <w:left w:val="single" w:color="auto" w:sz="4" w:space="0"/>
              <w:bottom w:val="single" w:color="auto" w:sz="4" w:space="0"/>
              <w:right w:val="single" w:color="auto" w:sz="4" w:space="0"/>
            </w:tcBorders>
            <w:noWrap w:val="0"/>
            <w:vAlign w:val="center"/>
          </w:tcPr>
          <w:p w14:paraId="5AEFB830">
            <w:pPr>
              <w:spacing w:line="400" w:lineRule="exact"/>
              <w:rPr>
                <w:color w:val="auto"/>
                <w:sz w:val="24"/>
                <w:szCs w:val="24"/>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0C381B12">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bidi="ar"/>
              </w:rPr>
              <w:t>排队时间（5%）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41BE2F5">
            <w:pPr>
              <w:snapToGrid w:val="0"/>
              <w:spacing w:line="400" w:lineRule="exact"/>
              <w:rPr>
                <w:rFonts w:hint="eastAsia" w:ascii="宋体" w:hAnsi="宋体" w:cs="宋体"/>
                <w:bCs/>
                <w:color w:val="auto"/>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3AE3CDC">
            <w:pPr>
              <w:snapToGrid w:val="0"/>
              <w:spacing w:line="400" w:lineRule="exact"/>
              <w:rPr>
                <w:rFonts w:hint="eastAsia" w:ascii="宋体" w:hAnsi="宋体" w:cs="宋体"/>
                <w:bCs/>
                <w:color w:val="auto"/>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84F275B">
            <w:pPr>
              <w:snapToGrid w:val="0"/>
              <w:spacing w:line="400" w:lineRule="exact"/>
              <w:rPr>
                <w:rFonts w:hint="eastAsia" w:ascii="宋体" w:hAnsi="宋体" w:cs="宋体"/>
                <w:bCs/>
                <w:color w:val="auto"/>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B201ABC">
            <w:pPr>
              <w:snapToGrid w:val="0"/>
              <w:spacing w:line="400" w:lineRule="exact"/>
              <w:rPr>
                <w:rFonts w:hint="eastAsia" w:ascii="宋体" w:hAnsi="宋体" w:cs="宋体"/>
                <w:bCs/>
                <w:color w:val="auto"/>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3692B7F7">
            <w:pPr>
              <w:snapToGrid w:val="0"/>
              <w:spacing w:line="400" w:lineRule="exact"/>
              <w:rPr>
                <w:rFonts w:hint="eastAsia" w:ascii="宋体" w:hAnsi="宋体" w:cs="宋体"/>
                <w:bCs/>
                <w:color w:val="auto"/>
                <w:sz w:val="24"/>
                <w:szCs w:val="24"/>
              </w:rPr>
            </w:pPr>
          </w:p>
        </w:tc>
      </w:tr>
      <w:tr w14:paraId="2478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4" w:type="dxa"/>
            <w:gridSpan w:val="7"/>
            <w:tcBorders>
              <w:top w:val="single" w:color="auto" w:sz="4" w:space="0"/>
              <w:left w:val="single" w:color="auto" w:sz="4" w:space="0"/>
              <w:bottom w:val="single" w:color="auto" w:sz="4" w:space="0"/>
              <w:right w:val="single" w:color="auto" w:sz="4" w:space="0"/>
            </w:tcBorders>
            <w:noWrap w:val="0"/>
            <w:vAlign w:val="center"/>
          </w:tcPr>
          <w:p w14:paraId="7A6F4705">
            <w:pPr>
              <w:snapToGrid w:val="0"/>
              <w:spacing w:line="400" w:lineRule="exact"/>
              <w:jc w:val="left"/>
              <w:rPr>
                <w:rFonts w:hint="eastAsia" w:ascii="宋体" w:hAnsi="宋体" w:cs="宋体"/>
                <w:bCs/>
                <w:color w:val="auto"/>
                <w:sz w:val="24"/>
                <w:szCs w:val="24"/>
              </w:rPr>
            </w:pPr>
            <w:r>
              <w:rPr>
                <w:rFonts w:hint="eastAsia" w:ascii="宋体" w:hAnsi="宋体" w:cs="宋体"/>
                <w:bCs/>
                <w:color w:val="auto"/>
                <w:sz w:val="24"/>
                <w:szCs w:val="24"/>
                <w:lang w:bidi="ar"/>
              </w:rPr>
              <w:t>合计得分：</w:t>
            </w:r>
          </w:p>
        </w:tc>
      </w:tr>
      <w:tr w14:paraId="1BCE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8814" w:type="dxa"/>
            <w:gridSpan w:val="7"/>
            <w:tcBorders>
              <w:top w:val="single" w:color="auto" w:sz="4" w:space="0"/>
              <w:left w:val="single" w:color="auto" w:sz="4" w:space="0"/>
              <w:bottom w:val="single" w:color="auto" w:sz="4" w:space="0"/>
              <w:right w:val="single" w:color="auto" w:sz="4" w:space="0"/>
            </w:tcBorders>
            <w:noWrap w:val="0"/>
            <w:vAlign w:val="top"/>
          </w:tcPr>
          <w:p w14:paraId="25621970">
            <w:pPr>
              <w:snapToGrid w:val="0"/>
              <w:spacing w:line="400" w:lineRule="exact"/>
              <w:rPr>
                <w:rFonts w:hint="eastAsia" w:ascii="宋体" w:hAnsi="宋体" w:cs="宋体"/>
                <w:bCs/>
                <w:color w:val="auto"/>
                <w:sz w:val="24"/>
                <w:szCs w:val="24"/>
              </w:rPr>
            </w:pPr>
            <w:r>
              <w:rPr>
                <w:rFonts w:hint="eastAsia" w:ascii="宋体" w:hAnsi="宋体" w:cs="宋体"/>
                <w:bCs/>
                <w:color w:val="auto"/>
                <w:sz w:val="24"/>
                <w:szCs w:val="24"/>
                <w:lang w:bidi="ar"/>
              </w:rPr>
              <w:t>意见及建议：</w:t>
            </w:r>
          </w:p>
        </w:tc>
      </w:tr>
    </w:tbl>
    <w:p w14:paraId="1DBEF2A9">
      <w:pPr>
        <w:spacing w:line="400" w:lineRule="exact"/>
        <w:rPr>
          <w:rFonts w:hint="eastAsia" w:ascii="宋体" w:hAnsi="宋体" w:cs="宋体"/>
          <w:bCs/>
          <w:color w:val="auto"/>
          <w:sz w:val="24"/>
          <w:szCs w:val="24"/>
        </w:rPr>
      </w:pPr>
      <w:r>
        <w:rPr>
          <w:rFonts w:hint="eastAsia" w:ascii="宋体" w:hAnsi="宋体" w:cs="宋体"/>
          <w:bCs/>
          <w:color w:val="auto"/>
          <w:sz w:val="24"/>
          <w:szCs w:val="24"/>
          <w:lang w:bidi="ar"/>
        </w:rPr>
        <w:t>请在上面相应的空格内打“√”。</w:t>
      </w:r>
    </w:p>
    <w:p w14:paraId="1FA7E8EB">
      <w:pPr>
        <w:spacing w:line="400" w:lineRule="exact"/>
        <w:jc w:val="both"/>
        <w:rPr>
          <w:rFonts w:hint="eastAsia" w:ascii="宋体" w:hAnsi="宋体" w:cs="宋体"/>
          <w:b/>
          <w:bCs/>
          <w:color w:val="auto"/>
          <w:sz w:val="24"/>
          <w:szCs w:val="24"/>
          <w:lang w:bidi="ar"/>
        </w:rPr>
      </w:pPr>
    </w:p>
    <w:p w14:paraId="0FCF84EB">
      <w:pPr>
        <w:spacing w:line="400" w:lineRule="exact"/>
        <w:jc w:val="center"/>
        <w:rPr>
          <w:rFonts w:hint="eastAsia" w:ascii="宋体" w:hAnsi="Calibri"/>
          <w:b/>
          <w:bCs/>
          <w:color w:val="auto"/>
          <w:sz w:val="24"/>
          <w:szCs w:val="24"/>
        </w:rPr>
      </w:pPr>
      <w:r>
        <w:rPr>
          <w:rFonts w:hint="eastAsia" w:ascii="宋体" w:hAnsi="宋体" w:cs="宋体"/>
          <w:b/>
          <w:bCs/>
          <w:color w:val="auto"/>
          <w:sz w:val="24"/>
          <w:szCs w:val="24"/>
          <w:lang w:bidi="ar"/>
        </w:rPr>
        <w:t>食堂日常抽检考评考核评分表</w:t>
      </w:r>
    </w:p>
    <w:p w14:paraId="32DB1213">
      <w:pPr>
        <w:spacing w:line="400" w:lineRule="exact"/>
        <w:ind w:firstLine="5640" w:firstLineChars="2350"/>
        <w:rPr>
          <w:rFonts w:hint="eastAsia" w:ascii="宋体" w:hAnsi="Calibri"/>
          <w:color w:val="auto"/>
          <w:sz w:val="24"/>
          <w:szCs w:val="24"/>
        </w:rPr>
      </w:pPr>
      <w:r>
        <w:rPr>
          <w:rFonts w:hint="eastAsia" w:ascii="宋体" w:hAnsi="宋体" w:cs="宋体"/>
          <w:color w:val="auto"/>
          <w:sz w:val="24"/>
          <w:szCs w:val="24"/>
          <w:lang w:bidi="ar"/>
        </w:rPr>
        <w:t>考核时间：</w:t>
      </w:r>
      <w:r>
        <w:rPr>
          <w:rFonts w:hint="eastAsia" w:ascii="宋体" w:hAnsi="宋体"/>
          <w:color w:val="auto"/>
          <w:sz w:val="24"/>
          <w:szCs w:val="24"/>
          <w:lang w:bidi="ar"/>
        </w:rPr>
        <w:t xml:space="preserve">  </w:t>
      </w:r>
      <w:r>
        <w:rPr>
          <w:rFonts w:hint="eastAsia" w:ascii="宋体" w:hAnsi="宋体" w:cs="宋体"/>
          <w:color w:val="auto"/>
          <w:sz w:val="24"/>
          <w:szCs w:val="24"/>
          <w:lang w:bidi="ar"/>
        </w:rPr>
        <w:t>年</w:t>
      </w:r>
      <w:r>
        <w:rPr>
          <w:rFonts w:hint="eastAsia" w:ascii="宋体" w:hAnsi="宋体"/>
          <w:color w:val="auto"/>
          <w:sz w:val="24"/>
          <w:szCs w:val="24"/>
          <w:lang w:bidi="ar"/>
        </w:rPr>
        <w:t xml:space="preserve">   </w:t>
      </w:r>
      <w:r>
        <w:rPr>
          <w:rFonts w:hint="eastAsia" w:ascii="宋体" w:hAnsi="宋体" w:cs="宋体"/>
          <w:color w:val="auto"/>
          <w:sz w:val="24"/>
          <w:szCs w:val="24"/>
          <w:lang w:bidi="ar"/>
        </w:rPr>
        <w:t>月</w:t>
      </w:r>
      <w:r>
        <w:rPr>
          <w:rFonts w:hint="eastAsia" w:ascii="宋体" w:hAnsi="宋体"/>
          <w:color w:val="auto"/>
          <w:sz w:val="24"/>
          <w:szCs w:val="24"/>
          <w:lang w:bidi="ar"/>
        </w:rPr>
        <w:t xml:space="preserve">  </w:t>
      </w:r>
      <w:r>
        <w:rPr>
          <w:rFonts w:hint="eastAsia" w:ascii="宋体" w:hAnsi="宋体" w:cs="宋体"/>
          <w:color w:val="auto"/>
          <w:sz w:val="24"/>
          <w:szCs w:val="24"/>
          <w:lang w:bidi="ar"/>
        </w:rPr>
        <w:t>日</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31"/>
        <w:gridCol w:w="4381"/>
        <w:gridCol w:w="2749"/>
        <w:gridCol w:w="950"/>
      </w:tblGrid>
      <w:tr w14:paraId="6290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6A49DB47">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一、基础管理（25分）</w:t>
            </w:r>
          </w:p>
        </w:tc>
      </w:tr>
      <w:tr w14:paraId="0E7C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tcBorders>
              <w:top w:val="single" w:color="auto" w:sz="4" w:space="0"/>
              <w:left w:val="single" w:color="auto" w:sz="4" w:space="0"/>
              <w:bottom w:val="single" w:color="auto" w:sz="4" w:space="0"/>
              <w:right w:val="single" w:color="auto" w:sz="4" w:space="0"/>
            </w:tcBorders>
            <w:noWrap w:val="0"/>
            <w:vAlign w:val="center"/>
          </w:tcPr>
          <w:p w14:paraId="5F6F3B02">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w:t>
            </w:r>
            <w:r>
              <w:rPr>
                <w:rFonts w:hint="eastAsia" w:ascii="宋体" w:hAnsi="Calibri" w:cs="宋体"/>
                <w:b/>
                <w:bCs/>
                <w:color w:val="auto"/>
                <w:kern w:val="0"/>
                <w:sz w:val="24"/>
                <w:szCs w:val="24"/>
                <w:lang w:bidi="ar"/>
              </w:rPr>
              <w:br w:type="textWrapping"/>
            </w:r>
            <w:r>
              <w:rPr>
                <w:rFonts w:hint="eastAsia" w:ascii="宋体" w:hAnsi="宋体" w:cs="宋体"/>
                <w:b/>
                <w:bCs/>
                <w:color w:val="auto"/>
                <w:kern w:val="0"/>
                <w:sz w:val="24"/>
                <w:szCs w:val="24"/>
                <w:lang w:bidi="ar"/>
              </w:rPr>
              <w:t>项目</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2EE4C54">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考核内容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13AFAB2">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扣分标准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952A09E">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w:t>
            </w:r>
            <w:r>
              <w:rPr>
                <w:rFonts w:hint="eastAsia" w:ascii="宋体" w:hAnsi="Calibri" w:cs="宋体"/>
                <w:b/>
                <w:bCs/>
                <w:color w:val="auto"/>
                <w:kern w:val="0"/>
                <w:sz w:val="24"/>
                <w:szCs w:val="24"/>
                <w:lang w:bidi="ar"/>
              </w:rPr>
              <w:br w:type="textWrapping"/>
            </w:r>
            <w:r>
              <w:rPr>
                <w:rFonts w:hint="eastAsia" w:ascii="宋体" w:hAnsi="宋体" w:cs="宋体"/>
                <w:b/>
                <w:bCs/>
                <w:color w:val="auto"/>
                <w:kern w:val="0"/>
                <w:sz w:val="24"/>
                <w:szCs w:val="24"/>
                <w:lang w:bidi="ar"/>
              </w:rPr>
              <w:t>得分</w:t>
            </w:r>
          </w:p>
        </w:tc>
      </w:tr>
      <w:tr w14:paraId="31EE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5C6FD37C">
            <w:pPr>
              <w:widowControl/>
              <w:spacing w:line="400" w:lineRule="exact"/>
              <w:jc w:val="center"/>
              <w:rPr>
                <w:rFonts w:hint="eastAsia" w:ascii="宋体" w:hAnsi="Calibri" w:cs="宋体"/>
                <w:color w:val="auto"/>
                <w:kern w:val="0"/>
                <w:sz w:val="24"/>
                <w:szCs w:val="24"/>
              </w:rPr>
            </w:pPr>
            <w:r>
              <w:rPr>
                <w:rFonts w:hint="eastAsia" w:ascii="宋体" w:hAnsi="宋体" w:cs="宋体"/>
                <w:color w:val="auto"/>
                <w:kern w:val="0"/>
                <w:sz w:val="24"/>
                <w:szCs w:val="24"/>
                <w:lang w:bidi="ar"/>
              </w:rPr>
              <w:t>人</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员</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管</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理</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33EF479">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（1）必须按照</w:t>
            </w:r>
            <w:r>
              <w:rPr>
                <w:rFonts w:hint="eastAsia" w:ascii="宋体" w:hAnsi="宋体" w:cs="宋体"/>
                <w:color w:val="auto"/>
                <w:kern w:val="0"/>
                <w:sz w:val="24"/>
                <w:szCs w:val="24"/>
                <w:lang w:val="en-US" w:eastAsia="zh-CN" w:bidi="ar"/>
              </w:rPr>
              <w:t>响应</w:t>
            </w:r>
            <w:r>
              <w:rPr>
                <w:rFonts w:hint="eastAsia" w:ascii="宋体" w:hAnsi="宋体" w:cs="宋体"/>
                <w:color w:val="auto"/>
                <w:kern w:val="0"/>
                <w:sz w:val="24"/>
                <w:szCs w:val="24"/>
                <w:lang w:bidi="ar"/>
              </w:rPr>
              <w:t>时所承诺的配足餐饮管理、服务人员，人员选拔符合合同、</w:t>
            </w:r>
            <w:r>
              <w:rPr>
                <w:rFonts w:hint="eastAsia" w:ascii="宋体" w:hAnsi="宋体" w:cs="宋体"/>
                <w:color w:val="auto"/>
                <w:kern w:val="0"/>
                <w:sz w:val="24"/>
                <w:szCs w:val="24"/>
                <w:lang w:val="en-US" w:eastAsia="zh-CN" w:bidi="ar"/>
              </w:rPr>
              <w:t>磋商文件、</w:t>
            </w:r>
            <w:r>
              <w:rPr>
                <w:rFonts w:hint="eastAsia" w:ascii="宋体" w:hAnsi="宋体" w:cs="宋体"/>
                <w:color w:val="auto"/>
                <w:kern w:val="0"/>
                <w:sz w:val="24"/>
                <w:szCs w:val="24"/>
                <w:lang w:eastAsia="zh-CN" w:bidi="ar"/>
              </w:rPr>
              <w:t>响应文件</w:t>
            </w:r>
            <w:r>
              <w:rPr>
                <w:rFonts w:hint="eastAsia" w:ascii="宋体" w:hAnsi="宋体" w:cs="宋体"/>
                <w:color w:val="auto"/>
                <w:kern w:val="0"/>
                <w:sz w:val="24"/>
                <w:szCs w:val="24"/>
                <w:lang w:bidi="ar"/>
              </w:rPr>
              <w:t>要求，各项管理服务要求均符合合同要求。</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567AC1D">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未按</w:t>
            </w:r>
            <w:r>
              <w:rPr>
                <w:rFonts w:hint="eastAsia" w:ascii="宋体" w:hAnsi="宋体" w:cs="宋体"/>
                <w:color w:val="auto"/>
                <w:kern w:val="0"/>
                <w:sz w:val="24"/>
                <w:szCs w:val="24"/>
                <w:lang w:val="en-US" w:eastAsia="zh-CN" w:bidi="ar"/>
              </w:rPr>
              <w:t>响应</w:t>
            </w:r>
            <w:r>
              <w:rPr>
                <w:rFonts w:hint="eastAsia" w:ascii="宋体" w:hAnsi="宋体" w:cs="宋体"/>
                <w:color w:val="auto"/>
                <w:kern w:val="0"/>
                <w:sz w:val="24"/>
                <w:szCs w:val="24"/>
                <w:lang w:bidi="ar"/>
              </w:rPr>
              <w:t>时承诺的配足餐饮管理、服务人员，扣1分；</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人员选拔不符合合同、</w:t>
            </w:r>
            <w:r>
              <w:rPr>
                <w:rFonts w:hint="eastAsia" w:ascii="宋体" w:hAnsi="宋体" w:cs="宋体"/>
                <w:color w:val="auto"/>
                <w:kern w:val="0"/>
                <w:sz w:val="24"/>
                <w:szCs w:val="24"/>
                <w:lang w:val="en-US" w:eastAsia="zh-CN" w:bidi="ar"/>
              </w:rPr>
              <w:t>磋商文件、</w:t>
            </w:r>
            <w:r>
              <w:rPr>
                <w:rFonts w:hint="eastAsia" w:ascii="宋体" w:hAnsi="宋体" w:cs="宋体"/>
                <w:color w:val="auto"/>
                <w:kern w:val="0"/>
                <w:sz w:val="24"/>
                <w:szCs w:val="24"/>
                <w:lang w:eastAsia="zh-CN" w:bidi="ar"/>
              </w:rPr>
              <w:t>响应文件</w:t>
            </w:r>
            <w:r>
              <w:rPr>
                <w:rFonts w:hint="eastAsia" w:ascii="宋体" w:hAnsi="宋体" w:cs="宋体"/>
                <w:color w:val="auto"/>
                <w:kern w:val="0"/>
                <w:sz w:val="24"/>
                <w:szCs w:val="24"/>
                <w:lang w:bidi="ar"/>
              </w:rPr>
              <w:t>要求，发现一次扣0.5分；</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各项管理服务要求不符合合同要求，发现一次扣0.5分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294F9F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71F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509683D">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59C839B">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2）工作人员必须持有效健康证，厨师必须持厨师证；凡患有（不得从事餐饮行业病种）疮疖、化脓性创伤（特别是手指被切破）以及可能引起食物中毒的肠道疾病或健康带菌者，一律不准从事入口食品的加工工作。</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463960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不按要求每发生一次扣1分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FF957D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B27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548D459">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C85EE81">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（3）管理人员姓名、照片、职务公示，员工健康证（原件），规章制度、应急预案上墙。</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D102DB1">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没规章制度和应急预案扣1分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CE818D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946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4DE71BA">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1ADC0D3">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（4）服务人员佩戴标志，仪容仪表规范，言行举止规范，热情大方、服务主动、细致周到，要文明礼貌。服务人员形象好，讲普通话，化淡妆。</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19BEC5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未按要求做的，发现一次扣1分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462872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33A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C571757">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9A1CAD9">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（5）严禁脱岗、酒后上岗、在后厨工作间吸烟、嬉闹，做与工作无关的事情。</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31C96DD">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8D7B384">
            <w:pPr>
              <w:widowControl/>
              <w:spacing w:line="400" w:lineRule="exact"/>
              <w:rPr>
                <w:rFonts w:hint="eastAsia" w:ascii="宋体" w:hAnsi="Calibri" w:cs="宋体"/>
                <w:color w:val="auto"/>
                <w:kern w:val="0"/>
                <w:sz w:val="24"/>
                <w:szCs w:val="24"/>
              </w:rPr>
            </w:pPr>
          </w:p>
        </w:tc>
      </w:tr>
      <w:tr w14:paraId="17EA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71A7837">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5C3D189">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（6）上班必须按规定着工作服。不留长指甲，不涂指甲油。女职工不准长发披肩，男职工不准留长发和胡须。</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2B8D47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1EE886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65C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6B0D3A2">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CECF902">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 xml:space="preserve">7）不能当着客人的面做不雅观的动作（如：抓痒，抠鼻子，挖耳朵，梳头发，剔牙，打呵欠等），打喷嚏应适当遮掩。 </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09F9F6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ACEBE9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6B3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C3AD0A6">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E74C5E7">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（8）工作人员应讲卫生，勤洗澡、勤换衣、勤洗头发。工作服不得有油渍、皱痕和异味。</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F675D4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031677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252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2AE8FDF">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99F2D48">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（9）上班时间不准吃东西，更不准私拿、吃、用餐厅、后厨的食物和物品，严禁偷盗财物。</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96E6B46">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上班时间吃东西者，发现一次扣0.5分，如发现有私拿、吃、用餐厅、后厨的食物，偷盗、占用公家财物，按照价格的10倍赔偿</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F32D9CB">
            <w:pPr>
              <w:widowControl/>
              <w:spacing w:line="400" w:lineRule="exact"/>
              <w:rPr>
                <w:rFonts w:hint="eastAsia" w:ascii="宋体" w:hAnsi="Calibri" w:cs="宋体"/>
                <w:color w:val="auto"/>
                <w:kern w:val="0"/>
                <w:sz w:val="24"/>
                <w:szCs w:val="24"/>
              </w:rPr>
            </w:pPr>
          </w:p>
        </w:tc>
      </w:tr>
      <w:tr w14:paraId="7345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6C4B330">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85BA6E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（10）严格执行就餐人员刷卡制度，不得漏刷。</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1CDC65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35A6B1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437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50BA590">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0F648E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（11）严格按要求对各类人员进行定期安全、业务等培训。安全培训每月不少于一次，培训有记录。</w:t>
            </w:r>
          </w:p>
        </w:tc>
        <w:tc>
          <w:tcPr>
            <w:tcW w:w="1536" w:type="pct"/>
            <w:tcBorders>
              <w:top w:val="single" w:color="auto" w:sz="4" w:space="0"/>
              <w:left w:val="single" w:color="auto" w:sz="4" w:space="0"/>
              <w:bottom w:val="single" w:color="auto" w:sz="4" w:space="0"/>
              <w:right w:val="single" w:color="auto" w:sz="4" w:space="0"/>
            </w:tcBorders>
            <w:noWrap w:val="0"/>
            <w:vAlign w:val="top"/>
          </w:tcPr>
          <w:p w14:paraId="33591F7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未培训一次扣0.5分，没有培训记录扣0.5分。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A4804D0">
            <w:pPr>
              <w:widowControl/>
              <w:spacing w:line="400" w:lineRule="exact"/>
              <w:rPr>
                <w:rFonts w:hint="eastAsia" w:ascii="宋体" w:hAnsi="Calibri" w:cs="宋体"/>
                <w:color w:val="auto"/>
                <w:kern w:val="0"/>
                <w:sz w:val="24"/>
                <w:szCs w:val="24"/>
              </w:rPr>
            </w:pPr>
          </w:p>
        </w:tc>
      </w:tr>
      <w:tr w14:paraId="72FF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1210D6D">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4E8FEB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（12）不得故意损坏公共财产，拾到的物品不得私分、占有。</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2ECB2E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如发现故意损坏公共财产、私分、占有者，按赃物价格的10倍赔偿并扣1分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BFF689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556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FEDD75C">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F4350C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（13）工作操作时，对餐饮工具要轻拿轻放；挪动物品，及时归为，保护成品。</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4CEE79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如有违反发现一次扣0.5分；损坏物品照价赔偿</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A4098E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D1A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022E638">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145496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（14）对辞退的员工，不得在采购人区域有冲突、纠缠、扯皮现象发生。</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B463B5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D6E584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036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7EC080D">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C42311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（15）严格执行采购人的各项管理规范、规定、制度。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248F46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EA2420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021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1DF1E3C">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C619EC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（16）确保厨师人员稳定，招聘须经采购人考核认可，供应商培训合格后方能上岗</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9BF97CB">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人员流动太大未按要求补充扣0.5分；未认可、未考核培训上岗扣0.5分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048FC5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BAD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122C5E39">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EF5157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（17）主管及以上人员流动须报请采购人同意。</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92A2F44">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未经采购人同意一次</w:t>
            </w:r>
            <w:ins w:id="2" w:author="zxy" w:date="2026-03-19T17:19:25Z">
              <w:r>
                <w:rPr>
                  <w:rFonts w:hint="eastAsia" w:ascii="宋体" w:hAnsi="宋体" w:cs="宋体"/>
                  <w:color w:val="auto"/>
                  <w:kern w:val="0"/>
                  <w:sz w:val="24"/>
                  <w:szCs w:val="24"/>
                  <w:lang w:eastAsia="zh-CN" w:bidi="ar"/>
                </w:rPr>
                <w:t>扣</w:t>
              </w:r>
            </w:ins>
            <w:r>
              <w:rPr>
                <w:rFonts w:hint="eastAsia" w:ascii="宋体" w:hAnsi="宋体" w:cs="宋体"/>
                <w:color w:val="auto"/>
                <w:kern w:val="0"/>
                <w:sz w:val="24"/>
                <w:szCs w:val="24"/>
                <w:lang w:bidi="ar"/>
              </w:rPr>
              <w:t>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375774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737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F9A58A0">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4D5E57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（18）员工按规定时间就餐，不得提前就餐。</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9A416E7">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D8E546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0698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1F0766E2">
            <w:pPr>
              <w:widowControl/>
              <w:spacing w:line="400" w:lineRule="exact"/>
              <w:jc w:val="center"/>
              <w:rPr>
                <w:rFonts w:hint="eastAsia" w:ascii="宋体" w:hAnsi="Calibri" w:cs="宋体"/>
                <w:color w:val="auto"/>
                <w:kern w:val="0"/>
                <w:sz w:val="24"/>
                <w:szCs w:val="24"/>
              </w:rPr>
            </w:pPr>
            <w:r>
              <w:rPr>
                <w:rFonts w:hint="eastAsia" w:ascii="宋体" w:hAnsi="宋体" w:cs="宋体"/>
                <w:color w:val="auto"/>
                <w:kern w:val="0"/>
                <w:sz w:val="24"/>
                <w:szCs w:val="24"/>
                <w:lang w:bidi="ar"/>
              </w:rPr>
              <w:t>制度建设</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DD5A736">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（1）按照</w:t>
            </w:r>
            <w:r>
              <w:rPr>
                <w:rFonts w:hint="eastAsia" w:ascii="宋体" w:hAnsi="宋体" w:cs="宋体"/>
                <w:color w:val="auto"/>
                <w:kern w:val="0"/>
                <w:sz w:val="24"/>
                <w:szCs w:val="24"/>
                <w:lang w:eastAsia="zh-CN" w:bidi="ar"/>
              </w:rPr>
              <w:t>磋商文件</w:t>
            </w:r>
            <w:r>
              <w:rPr>
                <w:rFonts w:hint="eastAsia" w:ascii="宋体" w:hAnsi="宋体" w:cs="宋体"/>
                <w:color w:val="auto"/>
                <w:kern w:val="0"/>
                <w:sz w:val="24"/>
                <w:szCs w:val="24"/>
                <w:lang w:bidi="ar"/>
              </w:rPr>
              <w:t>要求，建立健全餐饮管理各项管理制度、各岗位工作标准，并制定具体的落实措施和考核办法，并留采购人监管部门备案备查。</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24DA2C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DA2C2C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C67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F94F80A">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B61658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（2）严格控制成本，控制有具体措施及办法（有文字记录），不得出现浪费现象。</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8DF2EA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D87FF0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07BB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4FB08F2">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C20878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w:t>
            </w:r>
            <w:r>
              <w:rPr>
                <w:rFonts w:hint="eastAsia" w:ascii="宋体" w:hAnsi="宋体" w:cs="宋体"/>
                <w:color w:val="auto"/>
                <w:kern w:val="0"/>
                <w:sz w:val="24"/>
                <w:szCs w:val="24"/>
                <w:lang w:val="en-US" w:eastAsia="zh-CN" w:bidi="ar"/>
              </w:rPr>
              <w:t>3</w:t>
            </w:r>
            <w:r>
              <w:rPr>
                <w:rFonts w:hint="eastAsia" w:ascii="宋体" w:hAnsi="宋体" w:cs="宋体"/>
                <w:color w:val="auto"/>
                <w:kern w:val="0"/>
                <w:sz w:val="24"/>
                <w:szCs w:val="24"/>
                <w:lang w:bidi="ar"/>
              </w:rPr>
              <w:t>）管理人员每日巡视检查各工作区域和岗位，及时处理发现问题并整改，有记录。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A1E6B3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9E4D84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722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A589990">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B7AD3B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w:t>
            </w:r>
            <w:r>
              <w:rPr>
                <w:rFonts w:hint="eastAsia" w:ascii="宋体" w:hAnsi="宋体" w:cs="宋体"/>
                <w:color w:val="auto"/>
                <w:kern w:val="0"/>
                <w:sz w:val="24"/>
                <w:szCs w:val="24"/>
                <w:lang w:val="en-US" w:eastAsia="zh-CN" w:bidi="ar"/>
              </w:rPr>
              <w:t>4</w:t>
            </w:r>
            <w:r>
              <w:rPr>
                <w:rFonts w:hint="eastAsia" w:ascii="宋体" w:hAnsi="宋体" w:cs="宋体"/>
                <w:color w:val="auto"/>
                <w:kern w:val="0"/>
                <w:sz w:val="24"/>
                <w:szCs w:val="24"/>
                <w:lang w:bidi="ar"/>
              </w:rPr>
              <w:t>）凡是有效对餐饮的投诉，一经查实，视事件严重、影响程度。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D0A82E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1B6402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F36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F6472B8">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AF9809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）各岗位工作记录准确、详实、规范、不得缺项、不得流于形式，可追溯。</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70C392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2CFB4F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3C8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1D29FD98">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37FC2AE">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w:t>
            </w:r>
            <w:r>
              <w:rPr>
                <w:rFonts w:hint="eastAsia" w:ascii="宋体" w:hAnsi="宋体" w:cs="宋体"/>
                <w:color w:val="auto"/>
                <w:kern w:val="0"/>
                <w:sz w:val="24"/>
                <w:szCs w:val="24"/>
                <w:lang w:val="en-US" w:eastAsia="zh-CN" w:bidi="ar"/>
              </w:rPr>
              <w:t>6</w:t>
            </w:r>
            <w:r>
              <w:rPr>
                <w:rFonts w:hint="eastAsia" w:ascii="宋体" w:hAnsi="宋体" w:cs="宋体"/>
                <w:color w:val="auto"/>
                <w:kern w:val="0"/>
                <w:sz w:val="24"/>
                <w:szCs w:val="24"/>
                <w:lang w:bidi="ar"/>
              </w:rPr>
              <w:t>）不得私自提供有偿服务。</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13AA6B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C0D603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585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0019394">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A5D8D9F">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w:t>
            </w:r>
            <w:r>
              <w:rPr>
                <w:rFonts w:hint="eastAsia" w:ascii="宋体" w:hAnsi="宋体" w:cs="宋体"/>
                <w:color w:val="auto"/>
                <w:kern w:val="0"/>
                <w:sz w:val="24"/>
                <w:szCs w:val="24"/>
                <w:lang w:val="en-US" w:eastAsia="zh-CN" w:bidi="ar"/>
              </w:rPr>
              <w:t>7</w:t>
            </w:r>
            <w:r>
              <w:rPr>
                <w:rFonts w:hint="eastAsia" w:ascii="宋体" w:hAnsi="宋体" w:cs="宋体"/>
                <w:color w:val="auto"/>
                <w:kern w:val="0"/>
                <w:sz w:val="24"/>
                <w:szCs w:val="24"/>
                <w:lang w:bidi="ar"/>
              </w:rPr>
              <w:t>）健全各类标示标牌格式应统一、规范，悬挂（摆放）应安全、正规、醒目、无涂改，无褪色。</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187E04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46E9AC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3A4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F2A80AD">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57CEED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w:t>
            </w:r>
            <w:r>
              <w:rPr>
                <w:rFonts w:hint="eastAsia" w:ascii="宋体" w:hAnsi="宋体" w:cs="宋体"/>
                <w:color w:val="auto"/>
                <w:kern w:val="0"/>
                <w:sz w:val="24"/>
                <w:szCs w:val="24"/>
                <w:lang w:val="en-US" w:eastAsia="zh-CN" w:bidi="ar"/>
              </w:rPr>
              <w:t>8</w:t>
            </w:r>
            <w:r>
              <w:rPr>
                <w:rFonts w:hint="eastAsia" w:ascii="宋体" w:hAnsi="宋体" w:cs="宋体"/>
                <w:color w:val="auto"/>
                <w:kern w:val="0"/>
                <w:sz w:val="24"/>
                <w:szCs w:val="24"/>
                <w:lang w:bidi="ar"/>
              </w:rPr>
              <w:t>）重大事件应及时上报相关监管部门，不得隐瞒，延迟上报。</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8F8A5B6">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如有违反发现一次扣0.5分。因隐瞒、延报而导致的各类问题，严重的扣奖罚金1%-10%，特别严重的扣10%-50%或另行处理。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C2C74B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D44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B4C8241">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8CC08E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w:t>
            </w:r>
            <w:r>
              <w:rPr>
                <w:rFonts w:hint="eastAsia" w:ascii="宋体" w:hAnsi="宋体" w:cs="宋体"/>
                <w:color w:val="auto"/>
                <w:kern w:val="0"/>
                <w:sz w:val="24"/>
                <w:szCs w:val="24"/>
                <w:lang w:val="en-US" w:eastAsia="zh-CN" w:bidi="ar"/>
              </w:rPr>
              <w:t>9</w:t>
            </w:r>
            <w:r>
              <w:rPr>
                <w:rFonts w:hint="eastAsia" w:ascii="宋体" w:hAnsi="宋体" w:cs="宋体"/>
                <w:color w:val="auto"/>
                <w:kern w:val="0"/>
                <w:sz w:val="24"/>
                <w:szCs w:val="24"/>
                <w:lang w:bidi="ar"/>
              </w:rPr>
              <w:t>）餐厅闭餐后禁止外人进出，后厨非工作人员不得随意进出，有外来人员登记表。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71BD12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r>
              <w:rPr>
                <w:rFonts w:hint="eastAsia" w:ascii="宋体" w:hAnsi="Calibri" w:cs="宋体"/>
                <w:color w:val="auto"/>
                <w:kern w:val="0"/>
                <w:sz w:val="24"/>
                <w:szCs w:val="24"/>
                <w:lang w:bidi="ar"/>
              </w:rPr>
              <w:t>,</w:t>
            </w:r>
            <w:r>
              <w:rPr>
                <w:rFonts w:hint="eastAsia" w:ascii="宋体" w:hAnsi="宋体" w:cs="宋体"/>
                <w:color w:val="auto"/>
                <w:kern w:val="0"/>
                <w:sz w:val="24"/>
                <w:szCs w:val="24"/>
                <w:lang w:bidi="ar"/>
              </w:rPr>
              <w:t>无登记表扣0.5分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73C42E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E87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0C0948A">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5D5C91B">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0</w:t>
            </w:r>
            <w:r>
              <w:rPr>
                <w:rFonts w:hint="eastAsia" w:ascii="宋体" w:hAnsi="宋体" w:cs="宋体"/>
                <w:color w:val="auto"/>
                <w:kern w:val="0"/>
                <w:sz w:val="24"/>
                <w:szCs w:val="24"/>
                <w:lang w:bidi="ar"/>
              </w:rPr>
              <w:t>）检查中要求整改的事项，应立即整改。同样整改问题不得出现2次以上，否则将纳入单项考核。</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B86C8A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提出问题未及时整改扣0.5分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811E47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5BC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8A3FC59">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5FD307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）严格执行晨检制度（有记录）。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61E593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495C7A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A89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4F823D29">
            <w:pPr>
              <w:widowControl/>
              <w:spacing w:line="400" w:lineRule="exact"/>
              <w:jc w:val="center"/>
              <w:rPr>
                <w:rFonts w:hint="eastAsia" w:ascii="宋体" w:hAnsi="Calibri" w:cs="宋体"/>
                <w:color w:val="auto"/>
                <w:kern w:val="0"/>
                <w:sz w:val="24"/>
                <w:szCs w:val="24"/>
              </w:rPr>
            </w:pPr>
            <w:r>
              <w:rPr>
                <w:rFonts w:hint="eastAsia" w:ascii="宋体" w:hAnsi="宋体" w:cs="宋体"/>
                <w:color w:val="auto"/>
                <w:kern w:val="0"/>
                <w:sz w:val="24"/>
                <w:szCs w:val="24"/>
                <w:lang w:bidi="ar"/>
              </w:rPr>
              <w:t>服</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务</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质</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量</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C8B4F8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（1）按时、按规定、按标准供应饭菜，中途补充要及时不断档。</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9F29AA1">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不按要求扣0.5分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5F54BB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F4B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DA0C4E5">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25895D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（2）餐前桌面纸品、牙签摆放整齐、规范，充足不得断档。</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4AAB2F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未及时补充物品每发现一次扣0.5分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B32606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E50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C20BA98">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755CE4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（3）凡接触食品的员工，加工操作前必须用皂液洗手，并用流水冲净。</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13FF6D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805C27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17E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DEC06A3">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D918179">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（4）服务过程中，应注意避免作业工具发出声音，工具保持干净整洁，在指定位置摆放整齐。</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51F80E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B7BCF8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56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582DA64">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00A55A6">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（5）每季度发放餐饮管理服务工作征求意见单，对合理的建议及时整改，满意率达90％以上，非满意事项不得连续出现2次以上（含2次）。</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319C1D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按考核办法执行</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250A66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115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382D905">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064383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（6）与职工及管理人员不得有谩骂、肢体冲突行为，不得有投诉事件发生</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70C4BA6">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74CFC5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99A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F1EE43A">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二、安全管理（30分）</w:t>
            </w:r>
          </w:p>
        </w:tc>
      </w:tr>
      <w:tr w14:paraId="6468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tcBorders>
              <w:top w:val="single" w:color="auto" w:sz="4" w:space="0"/>
              <w:left w:val="single" w:color="auto" w:sz="4" w:space="0"/>
              <w:bottom w:val="single" w:color="auto" w:sz="4" w:space="0"/>
              <w:right w:val="single" w:color="auto" w:sz="4" w:space="0"/>
            </w:tcBorders>
            <w:noWrap w:val="0"/>
            <w:vAlign w:val="center"/>
          </w:tcPr>
          <w:p w14:paraId="6E661826">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w:t>
            </w:r>
            <w:r>
              <w:rPr>
                <w:rFonts w:hint="eastAsia" w:ascii="宋体" w:hAnsi="Calibri" w:cs="宋体"/>
                <w:b/>
                <w:bCs/>
                <w:color w:val="auto"/>
                <w:kern w:val="0"/>
                <w:sz w:val="24"/>
                <w:szCs w:val="24"/>
                <w:lang w:bidi="ar"/>
              </w:rPr>
              <w:br w:type="textWrapping"/>
            </w:r>
            <w:r>
              <w:rPr>
                <w:rFonts w:hint="eastAsia" w:ascii="宋体" w:hAnsi="宋体" w:cs="宋体"/>
                <w:b/>
                <w:bCs/>
                <w:color w:val="auto"/>
                <w:kern w:val="0"/>
                <w:sz w:val="24"/>
                <w:szCs w:val="24"/>
                <w:lang w:bidi="ar"/>
              </w:rPr>
              <w:t>项目</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339593A">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考核内容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C329B08">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扣分标准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467F965">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w:t>
            </w:r>
          </w:p>
          <w:p w14:paraId="3A301D52">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得分</w:t>
            </w:r>
          </w:p>
        </w:tc>
      </w:tr>
      <w:tr w14:paraId="4024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6973766C">
            <w:pPr>
              <w:widowControl/>
              <w:spacing w:line="400" w:lineRule="exact"/>
              <w:jc w:val="center"/>
              <w:rPr>
                <w:rFonts w:hint="eastAsia" w:ascii="宋体" w:hAnsi="Calibri" w:cs="宋体"/>
                <w:color w:val="auto"/>
                <w:kern w:val="0"/>
                <w:sz w:val="24"/>
                <w:szCs w:val="24"/>
              </w:rPr>
            </w:pPr>
            <w:r>
              <w:rPr>
                <w:rFonts w:hint="eastAsia" w:ascii="宋体" w:hAnsi="宋体" w:cs="宋体"/>
                <w:color w:val="auto"/>
                <w:kern w:val="0"/>
                <w:sz w:val="24"/>
                <w:szCs w:val="24"/>
                <w:lang w:bidi="ar"/>
              </w:rPr>
              <w:t>食</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品</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安</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全</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2E5E85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（1）严格执行卫生、食品管理制度，严格执行食品加工等各项操作规程。</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98CD68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950C0A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01F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335C6CD">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A56603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（2）冷货制品保管禁止带有色塑料袋存入。豆制品入冷冻库保存，不得超过24小时。</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1D3411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CFB7F6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BD3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0FFF3A5">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4A141B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（3）使用剩余鲜肉入冷库，摊开码放。鲜鱼马上初加工，清洗干净放专用容器送切配间加工或冷库保存。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AFC0E9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643842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312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6425BEA2">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BC37B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（4）做到勤进勤出，先进先出，定期清仓检查，防止食品过期、变质、霉变、生虫，及时清理不符合卫生要求的食品。储存、加工生熟分开。</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0DB0C1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C86A15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4A2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1F7D44C8">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86C533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（5）执行“生与熟隔离；荤与素隔离</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bidi="ar"/>
              </w:rPr>
              <w:t>成品与半成品隔离；食物与杂物隔离；”的“四隔离”制度。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2EC75D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E54BF1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BFD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036B6A8">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381EE6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（6）加工生熟食品使用的刀、板、墩、炊具、抹布等工具及筐、盆、盘、桶、碗等容器要严格分开，并定期进行消毒，有记录。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EC99AA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未按要求使用发现一次扣1分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39BB72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4A6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BBAF4B5">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6A1C05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（7）加工生海产品必须严防生海产品及其加工刀具、容器等污染其他食品和器具。</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1AD23D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F73848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530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D06C37C">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DBC4C6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（8）对成品食品的存放，按规定摆放整齐、不得有污染。</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D516EB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FD84F8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5F5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88AFC66">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532414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（9）厨房菜墩要随用随刮，并杀菌消毒。不使用时必须彻底清洁，放于指定位置。</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2EE57F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D81F90B">
            <w:pPr>
              <w:widowControl/>
              <w:spacing w:line="400" w:lineRule="exact"/>
              <w:rPr>
                <w:rFonts w:hint="eastAsia" w:ascii="宋体" w:hAnsi="Calibri" w:cs="宋体"/>
                <w:color w:val="auto"/>
                <w:kern w:val="0"/>
                <w:sz w:val="24"/>
                <w:szCs w:val="24"/>
              </w:rPr>
            </w:pPr>
          </w:p>
        </w:tc>
      </w:tr>
      <w:tr w14:paraId="14DD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52F3112">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ED68B9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（10）严格执行蔬菜先洗后切的食品卫生管理制度。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E55688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F6614F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CEB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E23A3B0">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F379D6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（11）加工食品的原料必须新鲜，蔬菜不得有枯叶、霉斑、虫蛀、腐烂、如卫生不合格，要退回粗加工清洗，禁止使用变质原料。</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F7B4C0D">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如有违反发现一次扣1分。因违反禁令而导致的食品安全问题，严重的扣奖罚金1%-10%，特别严重的扣10%-50%或另行处理。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234C85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71F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E3D0C30">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7C2E4A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（12）饭菜中不得出现头发、蚊虫、鼠粪、干枯草、钢丝球丝等异常杂物。</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185B17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2DBB5E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420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CDBA222">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90D299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（13）从后厨传入餐厅的食品需用保鲜膜、餐盖密封。</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6AC540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51C701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0B9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86C1324">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56DCFA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（14）接触已清洗消毒的餐具按要求佩戴手套、口罩。</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3E2010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17D17D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A61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4916A78">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5CD6C5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（15）接触成品食品时按要求佩戴手套、口罩。</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6E1263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A6A470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2F8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84E8C07">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481DA4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（16）严禁未达标食品和腐烂变质菜品上桌，不得发生一起食品中毒和腹泻事件。</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4C2A1E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如有发生扣服务费金额10-50%，如导致严重结果，双方合同终止并追究法律责任。</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5A8E62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C04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64AF93D">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155967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（17）每餐必须作好留样记录:留样时期、食品名称</w:t>
            </w:r>
            <w:r>
              <w:rPr>
                <w:rFonts w:hint="eastAsia" w:ascii="宋体" w:hAnsi="Calibri" w:cs="宋体"/>
                <w:color w:val="auto"/>
                <w:kern w:val="0"/>
                <w:sz w:val="24"/>
                <w:szCs w:val="24"/>
                <w:lang w:bidi="ar"/>
              </w:rPr>
              <w:t>,</w:t>
            </w:r>
            <w:r>
              <w:rPr>
                <w:rFonts w:hint="eastAsia" w:ascii="宋体" w:hAnsi="宋体" w:cs="宋体"/>
                <w:color w:val="auto"/>
                <w:kern w:val="0"/>
                <w:sz w:val="24"/>
                <w:szCs w:val="24"/>
                <w:lang w:bidi="ar"/>
              </w:rPr>
              <w:t>便于检查；每样食品必须按要求留足100g，留样食品必须保留48小时</w:t>
            </w:r>
            <w:r>
              <w:rPr>
                <w:rFonts w:hint="eastAsia" w:ascii="宋体" w:hAnsi="Calibri" w:cs="宋体"/>
                <w:color w:val="auto"/>
                <w:kern w:val="0"/>
                <w:sz w:val="24"/>
                <w:szCs w:val="24"/>
                <w:lang w:bidi="ar"/>
              </w:rPr>
              <w:t>,</w:t>
            </w:r>
            <w:r>
              <w:rPr>
                <w:rFonts w:hint="eastAsia" w:ascii="宋体" w:hAnsi="宋体" w:cs="宋体"/>
                <w:color w:val="auto"/>
                <w:kern w:val="0"/>
                <w:sz w:val="24"/>
                <w:szCs w:val="24"/>
                <w:lang w:bidi="ar"/>
              </w:rPr>
              <w:t>时间到满后方可倒掉。</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EEC90D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如有违反发现一次扣2分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2DF260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768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F5C695D">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B8D243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（18）生吃要鲜，保证卫生、无菌。</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52B7AE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3F9183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CCD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CFD1751">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189625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（19）热菜要熟，要烂、酥、软、滑、嫩、清、鲜、脆。</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33371C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如未达标发现一次扣1分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CE0839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759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163F2A2D">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AB64AC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（20）菜品不得有异味腥、膻、臭味等，每月至少创新1道新菜品。</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B8ED80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发现菜品有异味扣1分，每月未创新菜品扣0.5分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4E004A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0D79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EF5C74F">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96F6E5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（21）掌握好咸淡：菜品口味要温性、中性、要平和平淡，要体现菜品色、香、味。</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205627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如口感不适发现扣0.5分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F7CDE9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0D0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AF124FD">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5B4533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（22）严格遵守国家质检总局规定，不得使用违禁食品。</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BD89D2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052586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0E51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4745B520">
            <w:pPr>
              <w:widowControl/>
              <w:spacing w:line="400" w:lineRule="exact"/>
              <w:jc w:val="center"/>
              <w:rPr>
                <w:rFonts w:hint="eastAsia" w:ascii="宋体" w:hAnsi="Calibri" w:cs="宋体"/>
                <w:color w:val="auto"/>
                <w:kern w:val="0"/>
                <w:sz w:val="24"/>
                <w:szCs w:val="24"/>
              </w:rPr>
            </w:pPr>
            <w:r>
              <w:rPr>
                <w:rFonts w:hint="eastAsia" w:ascii="宋体" w:hAnsi="宋体" w:cs="宋体"/>
                <w:color w:val="auto"/>
                <w:kern w:val="0"/>
                <w:sz w:val="24"/>
                <w:szCs w:val="24"/>
                <w:lang w:bidi="ar"/>
              </w:rPr>
              <w:t>设备设施安全</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94082EF">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（1）各部门管理人员必须每日对餐饮管理的设备、设施进行综合巡查，对发现的问题及时处理并上报，且记录完善。</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4BF3BB8">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发现问题未及时上报扣0.5分，记录不完善扣0.5分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CC4EF0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D4C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E5B283F">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A28560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（2）设施设备使用功能完好、附件齐全，操作时保护好成品，对设备设施定期维护保养，有设备运转记录。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96E409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发现记录不全扣0.5分，未定期保养扣0.5分。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44497B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D05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C4CB177">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0676FCB">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3）各项工作严格按安全操作规程执行。严格遵守用电、用气操作规程、安全规程，杜绝违章操作；定期检查消防、电气、燃气设备有无漏电、无漏水、绝缘老化、管线裸露等现象，发现及时处理，消除安全事故隐患。</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9846D3C">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如不按要求发现一次扣0.5分，因操作不当导致的事故，视情节轻重扣服务费金额1-50%或另行处理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0E7558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249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D94D20C">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3181C3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（4</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bidi="ar"/>
              </w:rPr>
              <w:t xml:space="preserve"> 加强电器、天然气管线各类设备维护管理，保障性能完好。</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0A9CFB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如发现记录不全扣0.5分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9E00B6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14B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C894459">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B7922C1">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（5）重大节假日前、冬季、雨季、汛前必须进行安全专项检查，无重大安全、火灾、设备管理安全事故。</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B14548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节日前未安全检查扣0.5分；发生事故另行处理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C1CA47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632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1772A3F">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8B4A247">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（6）针对性建立各种公共突发事件处理机制和预案，包括组织机构、人员和具体措施，一旦发生突发事件即能立即实施。</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A61767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未建立应急预案扣1分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E07791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EAB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14231CED">
            <w:pPr>
              <w:widowControl/>
              <w:spacing w:line="400" w:lineRule="exact"/>
              <w:jc w:val="center"/>
              <w:rPr>
                <w:rFonts w:hint="eastAsia" w:ascii="宋体" w:hAnsi="Calibri" w:cs="宋体"/>
                <w:color w:val="auto"/>
                <w:kern w:val="0"/>
                <w:sz w:val="24"/>
                <w:szCs w:val="24"/>
              </w:rPr>
            </w:pPr>
            <w:r>
              <w:rPr>
                <w:rFonts w:hint="eastAsia" w:ascii="宋体" w:hAnsi="宋体" w:cs="宋体"/>
                <w:color w:val="auto"/>
                <w:kern w:val="0"/>
                <w:sz w:val="24"/>
                <w:szCs w:val="24"/>
                <w:lang w:bidi="ar"/>
              </w:rPr>
              <w:t>水</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电</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气</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A211B2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（1）食物、餐具清洗后及时关水；食品加工完成后及时关闭燃气；各操作间工作完毕应及时关灯、关门。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DB4497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未及时关闭发现一次扣0.5分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8B46F1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1EE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94FE0DB">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3B2129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（2）后厨每日用电、用气工作完毕有检查并有检查记录。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9A8DB3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如没做检查记录发现一次扣0.5分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8050AB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F27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523B9075">
            <w:pPr>
              <w:spacing w:line="400" w:lineRule="exact"/>
              <w:rPr>
                <w:color w:val="auto"/>
                <w:sz w:val="24"/>
                <w:szCs w:val="24"/>
              </w:rPr>
            </w:pPr>
          </w:p>
        </w:tc>
        <w:tc>
          <w:tcPr>
            <w:tcW w:w="24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4B4A0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（3）灯具、空调、电视等设备设施完好有效，使用按规定时间执行。</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1CC463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未按时间执行扣0.5分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D38024A">
            <w:pPr>
              <w:widowControl/>
              <w:spacing w:line="400" w:lineRule="exact"/>
              <w:rPr>
                <w:rFonts w:hint="eastAsia" w:ascii="宋体" w:hAnsi="Calibri" w:cs="宋体"/>
                <w:color w:val="auto"/>
                <w:kern w:val="0"/>
                <w:sz w:val="24"/>
                <w:szCs w:val="24"/>
              </w:rPr>
            </w:pPr>
          </w:p>
        </w:tc>
      </w:tr>
      <w:tr w14:paraId="1D8B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DA72967">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三、卫生管理（40分）</w:t>
            </w:r>
          </w:p>
        </w:tc>
      </w:tr>
      <w:tr w14:paraId="78B4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5A6CF3E2">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w:t>
            </w:r>
            <w:r>
              <w:rPr>
                <w:rFonts w:hint="eastAsia" w:ascii="宋体" w:hAnsi="Calibri" w:cs="宋体"/>
                <w:b/>
                <w:bCs/>
                <w:color w:val="auto"/>
                <w:kern w:val="0"/>
                <w:sz w:val="24"/>
                <w:szCs w:val="24"/>
                <w:lang w:bidi="ar"/>
              </w:rPr>
              <w:br w:type="textWrapping"/>
            </w:r>
            <w:r>
              <w:rPr>
                <w:rFonts w:hint="eastAsia" w:ascii="宋体" w:hAnsi="宋体" w:cs="宋体"/>
                <w:b/>
                <w:bCs/>
                <w:color w:val="auto"/>
                <w:kern w:val="0"/>
                <w:sz w:val="24"/>
                <w:szCs w:val="24"/>
                <w:lang w:bidi="ar"/>
              </w:rPr>
              <w:t>项目</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B812161">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考核内容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C66A994">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扣分标准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94B714F">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w:t>
            </w:r>
          </w:p>
          <w:p w14:paraId="1F7A637B">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得分</w:t>
            </w:r>
          </w:p>
        </w:tc>
      </w:tr>
      <w:tr w14:paraId="7C15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restart"/>
            <w:tcBorders>
              <w:top w:val="nil"/>
              <w:left w:val="single" w:color="auto" w:sz="4" w:space="0"/>
              <w:bottom w:val="single" w:color="auto" w:sz="4" w:space="0"/>
              <w:right w:val="single" w:color="auto" w:sz="4" w:space="0"/>
            </w:tcBorders>
            <w:noWrap w:val="0"/>
            <w:vAlign w:val="center"/>
          </w:tcPr>
          <w:p w14:paraId="5813F43C">
            <w:pPr>
              <w:widowControl/>
              <w:spacing w:line="400" w:lineRule="exact"/>
              <w:jc w:val="center"/>
              <w:rPr>
                <w:rFonts w:hint="eastAsia" w:ascii="宋体" w:hAnsi="Calibri" w:cs="宋体"/>
                <w:color w:val="auto"/>
                <w:kern w:val="0"/>
                <w:sz w:val="24"/>
                <w:szCs w:val="24"/>
              </w:rPr>
            </w:pPr>
            <w:r>
              <w:rPr>
                <w:rFonts w:hint="eastAsia" w:ascii="宋体" w:hAnsi="宋体" w:cs="宋体"/>
                <w:color w:val="auto"/>
                <w:kern w:val="0"/>
                <w:sz w:val="24"/>
                <w:szCs w:val="24"/>
                <w:lang w:bidi="ar"/>
              </w:rPr>
              <w:t>餐厅、包间、服务间卫生</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5022889">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（1）目视地面清洁干净，无杂物、水渍、尘渍、痰渍、胶渍，地面光亮，干净完好，无垃圾、无污迹。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06B53C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发现有污渍扣0.5分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BE79F1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2A0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7A5CA87C">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7DCA1E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（2）墙面保持光亮无尘、无污渍、无灰尘，无明显污染，无蜘蛛网。</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11BB9E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657680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FB6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72549A78">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291E91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（3）玻璃门窗无污渍、无灰尘、无水渍，无手印，光洁明亮。</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A7D2D8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D45347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A6A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04A95938">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68D073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（4）天花板、风口、悬挂装饰、悬挂牌无蜘蛛网、无污渍、无灰尘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EF7D4D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C717EEA">
            <w:pPr>
              <w:widowControl/>
              <w:spacing w:line="400" w:lineRule="exact"/>
              <w:rPr>
                <w:rFonts w:hint="eastAsia" w:ascii="宋体" w:hAnsi="Calibri" w:cs="宋体"/>
                <w:color w:val="auto"/>
                <w:kern w:val="0"/>
                <w:sz w:val="24"/>
                <w:szCs w:val="24"/>
              </w:rPr>
            </w:pPr>
          </w:p>
        </w:tc>
      </w:tr>
      <w:tr w14:paraId="0BD0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BFFADB9">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0D92CE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（5）各种家具、椅子、桌子放置整齐、光洁，无灰尘、无污渍。</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8D1ED2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ABAEBA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78D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BEF6A3F">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BAC82C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（6）餐桌、餐椅：完好无损、物品摆放整齐有序、规范、无污迹、无破损、备用物品一应俱全、无隔餐遗留下垃圾等。</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90F41E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394DC7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4B8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A81E84A">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F39F2E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（7）餐具、玻璃器皿等清洁、卫生、明亮、无缺口、无油渍、无残渣、无水迹 。</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9EFA43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6845B9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796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D4E4F1D">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005BAB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（8）餐厅工作台，随时保持清洁，不得留置任何食品，以防止细菌传入。</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B0F0B5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发现工作餐台未保持清洁扣0.5分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2FB30A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F71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9D6D055">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540E6A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（9）布件：清洁完好、熨烫平整、无污迹、光亮如新，摆放规范</w:t>
            </w:r>
            <w:r>
              <w:rPr>
                <w:rFonts w:hint="eastAsia" w:ascii="宋体" w:hAnsi="Calibri" w:cs="宋体"/>
                <w:color w:val="auto"/>
                <w:kern w:val="0"/>
                <w:sz w:val="24"/>
                <w:szCs w:val="24"/>
                <w:lang w:bidi="ar"/>
              </w:rPr>
              <w:t>,</w:t>
            </w:r>
            <w:r>
              <w:rPr>
                <w:rFonts w:hint="eastAsia" w:ascii="宋体" w:hAnsi="宋体" w:cs="宋体"/>
                <w:color w:val="auto"/>
                <w:kern w:val="0"/>
                <w:sz w:val="24"/>
                <w:szCs w:val="24"/>
                <w:lang w:bidi="ar"/>
              </w:rPr>
              <w:t>不得交叉使用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82646B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C8E04C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EE5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34CF097">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B31926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（10）服务间内设施归类合理、规范，摆放有序，整洁干净。</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1F97D6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0FB186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1C9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9C7E7C1">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27489E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（11）服务用具：无油腻、无污迹、使用灵活、清洁完好，摆放规范。转台：清洁、无脏痕、无油腻、转动灵活；</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47EF5C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03D5AA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0479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B9DB6BC">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2CEC579">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（12）门顶、面、框、门把手无尘土、无污迹。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512ED4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发现有污迹扣0.5分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200AFE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4D5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3AFA525">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F2D3BA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（13）窗沟、窗道、窗台、窗帘、台布、桌套、椅套干净无灰尘、无皱褶、无破损；玻璃光洁明亮，无污迹，无灰尘。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C48C66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C83385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D57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0E95BD1">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CBF0A4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（14）洁具干净、无污迹、无灰尘。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C989D4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DA1FBD9">
            <w:pPr>
              <w:widowControl/>
              <w:spacing w:line="400" w:lineRule="exact"/>
              <w:rPr>
                <w:rFonts w:hint="eastAsia" w:ascii="宋体" w:hAnsi="Calibri" w:cs="宋体"/>
                <w:color w:val="auto"/>
                <w:kern w:val="0"/>
                <w:sz w:val="24"/>
                <w:szCs w:val="24"/>
              </w:rPr>
            </w:pPr>
          </w:p>
        </w:tc>
      </w:tr>
      <w:tr w14:paraId="7770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011A269">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06A6DB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（15）消防设施、标识牌等公共设施干净、无积尘。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09495E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0F092D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118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9022D66">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B8E8867">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（16）垃圾桶按指定位置摆放，桶身表面干净无污渍、痰渍、异味，烟灰缸内烟头不应超过3个，垃圾不应超过2/3，内胆应定期清洁、消毒。</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0FABE0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如发现垃圾超过2/3未倒扣0.5分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F5D0EC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999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DE404DE">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925B038">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（17）清洁间中各种设备、物品表面干净、无水迹、无污渍，清洁工具摆放整齐有序、规范，室内无异味</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6DB5B6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6CAFBD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5E0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restart"/>
            <w:tcBorders>
              <w:top w:val="nil"/>
              <w:left w:val="single" w:color="auto" w:sz="4" w:space="0"/>
              <w:bottom w:val="single" w:color="auto" w:sz="4" w:space="0"/>
              <w:right w:val="single" w:color="auto" w:sz="4" w:space="0"/>
            </w:tcBorders>
            <w:noWrap w:val="0"/>
            <w:vAlign w:val="center"/>
          </w:tcPr>
          <w:p w14:paraId="68FD3D67">
            <w:pPr>
              <w:widowControl/>
              <w:spacing w:line="400" w:lineRule="exact"/>
              <w:jc w:val="center"/>
              <w:rPr>
                <w:rFonts w:hint="eastAsia" w:ascii="宋体" w:hAnsi="Calibri" w:cs="宋体"/>
                <w:color w:val="auto"/>
                <w:kern w:val="0"/>
                <w:sz w:val="24"/>
                <w:szCs w:val="24"/>
              </w:rPr>
            </w:pPr>
            <w:r>
              <w:rPr>
                <w:rFonts w:hint="eastAsia" w:ascii="宋体" w:hAnsi="宋体" w:cs="宋体"/>
                <w:color w:val="auto"/>
                <w:kern w:val="0"/>
                <w:sz w:val="24"/>
                <w:szCs w:val="24"/>
                <w:lang w:bidi="ar"/>
              </w:rPr>
              <w:t>后厨卫生</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E230AF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（1）厨房各操作间地面无污渍、无杂物、无水渍；墙面保持光亮无尘、无污渍、无灰尘。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95683E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发现有污渍扣0.5分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9CFDAC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41F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0B79BF48">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18875C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（2）各操作间无老鼠、蟑螂；有防鼠措施，无卫生死角。</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5CEB5F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无防范措施扣0.5分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7F5C8F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ACA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B7CCB45">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7E6762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（3）各操作间工作完毕，不得摆放拖把、墩布；清洗池无污迹，水龙头光洁。</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CF5EBB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未按要求发现一次一次扣0.5分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4B1D37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500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92E8334">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84329A8">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（4）各操作间门顶、面、框、门把手无尘土、无污迹。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E4C09D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33D03E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8FA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50C2428">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0E6180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（5）玻璃门窗无污渍、无灰尘、无水渍，无手印，光洁明亮。</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630AC5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05A3AC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C45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19BEA8D">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986D43E">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（6）设施设备归类合理、规范，摆放有序，表面无水迹，无污渍、无刮痕，里面无异味、无污垢、无残留物、干净整洁、物品分类规范、清楚。</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C02180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A09382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08B4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7ADD35F">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9FEA77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（7）服务用具：无油腻、无污迹、使用灵活、清洁完好，摆放整齐、规范。</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752675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未规范摆放扣1分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197CA4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CB3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D679638">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746E0A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（8）布件：清洁完好、熨烫平整、无污迹、光亮如新，摆放规范，不得交叉使用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76F861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未规范摆放及交叉使用扣1分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E2F1CB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D10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B3CD354">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76B592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（9）工作台面干净，无污渍、无杂物、每日消毒，物品摆放整齐有序、规范，标示清楚。</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8EDAF88">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台面未消毒扣1分，物品摆放不规范扣0.5分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334775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099F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21B24AB">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9F11A6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（10）厨房各操作间工作完毕，垃圾及时清理不得留存；垃圾桶桶身表面干净无污渍、痰渍、异味，内胆应定期清洁、消毒。</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7A1E63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3D3913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7E3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BE25189">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8ACBD5E">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（11）粗加工间物品摆放整齐、规范，禁止塑料袋装食品上架。垃圾及时清理，目视无凌乱现象。</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E8B5CD2">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发现塑料袋物品上架扣1分，垃圾未及时清理扣1分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0F412F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703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8951841">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8CB3D0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（12）烹调间工作完毕，不得摆放垃圾桶。</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20DBA3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发现乱摆放垃圾用品扣1分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8FF540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E5E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3310D9F">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513620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（13）面点工作台面，不得作为菜墩直接使用。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6F27D9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发现乱使用者扣1分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D8E2B2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1A86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7576B565">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E866F1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（14）餐具洗消工作时，餐具不得直接放置在地面上；及时清扫地面污迹，不得堵塞下水道。</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4E7794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发现餐具放置地面扣1分，下水道堵塞扣1分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871323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45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14E1B3B">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A2B0F5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（15）餐具消毒柜所有餐具码放整齐、规范。</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B3886A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未摆放整齐、规范扣1分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16A458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FF9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7E0D3EE6">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ED0E03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（16）留样盒表面无水迹，无污渍、无刮痕，里面无异味、无污垢、无残留物、干净整洁、物品分类规范、清楚。</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E6015B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发现留样柜有异味扣1分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AA0FA80">
            <w:pPr>
              <w:widowControl/>
              <w:spacing w:line="400" w:lineRule="exact"/>
              <w:rPr>
                <w:rFonts w:hint="eastAsia" w:ascii="宋体" w:hAnsi="Calibri" w:cs="宋体"/>
                <w:color w:val="auto"/>
                <w:kern w:val="0"/>
                <w:sz w:val="24"/>
                <w:szCs w:val="24"/>
              </w:rPr>
            </w:pPr>
          </w:p>
        </w:tc>
      </w:tr>
      <w:tr w14:paraId="34F1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0340C805">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70C10E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（17）冷藏库无异味，食品摆放整齐、规范。</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D79EC2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未摆放整齐、规范扣0.5分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80BBC6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B66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70D03CC">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EA99DE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（18）冷冻、冷藏设备每周化霜处理。冷冻室干净，无异味，食品摆放整齐、规范。</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A55D54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未摆放整齐、规范扣0.5分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EEFE97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59C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05DEF2B">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E80D8E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（19）排水沟无残留物、无积水、无污垢，无异味。</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476C6B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发现排水沟未处理干净扣0.5分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5EEA909">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6C2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FF308A4">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7F893C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（20）烟罩无油污、无水渍、无污垢、无灰尘，保持原有光亮度。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EC154D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CA751B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E0D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0504F06C">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020C05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（21）厨房设备设施有周期性清洁、保养计划，有具体落实措施并在采购人留底备查。每季度对烟道清洗一次。</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3B3F15A">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未计划及措施扣0.5分，每季度未对烟道清理扣0.5分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4467504">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7DD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20469A1">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5C41C60">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（22）垃圾处理及时，袋装垃圾摆放整齐。残食处理处地面无明显垃圾，无污水外溢，无明显异味，无蚊蝇飞舞</w:t>
            </w:r>
            <w:r>
              <w:rPr>
                <w:rFonts w:hint="eastAsia" w:ascii="宋体" w:hAnsi="Calibri" w:cs="宋体"/>
                <w:color w:val="auto"/>
                <w:kern w:val="0"/>
                <w:sz w:val="24"/>
                <w:szCs w:val="24"/>
                <w:lang w:bidi="ar"/>
              </w:rPr>
              <w:t>,</w:t>
            </w:r>
            <w:r>
              <w:rPr>
                <w:rFonts w:hint="eastAsia" w:ascii="宋体" w:hAnsi="宋体" w:cs="宋体"/>
                <w:color w:val="auto"/>
                <w:kern w:val="0"/>
                <w:sz w:val="24"/>
                <w:szCs w:val="24"/>
                <w:lang w:bidi="ar"/>
              </w:rPr>
              <w:t>垃圾日产日清。</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CF832C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发现日垃圾未处理扣0.5分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3CD391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733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restart"/>
            <w:tcBorders>
              <w:top w:val="nil"/>
              <w:left w:val="single" w:color="auto" w:sz="4" w:space="0"/>
              <w:bottom w:val="single" w:color="auto" w:sz="4" w:space="0"/>
              <w:right w:val="single" w:color="auto" w:sz="4" w:space="0"/>
            </w:tcBorders>
            <w:noWrap w:val="0"/>
            <w:vAlign w:val="center"/>
          </w:tcPr>
          <w:p w14:paraId="1B153904">
            <w:pPr>
              <w:widowControl/>
              <w:spacing w:line="400" w:lineRule="exact"/>
              <w:jc w:val="center"/>
              <w:rPr>
                <w:rFonts w:hint="eastAsia" w:ascii="宋体" w:hAnsi="Calibri" w:cs="宋体"/>
                <w:color w:val="auto"/>
                <w:kern w:val="0"/>
                <w:sz w:val="24"/>
                <w:szCs w:val="24"/>
              </w:rPr>
            </w:pPr>
            <w:r>
              <w:rPr>
                <w:rFonts w:hint="eastAsia" w:ascii="宋体" w:hAnsi="宋体" w:cs="宋体"/>
                <w:color w:val="auto"/>
                <w:kern w:val="0"/>
                <w:sz w:val="24"/>
                <w:szCs w:val="24"/>
                <w:lang w:bidi="ar"/>
              </w:rPr>
              <w:t>灭</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四</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害</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5019A3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（1）定期组织对后厨进行消毒，每月不少于四次。控制苍蝇、蚊虫、蟑螂的密度。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586AC3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每月如少于4次对后厨消毒发现一次扣0.5分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924D64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281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54F8D723">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E36A11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（2）消杀用药须符合国家规定，有专业人员操作。</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F7E7785">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8C937A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5168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D7E62D4">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B2F1AC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（3）严格执行防疫消毒制度。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D1B3A6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未按防疫消毒制度进行消毒扣0.5分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85FE01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1D0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03AD131">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D0DD40F">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（4）制定有效防鼠、灭鼠措施，并积极组织实施。</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21392D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A606279">
            <w:pPr>
              <w:widowControl/>
              <w:spacing w:line="400" w:lineRule="exact"/>
              <w:rPr>
                <w:rFonts w:hint="eastAsia" w:ascii="宋体" w:hAnsi="Calibri" w:cs="宋体"/>
                <w:color w:val="auto"/>
                <w:kern w:val="0"/>
                <w:sz w:val="24"/>
                <w:szCs w:val="24"/>
              </w:rPr>
            </w:pPr>
          </w:p>
        </w:tc>
      </w:tr>
      <w:tr w14:paraId="4DE9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restart"/>
            <w:tcBorders>
              <w:top w:val="nil"/>
              <w:left w:val="single" w:color="auto" w:sz="4" w:space="0"/>
              <w:bottom w:val="single" w:color="auto" w:sz="4" w:space="0"/>
              <w:right w:val="single" w:color="auto" w:sz="4" w:space="0"/>
            </w:tcBorders>
            <w:noWrap w:val="0"/>
            <w:vAlign w:val="center"/>
          </w:tcPr>
          <w:p w14:paraId="0C6AD6AB">
            <w:pPr>
              <w:widowControl/>
              <w:spacing w:line="400" w:lineRule="exact"/>
              <w:jc w:val="center"/>
              <w:rPr>
                <w:rFonts w:hint="eastAsia" w:ascii="宋体" w:hAnsi="Calibri" w:cs="宋体"/>
                <w:color w:val="auto"/>
                <w:kern w:val="0"/>
                <w:sz w:val="24"/>
                <w:szCs w:val="24"/>
              </w:rPr>
            </w:pPr>
            <w:r>
              <w:rPr>
                <w:rFonts w:hint="eastAsia" w:ascii="宋体" w:hAnsi="宋体" w:cs="宋体"/>
                <w:color w:val="auto"/>
                <w:kern w:val="0"/>
                <w:sz w:val="24"/>
                <w:szCs w:val="24"/>
                <w:lang w:bidi="ar"/>
              </w:rPr>
              <w:t>餐具消毒</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42AC0C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（1）餐具使用后必须严格洗净消毒，做到使用一次消毒一次，消毒按一洗、二刷、三冲、四消毒、五洁净、六烘干顺序操作，开餐前餐具不得有污迹。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6744ACD">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未按要求消毒扣1分，就餐时餐具有污迹扣0.5分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9556BD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C12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7EBB4852">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724E00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（2）消毒柜定期检查维护，保证消毒柜的正常使用。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CFC009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未对消毒柜定期维护发现一次扣0.5分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0D0A6BA">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4D98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F62830D">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BE5B8A3">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（3）保持餐具的完整美观、摆放整齐洁净，餐具不得损坏，报损率每月控制在（不锈钢餐具0.5%；雅间瓷器1%；普通瓷器2%；玻璃器皿1.5%；筷子2%）。</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9D76BAD">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不按要求扣1分，餐具损坏超出报损扣1分并照价赔偿</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18E481D">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292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70724ECD">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0752B07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（4）所用餐具、刀具、筐、盆、盒子必须用后消毒，分类存放，禁止直接落地。</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58F7E0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72D8387">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7E38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534658C7">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0A7E53F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（5）冷菜、荤菜每日做好高温消毒及紫外线消毒，并有消毒记录。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2A7C9E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未消毒记录发现一次扣1分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5172298">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2FD4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5E4417F3">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FF8C37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（6）洗涤剂、消毒液符合国家安全规定；配置比例必须根据要求配置，并在使用日期内使用。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C87377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DE8998E">
            <w:pPr>
              <w:widowControl/>
              <w:spacing w:line="400" w:lineRule="exact"/>
              <w:rPr>
                <w:rFonts w:hint="eastAsia" w:ascii="宋体" w:hAnsi="Calibri" w:cs="宋体"/>
                <w:color w:val="auto"/>
                <w:kern w:val="0"/>
                <w:sz w:val="24"/>
                <w:szCs w:val="24"/>
              </w:rPr>
            </w:pPr>
          </w:p>
        </w:tc>
      </w:tr>
      <w:tr w14:paraId="6608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73ADC79B">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四、节能降耗（5分）</w:t>
            </w:r>
          </w:p>
        </w:tc>
      </w:tr>
      <w:tr w14:paraId="3F4A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116FB2F9">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w:t>
            </w:r>
            <w:r>
              <w:rPr>
                <w:rFonts w:hint="eastAsia" w:ascii="宋体" w:hAnsi="Calibri" w:cs="宋体"/>
                <w:b/>
                <w:bCs/>
                <w:color w:val="auto"/>
                <w:kern w:val="0"/>
                <w:sz w:val="24"/>
                <w:szCs w:val="24"/>
                <w:lang w:bidi="ar"/>
              </w:rPr>
              <w:br w:type="textWrapping"/>
            </w:r>
            <w:r>
              <w:rPr>
                <w:rFonts w:hint="eastAsia" w:ascii="宋体" w:hAnsi="宋体" w:cs="宋体"/>
                <w:b/>
                <w:bCs/>
                <w:color w:val="auto"/>
                <w:kern w:val="0"/>
                <w:sz w:val="24"/>
                <w:szCs w:val="24"/>
                <w:lang w:bidi="ar"/>
              </w:rPr>
              <w:t>项目</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A064F2E">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考核内容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0E0DA69">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扣分标准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1587627">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考核</w:t>
            </w:r>
          </w:p>
          <w:p w14:paraId="420717C7">
            <w:pPr>
              <w:widowControl/>
              <w:spacing w:line="400" w:lineRule="exact"/>
              <w:jc w:val="center"/>
              <w:rPr>
                <w:rFonts w:hint="eastAsia" w:ascii="宋体" w:hAnsi="Calibri" w:cs="宋体"/>
                <w:b/>
                <w:bCs/>
                <w:color w:val="auto"/>
                <w:kern w:val="0"/>
                <w:sz w:val="24"/>
                <w:szCs w:val="24"/>
              </w:rPr>
            </w:pPr>
            <w:r>
              <w:rPr>
                <w:rFonts w:hint="eastAsia" w:ascii="宋体" w:hAnsi="宋体" w:cs="宋体"/>
                <w:b/>
                <w:bCs/>
                <w:color w:val="auto"/>
                <w:kern w:val="0"/>
                <w:sz w:val="24"/>
                <w:szCs w:val="24"/>
                <w:lang w:bidi="ar"/>
              </w:rPr>
              <w:t>得分</w:t>
            </w:r>
          </w:p>
        </w:tc>
      </w:tr>
      <w:tr w14:paraId="14E1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restart"/>
            <w:tcBorders>
              <w:top w:val="nil"/>
              <w:left w:val="single" w:color="auto" w:sz="4" w:space="0"/>
              <w:bottom w:val="single" w:color="auto" w:sz="4" w:space="0"/>
              <w:right w:val="single" w:color="auto" w:sz="4" w:space="0"/>
            </w:tcBorders>
            <w:noWrap w:val="0"/>
            <w:vAlign w:val="center"/>
          </w:tcPr>
          <w:p w14:paraId="5184E8F9">
            <w:pPr>
              <w:widowControl/>
              <w:spacing w:line="400" w:lineRule="exact"/>
              <w:jc w:val="center"/>
              <w:rPr>
                <w:rFonts w:hint="eastAsia" w:ascii="宋体" w:hAnsi="Calibri" w:cs="宋体"/>
                <w:color w:val="auto"/>
                <w:kern w:val="0"/>
                <w:sz w:val="24"/>
                <w:szCs w:val="24"/>
              </w:rPr>
            </w:pPr>
            <w:r>
              <w:rPr>
                <w:rFonts w:hint="eastAsia" w:ascii="宋体" w:hAnsi="宋体" w:cs="宋体"/>
                <w:color w:val="auto"/>
                <w:kern w:val="0"/>
                <w:sz w:val="24"/>
                <w:szCs w:val="24"/>
                <w:lang w:bidi="ar"/>
              </w:rPr>
              <w:t>节</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能</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降</w:t>
            </w:r>
            <w:r>
              <w:rPr>
                <w:rFonts w:hint="eastAsia" w:ascii="宋体" w:hAnsi="Calibri" w:cs="宋体"/>
                <w:color w:val="auto"/>
                <w:kern w:val="0"/>
                <w:sz w:val="24"/>
                <w:szCs w:val="24"/>
                <w:lang w:bidi="ar"/>
              </w:rPr>
              <w:br w:type="textWrapping"/>
            </w:r>
            <w:r>
              <w:rPr>
                <w:rFonts w:hint="eastAsia" w:ascii="宋体" w:hAnsi="宋体" w:cs="宋体"/>
                <w:color w:val="auto"/>
                <w:kern w:val="0"/>
                <w:sz w:val="24"/>
                <w:szCs w:val="24"/>
                <w:lang w:bidi="ar"/>
              </w:rPr>
              <w:t>耗</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DF2E00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（1）节约用电、用气、用水。</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10AEDC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发现浪费现象一次扣0.5分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C3C17A4">
            <w:pPr>
              <w:widowControl/>
              <w:spacing w:line="400" w:lineRule="exact"/>
              <w:jc w:val="left"/>
              <w:rPr>
                <w:rFonts w:hint="eastAsia" w:ascii="宋体" w:hAnsi="Calibri" w:cs="宋体"/>
                <w:b/>
                <w:bCs/>
                <w:color w:val="auto"/>
                <w:kern w:val="0"/>
                <w:sz w:val="24"/>
                <w:szCs w:val="24"/>
              </w:rPr>
            </w:pPr>
          </w:p>
        </w:tc>
      </w:tr>
      <w:tr w14:paraId="11E6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64024342">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A2E1FD8">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（2）协助采购人管理节能降耗减排工作，建立节能降耗工作协调机制，明确责任分工，确定专职人员，建立水电气节能管理制度。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AD05911">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没有建立节能降耗减排制度和无明确分工扣1分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D38D8D1">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3344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097BCD7B">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05C7A46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（3）建立日常检查记录表，工程人员随时跟踪水电气使用情况。</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BE8C012">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未按要求执行发现一次扣1分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B7DFEDE">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90A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522C5F4">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06D99A9">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（4）建立水电气设备日常登记工作，每月按时上报采购人交办的各种报表、材料。</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5C8355C">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未按要求执行发现一次扣1分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EB3B210">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BC4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779D8CCD">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11884BC">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（5）认真巡查，杜绝浪费，每月数据出现异常应查缺补漏，细化措施，深度挖潜，做到人走闸闭。</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BE00045">
            <w:pPr>
              <w:widowControl/>
              <w:spacing w:line="400" w:lineRule="exact"/>
              <w:jc w:val="left"/>
              <w:rPr>
                <w:rFonts w:hint="eastAsia" w:ascii="宋体" w:hAnsi="Calibri" w:cs="宋体"/>
                <w:color w:val="auto"/>
                <w:kern w:val="0"/>
                <w:sz w:val="24"/>
                <w:szCs w:val="24"/>
              </w:rPr>
            </w:pPr>
            <w:r>
              <w:rPr>
                <w:rFonts w:hint="eastAsia" w:ascii="宋体" w:hAnsi="宋体" w:cs="宋体"/>
                <w:color w:val="auto"/>
                <w:kern w:val="0"/>
                <w:sz w:val="24"/>
                <w:szCs w:val="24"/>
                <w:lang w:bidi="ar"/>
              </w:rPr>
              <w:t>无故超水超电超气该项不得分，发现一次浪费水、电、气现象扣</w:t>
            </w:r>
            <w:r>
              <w:rPr>
                <w:rFonts w:hint="eastAsia" w:ascii="宋体" w:hAnsi="Calibri" w:cs="宋体"/>
                <w:color w:val="auto"/>
                <w:kern w:val="0"/>
                <w:sz w:val="24"/>
                <w:szCs w:val="24"/>
                <w:lang w:bidi="ar"/>
              </w:rPr>
              <w:t>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925B2EB">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r w14:paraId="6609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6F543D48">
            <w:pPr>
              <w:spacing w:line="400" w:lineRule="exact"/>
              <w:rPr>
                <w:color w:val="auto"/>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0272C9E2">
            <w:pPr>
              <w:widowControl/>
              <w:spacing w:line="400" w:lineRule="exact"/>
              <w:jc w:val="left"/>
              <w:rPr>
                <w:rFonts w:hint="eastAsia" w:ascii="宋体" w:hAnsi="宋体" w:cs="宋体"/>
                <w:color w:val="auto"/>
                <w:kern w:val="0"/>
                <w:sz w:val="24"/>
                <w:szCs w:val="24"/>
              </w:rPr>
            </w:pPr>
            <w:r>
              <w:rPr>
                <w:rFonts w:hint="eastAsia" w:ascii="宋体" w:hAnsi="宋体" w:cs="宋体"/>
                <w:color w:val="auto"/>
                <w:kern w:val="0"/>
                <w:sz w:val="24"/>
                <w:szCs w:val="24"/>
                <w:lang w:bidi="ar"/>
              </w:rPr>
              <w:t>（6）工作间、用餐间及公共区域的用电和照明采用节能型设备，并按有关节能规定进行管理。</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545B8EF">
            <w:pPr>
              <w:widowControl/>
              <w:spacing w:line="400" w:lineRule="exact"/>
              <w:rPr>
                <w:rFonts w:hint="eastAsia" w:ascii="宋体" w:hAnsi="宋体" w:cs="宋体"/>
                <w:color w:val="auto"/>
                <w:kern w:val="0"/>
                <w:sz w:val="24"/>
                <w:szCs w:val="24"/>
              </w:rPr>
            </w:pPr>
            <w:r>
              <w:rPr>
                <w:rFonts w:hint="eastAsia" w:ascii="宋体" w:hAnsi="宋体" w:cs="宋体"/>
                <w:color w:val="auto"/>
                <w:kern w:val="0"/>
                <w:sz w:val="24"/>
                <w:szCs w:val="24"/>
                <w:lang w:bidi="ar"/>
              </w:rPr>
              <w:t>没有按要求扣1分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BAFE706">
            <w:pPr>
              <w:widowControl/>
              <w:spacing w:line="400" w:lineRule="exact"/>
              <w:rPr>
                <w:rFonts w:hint="eastAsia" w:ascii="宋体" w:hAnsi="Calibri" w:cs="宋体"/>
                <w:color w:val="auto"/>
                <w:kern w:val="0"/>
                <w:sz w:val="24"/>
                <w:szCs w:val="24"/>
              </w:rPr>
            </w:pPr>
            <w:r>
              <w:rPr>
                <w:rFonts w:hint="eastAsia" w:ascii="宋体" w:hAnsi="宋体" w:cs="宋体"/>
                <w:color w:val="auto"/>
                <w:kern w:val="0"/>
                <w:sz w:val="24"/>
                <w:szCs w:val="24"/>
                <w:lang w:bidi="ar"/>
              </w:rPr>
              <w:t>　</w:t>
            </w:r>
          </w:p>
        </w:tc>
      </w:tr>
    </w:tbl>
    <w:p w14:paraId="40D46D8F">
      <w:pPr>
        <w:spacing w:line="400" w:lineRule="exact"/>
        <w:rPr>
          <w:rFonts w:ascii="仿宋_GB2312" w:hAnsi="Calibri" w:eastAsia="仿宋_GB2312"/>
          <w:color w:val="auto"/>
          <w:sz w:val="24"/>
          <w:szCs w:val="24"/>
        </w:rPr>
      </w:pPr>
      <w:r>
        <w:rPr>
          <w:rFonts w:hint="eastAsia" w:ascii="宋体" w:hAnsi="宋体" w:cs="宋体"/>
          <w:color w:val="auto"/>
          <w:sz w:val="24"/>
          <w:szCs w:val="24"/>
          <w:lang w:bidi="ar"/>
        </w:rPr>
        <w:t>采购人代表：</w:t>
      </w:r>
      <w:r>
        <w:rPr>
          <w:rFonts w:hint="eastAsia" w:ascii="宋体" w:hAnsi="宋体"/>
          <w:color w:val="auto"/>
          <w:sz w:val="24"/>
          <w:szCs w:val="24"/>
          <w:lang w:bidi="ar"/>
        </w:rPr>
        <w:t xml:space="preserve">                              </w:t>
      </w:r>
      <w:r>
        <w:rPr>
          <w:rFonts w:hint="eastAsia" w:ascii="宋体" w:hAnsi="宋体" w:cs="宋体"/>
          <w:color w:val="auto"/>
          <w:sz w:val="24"/>
          <w:szCs w:val="24"/>
          <w:lang w:bidi="ar"/>
        </w:rPr>
        <w:t>供应商代表：</w:t>
      </w:r>
      <w:r>
        <w:rPr>
          <w:rFonts w:hint="eastAsia" w:ascii="宋体" w:hAnsi="宋体"/>
          <w:color w:val="auto"/>
          <w:sz w:val="24"/>
          <w:szCs w:val="24"/>
          <w:lang w:bidi="ar"/>
        </w:rPr>
        <w:t xml:space="preserve"> </w:t>
      </w:r>
    </w:p>
    <w:p w14:paraId="1B85B62A">
      <w:pPr>
        <w:spacing w:line="400" w:lineRule="exact"/>
        <w:rPr>
          <w:color w:val="auto"/>
          <w:sz w:val="24"/>
          <w:szCs w:val="24"/>
        </w:rPr>
      </w:pPr>
    </w:p>
    <w:p w14:paraId="71A92464">
      <w:pPr>
        <w:spacing w:line="560" w:lineRule="exact"/>
        <w:rPr>
          <w:rFonts w:hint="eastAsia" w:ascii="仿宋" w:hAnsi="仿宋" w:eastAsia="仿宋" w:cs="宋体"/>
          <w:color w:val="auto"/>
          <w:kern w:val="1"/>
          <w:sz w:val="24"/>
          <w:szCs w:val="24"/>
        </w:rPr>
      </w:pPr>
      <w:r>
        <w:rPr>
          <w:rFonts w:hint="eastAsia" w:ascii="仿宋" w:hAnsi="仿宋" w:eastAsia="仿宋" w:cs="宋体"/>
          <w:color w:val="auto"/>
          <w:kern w:val="1"/>
          <w:sz w:val="24"/>
          <w:szCs w:val="24"/>
        </w:rPr>
        <w:br w:type="page"/>
      </w:r>
      <w:r>
        <w:rPr>
          <w:rFonts w:hint="eastAsia" w:ascii="仿宋" w:hAnsi="仿宋" w:eastAsia="仿宋" w:cs="宋体"/>
          <w:color w:val="auto"/>
          <w:kern w:val="1"/>
          <w:sz w:val="24"/>
          <w:szCs w:val="24"/>
        </w:rPr>
        <w:t>附件二</w:t>
      </w:r>
    </w:p>
    <w:p w14:paraId="00E16658">
      <w:pPr>
        <w:jc w:val="center"/>
        <w:rPr>
          <w:rFonts w:ascii="方正小标宋简体" w:eastAsia="方正小标宋简体"/>
          <w:color w:val="auto"/>
          <w:sz w:val="24"/>
          <w:szCs w:val="24"/>
        </w:rPr>
      </w:pPr>
      <w:r>
        <w:rPr>
          <w:rFonts w:hint="eastAsia" w:ascii="方正小标宋简体" w:eastAsia="方正小标宋简体"/>
          <w:color w:val="auto"/>
          <w:sz w:val="24"/>
          <w:szCs w:val="24"/>
        </w:rPr>
        <w:t>食堂加班通知单</w:t>
      </w:r>
    </w:p>
    <w:p w14:paraId="7B39C908">
      <w:pPr>
        <w:spacing w:line="340" w:lineRule="exact"/>
        <w:jc w:val="left"/>
        <w:rPr>
          <w:rFonts w:ascii="方正小标宋简体" w:eastAsia="方正小标宋简体"/>
          <w:color w:val="auto"/>
          <w:sz w:val="24"/>
          <w:szCs w:val="24"/>
        </w:rPr>
      </w:pPr>
      <w:r>
        <w:rPr>
          <w:rFonts w:hint="eastAsia" w:ascii="方正小标宋简体" w:eastAsia="方正小标宋简体"/>
          <w:color w:val="auto"/>
          <w:sz w:val="24"/>
          <w:szCs w:val="24"/>
        </w:rPr>
        <w:t xml:space="preserve">                                    （ 存   根）                 编号 第      号</w:t>
      </w:r>
    </w:p>
    <w:p w14:paraId="65BBF756">
      <w:pPr>
        <w:spacing w:line="200" w:lineRule="exact"/>
        <w:jc w:val="center"/>
        <w:rPr>
          <w:rFonts w:ascii="方正小标宋简体" w:eastAsia="方正小标宋简体"/>
          <w:color w:val="auto"/>
          <w:sz w:val="24"/>
          <w:szCs w:val="24"/>
        </w:rPr>
      </w:pPr>
    </w:p>
    <w:tbl>
      <w:tblPr>
        <w:tblStyle w:val="20"/>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534"/>
        <w:gridCol w:w="1301"/>
        <w:gridCol w:w="1559"/>
        <w:gridCol w:w="78"/>
        <w:gridCol w:w="2939"/>
      </w:tblGrid>
      <w:tr w14:paraId="5CE0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404" w:type="dxa"/>
            <w:noWrap w:val="0"/>
            <w:vAlign w:val="center"/>
          </w:tcPr>
          <w:p w14:paraId="44FD4DE0">
            <w:pPr>
              <w:spacing w:line="520" w:lineRule="exact"/>
              <w:jc w:val="center"/>
              <w:rPr>
                <w:rFonts w:ascii="仿宋" w:hAnsi="仿宋" w:eastAsia="仿宋"/>
                <w:color w:val="auto"/>
                <w:sz w:val="24"/>
                <w:szCs w:val="24"/>
              </w:rPr>
            </w:pPr>
            <w:r>
              <w:rPr>
                <w:rFonts w:hint="eastAsia" w:ascii="仿宋" w:hAnsi="仿宋" w:eastAsia="仿宋"/>
                <w:color w:val="auto"/>
                <w:sz w:val="24"/>
                <w:szCs w:val="24"/>
              </w:rPr>
              <w:t>时  间</w:t>
            </w:r>
          </w:p>
        </w:tc>
        <w:tc>
          <w:tcPr>
            <w:tcW w:w="2835" w:type="dxa"/>
            <w:gridSpan w:val="2"/>
            <w:noWrap w:val="0"/>
            <w:vAlign w:val="center"/>
          </w:tcPr>
          <w:p w14:paraId="143E132C">
            <w:pPr>
              <w:spacing w:line="520" w:lineRule="exact"/>
              <w:jc w:val="center"/>
              <w:rPr>
                <w:rFonts w:ascii="仿宋" w:hAnsi="仿宋" w:eastAsia="仿宋"/>
                <w:color w:val="auto"/>
                <w:sz w:val="24"/>
                <w:szCs w:val="24"/>
              </w:rPr>
            </w:pPr>
          </w:p>
        </w:tc>
        <w:tc>
          <w:tcPr>
            <w:tcW w:w="1559" w:type="dxa"/>
            <w:noWrap w:val="0"/>
            <w:vAlign w:val="center"/>
          </w:tcPr>
          <w:p w14:paraId="1310B853">
            <w:pPr>
              <w:spacing w:line="520" w:lineRule="exact"/>
              <w:jc w:val="center"/>
              <w:rPr>
                <w:rFonts w:ascii="仿宋" w:hAnsi="仿宋" w:eastAsia="仿宋"/>
                <w:color w:val="auto"/>
                <w:sz w:val="24"/>
                <w:szCs w:val="24"/>
              </w:rPr>
            </w:pPr>
            <w:r>
              <w:rPr>
                <w:rFonts w:hint="eastAsia" w:ascii="仿宋" w:hAnsi="仿宋" w:eastAsia="仿宋"/>
                <w:color w:val="auto"/>
                <w:sz w:val="24"/>
                <w:szCs w:val="24"/>
              </w:rPr>
              <w:t>加班人数</w:t>
            </w:r>
          </w:p>
        </w:tc>
        <w:tc>
          <w:tcPr>
            <w:tcW w:w="3017" w:type="dxa"/>
            <w:gridSpan w:val="2"/>
            <w:noWrap w:val="0"/>
            <w:vAlign w:val="center"/>
          </w:tcPr>
          <w:p w14:paraId="11577624">
            <w:pPr>
              <w:spacing w:line="520" w:lineRule="exact"/>
              <w:jc w:val="center"/>
              <w:rPr>
                <w:rFonts w:ascii="仿宋" w:hAnsi="仿宋" w:eastAsia="仿宋"/>
                <w:color w:val="auto"/>
                <w:sz w:val="24"/>
                <w:szCs w:val="24"/>
              </w:rPr>
            </w:pPr>
          </w:p>
        </w:tc>
      </w:tr>
      <w:tr w14:paraId="4D86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404" w:type="dxa"/>
            <w:noWrap w:val="0"/>
            <w:vAlign w:val="center"/>
          </w:tcPr>
          <w:p w14:paraId="642D3904">
            <w:pPr>
              <w:spacing w:line="520" w:lineRule="exact"/>
              <w:jc w:val="center"/>
              <w:rPr>
                <w:rFonts w:ascii="仿宋" w:hAnsi="仿宋" w:eastAsia="仿宋"/>
                <w:color w:val="auto"/>
                <w:sz w:val="24"/>
                <w:szCs w:val="24"/>
              </w:rPr>
            </w:pPr>
            <w:r>
              <w:rPr>
                <w:rFonts w:hint="eastAsia" w:ascii="仿宋" w:hAnsi="仿宋" w:eastAsia="仿宋"/>
                <w:color w:val="auto"/>
                <w:sz w:val="24"/>
                <w:szCs w:val="24"/>
              </w:rPr>
              <w:t>事  由</w:t>
            </w:r>
          </w:p>
        </w:tc>
        <w:tc>
          <w:tcPr>
            <w:tcW w:w="7411" w:type="dxa"/>
            <w:gridSpan w:val="5"/>
            <w:noWrap w:val="0"/>
            <w:vAlign w:val="center"/>
          </w:tcPr>
          <w:p w14:paraId="1038E32E">
            <w:pPr>
              <w:spacing w:line="520" w:lineRule="exact"/>
              <w:jc w:val="center"/>
              <w:rPr>
                <w:rFonts w:ascii="仿宋" w:hAnsi="仿宋" w:eastAsia="仿宋"/>
                <w:color w:val="auto"/>
                <w:sz w:val="24"/>
                <w:szCs w:val="24"/>
              </w:rPr>
            </w:pPr>
          </w:p>
        </w:tc>
      </w:tr>
      <w:tr w14:paraId="11F5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404" w:type="dxa"/>
            <w:vMerge w:val="restart"/>
            <w:noWrap w:val="0"/>
            <w:vAlign w:val="center"/>
          </w:tcPr>
          <w:p w14:paraId="2C77269C">
            <w:pPr>
              <w:spacing w:line="520" w:lineRule="exact"/>
              <w:jc w:val="center"/>
              <w:rPr>
                <w:rFonts w:ascii="仿宋" w:hAnsi="仿宋" w:eastAsia="仿宋"/>
                <w:color w:val="auto"/>
                <w:sz w:val="24"/>
                <w:szCs w:val="24"/>
              </w:rPr>
            </w:pPr>
            <w:r>
              <w:rPr>
                <w:rFonts w:hint="eastAsia" w:ascii="仿宋" w:hAnsi="仿宋" w:eastAsia="仿宋"/>
                <w:color w:val="auto"/>
                <w:sz w:val="24"/>
                <w:szCs w:val="24"/>
              </w:rPr>
              <w:t>加班费用</w:t>
            </w:r>
          </w:p>
        </w:tc>
        <w:tc>
          <w:tcPr>
            <w:tcW w:w="2835" w:type="dxa"/>
            <w:gridSpan w:val="2"/>
            <w:vMerge w:val="restart"/>
            <w:noWrap w:val="0"/>
            <w:vAlign w:val="center"/>
          </w:tcPr>
          <w:p w14:paraId="50CEDE83">
            <w:pPr>
              <w:spacing w:line="520" w:lineRule="exact"/>
              <w:jc w:val="center"/>
              <w:rPr>
                <w:rFonts w:ascii="仿宋" w:hAnsi="仿宋" w:eastAsia="仿宋"/>
                <w:color w:val="auto"/>
                <w:sz w:val="24"/>
                <w:szCs w:val="24"/>
              </w:rPr>
            </w:pPr>
          </w:p>
        </w:tc>
        <w:tc>
          <w:tcPr>
            <w:tcW w:w="1559" w:type="dxa"/>
            <w:vMerge w:val="restart"/>
            <w:noWrap w:val="0"/>
            <w:vAlign w:val="center"/>
          </w:tcPr>
          <w:p w14:paraId="381922DE">
            <w:pPr>
              <w:spacing w:line="520" w:lineRule="exact"/>
              <w:jc w:val="center"/>
              <w:rPr>
                <w:rFonts w:ascii="仿宋" w:hAnsi="仿宋" w:eastAsia="仿宋"/>
                <w:color w:val="auto"/>
                <w:sz w:val="24"/>
                <w:szCs w:val="24"/>
              </w:rPr>
            </w:pPr>
            <w:r>
              <w:rPr>
                <w:rFonts w:hint="eastAsia" w:ascii="仿宋" w:hAnsi="仿宋" w:eastAsia="仿宋"/>
                <w:color w:val="auto"/>
                <w:sz w:val="24"/>
                <w:szCs w:val="24"/>
              </w:rPr>
              <w:t>结算方式</w:t>
            </w:r>
          </w:p>
        </w:tc>
        <w:tc>
          <w:tcPr>
            <w:tcW w:w="3017" w:type="dxa"/>
            <w:gridSpan w:val="2"/>
            <w:noWrap w:val="0"/>
            <w:vAlign w:val="center"/>
          </w:tcPr>
          <w:p w14:paraId="63E7E721">
            <w:pPr>
              <w:spacing w:line="520" w:lineRule="exact"/>
              <w:jc w:val="center"/>
              <w:rPr>
                <w:rFonts w:ascii="仿宋" w:hAnsi="仿宋" w:eastAsia="仿宋"/>
                <w:color w:val="auto"/>
                <w:sz w:val="24"/>
                <w:szCs w:val="24"/>
              </w:rPr>
            </w:pPr>
            <w:r>
              <w:rPr>
                <w:rFonts w:hint="eastAsia" w:ascii="仿宋" w:hAnsi="仿宋" w:eastAsia="仿宋"/>
                <w:color w:val="auto"/>
                <w:sz w:val="24"/>
                <w:szCs w:val="24"/>
              </w:rPr>
              <w:t>每桌次300元 （ ）</w:t>
            </w:r>
          </w:p>
        </w:tc>
      </w:tr>
      <w:tr w14:paraId="2C7B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04" w:type="dxa"/>
            <w:vMerge w:val="continue"/>
            <w:noWrap w:val="0"/>
            <w:vAlign w:val="center"/>
          </w:tcPr>
          <w:p w14:paraId="5D5F7F0E">
            <w:pPr>
              <w:spacing w:line="520" w:lineRule="exact"/>
              <w:jc w:val="center"/>
              <w:rPr>
                <w:rFonts w:ascii="仿宋" w:hAnsi="仿宋" w:eastAsia="仿宋"/>
                <w:color w:val="auto"/>
                <w:sz w:val="24"/>
                <w:szCs w:val="24"/>
              </w:rPr>
            </w:pPr>
          </w:p>
        </w:tc>
        <w:tc>
          <w:tcPr>
            <w:tcW w:w="2835" w:type="dxa"/>
            <w:gridSpan w:val="2"/>
            <w:vMerge w:val="continue"/>
            <w:noWrap w:val="0"/>
            <w:vAlign w:val="center"/>
          </w:tcPr>
          <w:p w14:paraId="6C0ABD4E">
            <w:pPr>
              <w:spacing w:line="520" w:lineRule="exact"/>
              <w:jc w:val="center"/>
              <w:rPr>
                <w:rFonts w:ascii="仿宋" w:hAnsi="仿宋" w:eastAsia="仿宋"/>
                <w:color w:val="auto"/>
                <w:sz w:val="24"/>
                <w:szCs w:val="24"/>
              </w:rPr>
            </w:pPr>
          </w:p>
        </w:tc>
        <w:tc>
          <w:tcPr>
            <w:tcW w:w="1559" w:type="dxa"/>
            <w:vMerge w:val="continue"/>
            <w:noWrap w:val="0"/>
            <w:vAlign w:val="center"/>
          </w:tcPr>
          <w:p w14:paraId="403E2C79">
            <w:pPr>
              <w:spacing w:line="520" w:lineRule="exact"/>
              <w:jc w:val="center"/>
              <w:rPr>
                <w:rFonts w:ascii="仿宋" w:hAnsi="仿宋" w:eastAsia="仿宋"/>
                <w:color w:val="auto"/>
                <w:sz w:val="24"/>
                <w:szCs w:val="24"/>
              </w:rPr>
            </w:pPr>
          </w:p>
        </w:tc>
        <w:tc>
          <w:tcPr>
            <w:tcW w:w="3017" w:type="dxa"/>
            <w:gridSpan w:val="2"/>
            <w:noWrap w:val="0"/>
            <w:vAlign w:val="center"/>
          </w:tcPr>
          <w:p w14:paraId="7CC3641F">
            <w:pPr>
              <w:spacing w:line="520" w:lineRule="exact"/>
              <w:jc w:val="center"/>
              <w:rPr>
                <w:rFonts w:ascii="仿宋" w:hAnsi="仿宋" w:eastAsia="仿宋"/>
                <w:color w:val="auto"/>
                <w:sz w:val="24"/>
                <w:szCs w:val="24"/>
              </w:rPr>
            </w:pPr>
            <w:r>
              <w:rPr>
                <w:rFonts w:hint="eastAsia" w:ascii="仿宋" w:hAnsi="仿宋" w:eastAsia="仿宋"/>
                <w:color w:val="auto"/>
                <w:sz w:val="24"/>
                <w:szCs w:val="24"/>
              </w:rPr>
              <w:t>每人每天100元（ ）</w:t>
            </w:r>
          </w:p>
        </w:tc>
      </w:tr>
      <w:tr w14:paraId="0981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815" w:type="dxa"/>
            <w:gridSpan w:val="6"/>
            <w:noWrap w:val="0"/>
            <w:vAlign w:val="center"/>
          </w:tcPr>
          <w:p w14:paraId="548EF696">
            <w:pPr>
              <w:spacing w:line="520" w:lineRule="exact"/>
              <w:jc w:val="center"/>
              <w:rPr>
                <w:rFonts w:ascii="仿宋" w:hAnsi="仿宋" w:eastAsia="仿宋"/>
                <w:color w:val="auto"/>
                <w:sz w:val="24"/>
                <w:szCs w:val="24"/>
              </w:rPr>
            </w:pPr>
            <w:r>
              <w:rPr>
                <w:rFonts w:hint="eastAsia" w:ascii="仿宋" w:hAnsi="仿宋" w:eastAsia="仿宋"/>
                <w:color w:val="auto"/>
                <w:sz w:val="24"/>
                <w:szCs w:val="24"/>
              </w:rPr>
              <w:t>审批及确认</w:t>
            </w:r>
          </w:p>
        </w:tc>
      </w:tr>
      <w:tr w14:paraId="4380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938" w:type="dxa"/>
            <w:gridSpan w:val="2"/>
            <w:noWrap w:val="0"/>
            <w:vAlign w:val="center"/>
          </w:tcPr>
          <w:p w14:paraId="5F1B8B98">
            <w:pPr>
              <w:spacing w:line="520" w:lineRule="exact"/>
              <w:jc w:val="center"/>
              <w:rPr>
                <w:rFonts w:ascii="仿宋" w:hAnsi="仿宋" w:eastAsia="仿宋"/>
                <w:color w:val="auto"/>
                <w:sz w:val="24"/>
                <w:szCs w:val="24"/>
              </w:rPr>
            </w:pPr>
            <w:r>
              <w:rPr>
                <w:rFonts w:hint="eastAsia" w:ascii="仿宋" w:hAnsi="仿宋" w:eastAsia="仿宋"/>
                <w:color w:val="auto"/>
                <w:sz w:val="24"/>
                <w:szCs w:val="24"/>
              </w:rPr>
              <w:t>单位办公室（盖章）</w:t>
            </w:r>
          </w:p>
        </w:tc>
        <w:tc>
          <w:tcPr>
            <w:tcW w:w="2938" w:type="dxa"/>
            <w:gridSpan w:val="3"/>
            <w:noWrap w:val="0"/>
            <w:vAlign w:val="center"/>
          </w:tcPr>
          <w:p w14:paraId="41580D12">
            <w:pPr>
              <w:spacing w:line="520" w:lineRule="exact"/>
              <w:jc w:val="center"/>
              <w:rPr>
                <w:rFonts w:ascii="仿宋" w:hAnsi="仿宋" w:eastAsia="仿宋"/>
                <w:color w:val="auto"/>
                <w:sz w:val="24"/>
                <w:szCs w:val="24"/>
              </w:rPr>
            </w:pPr>
            <w:r>
              <w:rPr>
                <w:rFonts w:hint="eastAsia" w:ascii="仿宋" w:hAnsi="仿宋" w:eastAsia="仿宋"/>
                <w:color w:val="auto"/>
                <w:sz w:val="24"/>
                <w:szCs w:val="24"/>
              </w:rPr>
              <w:t>食堂管理员</w:t>
            </w:r>
          </w:p>
        </w:tc>
        <w:tc>
          <w:tcPr>
            <w:tcW w:w="2939" w:type="dxa"/>
            <w:noWrap w:val="0"/>
            <w:vAlign w:val="center"/>
          </w:tcPr>
          <w:p w14:paraId="011DBE55">
            <w:pPr>
              <w:spacing w:line="520" w:lineRule="exact"/>
              <w:jc w:val="center"/>
              <w:rPr>
                <w:rFonts w:ascii="仿宋" w:hAnsi="仿宋" w:eastAsia="仿宋"/>
                <w:color w:val="auto"/>
                <w:sz w:val="24"/>
                <w:szCs w:val="24"/>
              </w:rPr>
            </w:pPr>
            <w:r>
              <w:rPr>
                <w:rFonts w:hint="eastAsia" w:ascii="仿宋" w:hAnsi="仿宋" w:eastAsia="仿宋"/>
                <w:color w:val="auto"/>
                <w:sz w:val="24"/>
                <w:szCs w:val="24"/>
              </w:rPr>
              <w:t>服务承包方确认</w:t>
            </w:r>
          </w:p>
        </w:tc>
      </w:tr>
      <w:tr w14:paraId="334F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938" w:type="dxa"/>
            <w:gridSpan w:val="2"/>
            <w:noWrap w:val="0"/>
            <w:vAlign w:val="center"/>
          </w:tcPr>
          <w:p w14:paraId="5C8C35DD">
            <w:pPr>
              <w:spacing w:line="520" w:lineRule="exact"/>
              <w:jc w:val="center"/>
              <w:rPr>
                <w:rFonts w:ascii="仿宋" w:hAnsi="仿宋" w:eastAsia="仿宋"/>
                <w:color w:val="auto"/>
                <w:sz w:val="24"/>
                <w:szCs w:val="24"/>
              </w:rPr>
            </w:pPr>
          </w:p>
        </w:tc>
        <w:tc>
          <w:tcPr>
            <w:tcW w:w="2938" w:type="dxa"/>
            <w:gridSpan w:val="3"/>
            <w:noWrap w:val="0"/>
            <w:vAlign w:val="center"/>
          </w:tcPr>
          <w:p w14:paraId="7199DA3B">
            <w:pPr>
              <w:spacing w:line="520" w:lineRule="exact"/>
              <w:jc w:val="center"/>
              <w:rPr>
                <w:rFonts w:ascii="仿宋" w:hAnsi="仿宋" w:eastAsia="仿宋"/>
                <w:color w:val="auto"/>
                <w:sz w:val="24"/>
                <w:szCs w:val="24"/>
              </w:rPr>
            </w:pPr>
          </w:p>
        </w:tc>
        <w:tc>
          <w:tcPr>
            <w:tcW w:w="2939" w:type="dxa"/>
            <w:noWrap w:val="0"/>
            <w:vAlign w:val="center"/>
          </w:tcPr>
          <w:p w14:paraId="5FC5C636">
            <w:pPr>
              <w:spacing w:line="520" w:lineRule="exact"/>
              <w:jc w:val="center"/>
              <w:rPr>
                <w:rFonts w:ascii="仿宋" w:hAnsi="仿宋" w:eastAsia="仿宋"/>
                <w:color w:val="auto"/>
                <w:sz w:val="24"/>
                <w:szCs w:val="24"/>
              </w:rPr>
            </w:pPr>
          </w:p>
        </w:tc>
      </w:tr>
    </w:tbl>
    <w:p w14:paraId="065B3939">
      <w:pPr>
        <w:rPr>
          <w:color w:val="auto"/>
          <w:sz w:val="24"/>
          <w:szCs w:val="24"/>
        </w:rPr>
      </w:pPr>
    </w:p>
    <w:p w14:paraId="4B9B0A84">
      <w:pPr>
        <w:ind w:right="-86" w:rightChars="-41"/>
        <w:rPr>
          <w:color w:val="auto"/>
          <w:sz w:val="24"/>
          <w:szCs w:val="24"/>
        </w:rPr>
      </w:pPr>
      <w:r>
        <w:rPr>
          <w:rFonts w:hint="eastAsia"/>
          <w:color w:val="auto"/>
          <w:sz w:val="24"/>
          <w:szCs w:val="24"/>
        </w:rPr>
        <w:t>----------------------------------------------------------------------------------------------------------------------------------------</w:t>
      </w:r>
    </w:p>
    <w:p w14:paraId="7669851E">
      <w:pPr>
        <w:rPr>
          <w:color w:val="auto"/>
          <w:sz w:val="24"/>
          <w:szCs w:val="24"/>
        </w:rPr>
      </w:pPr>
    </w:p>
    <w:p w14:paraId="6B25598E">
      <w:pPr>
        <w:jc w:val="center"/>
        <w:rPr>
          <w:rFonts w:ascii="方正小标宋简体" w:eastAsia="方正小标宋简体"/>
          <w:color w:val="auto"/>
          <w:sz w:val="24"/>
          <w:szCs w:val="24"/>
        </w:rPr>
      </w:pPr>
      <w:r>
        <w:rPr>
          <w:rFonts w:hint="eastAsia" w:ascii="方正小标宋简体" w:eastAsia="方正小标宋简体"/>
          <w:color w:val="auto"/>
          <w:sz w:val="24"/>
          <w:szCs w:val="24"/>
        </w:rPr>
        <w:t>食堂加班通知单</w:t>
      </w:r>
    </w:p>
    <w:p w14:paraId="5FCB66B0">
      <w:pPr>
        <w:spacing w:line="340" w:lineRule="exact"/>
        <w:jc w:val="left"/>
        <w:rPr>
          <w:rFonts w:ascii="方正小标宋简体" w:eastAsia="方正小标宋简体"/>
          <w:color w:val="auto"/>
          <w:sz w:val="24"/>
          <w:szCs w:val="24"/>
        </w:rPr>
      </w:pPr>
      <w:r>
        <w:rPr>
          <w:rFonts w:hint="eastAsia" w:ascii="方正小标宋简体" w:eastAsia="方正小标宋简体"/>
          <w:color w:val="auto"/>
          <w:sz w:val="24"/>
          <w:szCs w:val="24"/>
        </w:rPr>
        <w:t xml:space="preserve">                                   （ 报 销 联 ）             编号 第      号</w:t>
      </w:r>
    </w:p>
    <w:p w14:paraId="3428027D">
      <w:pPr>
        <w:spacing w:line="200" w:lineRule="exact"/>
        <w:jc w:val="center"/>
        <w:rPr>
          <w:rFonts w:ascii="方正小标宋简体" w:eastAsia="方正小标宋简体"/>
          <w:color w:val="auto"/>
          <w:sz w:val="24"/>
          <w:szCs w:val="24"/>
        </w:rPr>
      </w:pPr>
    </w:p>
    <w:tbl>
      <w:tblPr>
        <w:tblStyle w:val="20"/>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534"/>
        <w:gridCol w:w="1301"/>
        <w:gridCol w:w="1559"/>
        <w:gridCol w:w="78"/>
        <w:gridCol w:w="2939"/>
      </w:tblGrid>
      <w:tr w14:paraId="3C0F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404" w:type="dxa"/>
            <w:noWrap w:val="0"/>
            <w:vAlign w:val="center"/>
          </w:tcPr>
          <w:p w14:paraId="22D897D4">
            <w:pPr>
              <w:spacing w:line="520" w:lineRule="exact"/>
              <w:jc w:val="center"/>
              <w:rPr>
                <w:rFonts w:ascii="仿宋" w:hAnsi="仿宋" w:eastAsia="仿宋"/>
                <w:color w:val="auto"/>
                <w:sz w:val="24"/>
                <w:szCs w:val="24"/>
              </w:rPr>
            </w:pPr>
            <w:r>
              <w:rPr>
                <w:rFonts w:hint="eastAsia" w:ascii="仿宋" w:hAnsi="仿宋" w:eastAsia="仿宋"/>
                <w:color w:val="auto"/>
                <w:sz w:val="24"/>
                <w:szCs w:val="24"/>
              </w:rPr>
              <w:t>时  间</w:t>
            </w:r>
          </w:p>
        </w:tc>
        <w:tc>
          <w:tcPr>
            <w:tcW w:w="2835" w:type="dxa"/>
            <w:gridSpan w:val="2"/>
            <w:noWrap w:val="0"/>
            <w:vAlign w:val="center"/>
          </w:tcPr>
          <w:p w14:paraId="5B3D9894">
            <w:pPr>
              <w:spacing w:line="520" w:lineRule="exact"/>
              <w:jc w:val="center"/>
              <w:rPr>
                <w:rFonts w:ascii="仿宋" w:hAnsi="仿宋" w:eastAsia="仿宋"/>
                <w:color w:val="auto"/>
                <w:sz w:val="24"/>
                <w:szCs w:val="24"/>
              </w:rPr>
            </w:pPr>
          </w:p>
        </w:tc>
        <w:tc>
          <w:tcPr>
            <w:tcW w:w="1559" w:type="dxa"/>
            <w:noWrap w:val="0"/>
            <w:vAlign w:val="center"/>
          </w:tcPr>
          <w:p w14:paraId="33C326EF">
            <w:pPr>
              <w:spacing w:line="520" w:lineRule="exact"/>
              <w:jc w:val="center"/>
              <w:rPr>
                <w:rFonts w:ascii="仿宋" w:hAnsi="仿宋" w:eastAsia="仿宋"/>
                <w:color w:val="auto"/>
                <w:sz w:val="24"/>
                <w:szCs w:val="24"/>
              </w:rPr>
            </w:pPr>
            <w:r>
              <w:rPr>
                <w:rFonts w:hint="eastAsia" w:ascii="仿宋" w:hAnsi="仿宋" w:eastAsia="仿宋"/>
                <w:color w:val="auto"/>
                <w:sz w:val="24"/>
                <w:szCs w:val="24"/>
              </w:rPr>
              <w:t>加班人数</w:t>
            </w:r>
          </w:p>
        </w:tc>
        <w:tc>
          <w:tcPr>
            <w:tcW w:w="3017" w:type="dxa"/>
            <w:gridSpan w:val="2"/>
            <w:noWrap w:val="0"/>
            <w:vAlign w:val="center"/>
          </w:tcPr>
          <w:p w14:paraId="2354B639">
            <w:pPr>
              <w:spacing w:line="520" w:lineRule="exact"/>
              <w:jc w:val="center"/>
              <w:rPr>
                <w:rFonts w:ascii="仿宋" w:hAnsi="仿宋" w:eastAsia="仿宋"/>
                <w:color w:val="auto"/>
                <w:sz w:val="24"/>
                <w:szCs w:val="24"/>
              </w:rPr>
            </w:pPr>
          </w:p>
        </w:tc>
      </w:tr>
      <w:tr w14:paraId="7E4A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404" w:type="dxa"/>
            <w:noWrap w:val="0"/>
            <w:vAlign w:val="center"/>
          </w:tcPr>
          <w:p w14:paraId="1A93D0F4">
            <w:pPr>
              <w:spacing w:line="520" w:lineRule="exact"/>
              <w:jc w:val="center"/>
              <w:rPr>
                <w:rFonts w:ascii="仿宋" w:hAnsi="仿宋" w:eastAsia="仿宋"/>
                <w:color w:val="auto"/>
                <w:sz w:val="24"/>
                <w:szCs w:val="24"/>
              </w:rPr>
            </w:pPr>
            <w:r>
              <w:rPr>
                <w:rFonts w:hint="eastAsia" w:ascii="仿宋" w:hAnsi="仿宋" w:eastAsia="仿宋"/>
                <w:color w:val="auto"/>
                <w:sz w:val="24"/>
                <w:szCs w:val="24"/>
              </w:rPr>
              <w:t>事  由</w:t>
            </w:r>
          </w:p>
        </w:tc>
        <w:tc>
          <w:tcPr>
            <w:tcW w:w="7411" w:type="dxa"/>
            <w:gridSpan w:val="5"/>
            <w:noWrap w:val="0"/>
            <w:vAlign w:val="center"/>
          </w:tcPr>
          <w:p w14:paraId="0D6377E9">
            <w:pPr>
              <w:spacing w:line="520" w:lineRule="exact"/>
              <w:jc w:val="center"/>
              <w:rPr>
                <w:rFonts w:ascii="仿宋" w:hAnsi="仿宋" w:eastAsia="仿宋"/>
                <w:color w:val="auto"/>
                <w:sz w:val="24"/>
                <w:szCs w:val="24"/>
              </w:rPr>
            </w:pPr>
          </w:p>
        </w:tc>
      </w:tr>
      <w:tr w14:paraId="29ED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404" w:type="dxa"/>
            <w:vMerge w:val="restart"/>
            <w:noWrap w:val="0"/>
            <w:vAlign w:val="center"/>
          </w:tcPr>
          <w:p w14:paraId="59EAE9A4">
            <w:pPr>
              <w:spacing w:line="520" w:lineRule="exact"/>
              <w:jc w:val="center"/>
              <w:rPr>
                <w:rFonts w:ascii="仿宋" w:hAnsi="仿宋" w:eastAsia="仿宋"/>
                <w:color w:val="auto"/>
                <w:sz w:val="24"/>
                <w:szCs w:val="24"/>
              </w:rPr>
            </w:pPr>
            <w:r>
              <w:rPr>
                <w:rFonts w:hint="eastAsia" w:ascii="仿宋" w:hAnsi="仿宋" w:eastAsia="仿宋"/>
                <w:color w:val="auto"/>
                <w:sz w:val="24"/>
                <w:szCs w:val="24"/>
              </w:rPr>
              <w:t>加班费用</w:t>
            </w:r>
          </w:p>
        </w:tc>
        <w:tc>
          <w:tcPr>
            <w:tcW w:w="2835" w:type="dxa"/>
            <w:gridSpan w:val="2"/>
            <w:vMerge w:val="restart"/>
            <w:noWrap w:val="0"/>
            <w:vAlign w:val="center"/>
          </w:tcPr>
          <w:p w14:paraId="198E97F4">
            <w:pPr>
              <w:spacing w:line="520" w:lineRule="exact"/>
              <w:jc w:val="center"/>
              <w:rPr>
                <w:rFonts w:ascii="仿宋" w:hAnsi="仿宋" w:eastAsia="仿宋"/>
                <w:color w:val="auto"/>
                <w:sz w:val="24"/>
                <w:szCs w:val="24"/>
              </w:rPr>
            </w:pPr>
          </w:p>
        </w:tc>
        <w:tc>
          <w:tcPr>
            <w:tcW w:w="1559" w:type="dxa"/>
            <w:vMerge w:val="restart"/>
            <w:noWrap w:val="0"/>
            <w:vAlign w:val="center"/>
          </w:tcPr>
          <w:p w14:paraId="56B6A33F">
            <w:pPr>
              <w:spacing w:line="520" w:lineRule="exact"/>
              <w:jc w:val="center"/>
              <w:rPr>
                <w:rFonts w:ascii="仿宋" w:hAnsi="仿宋" w:eastAsia="仿宋"/>
                <w:color w:val="auto"/>
                <w:sz w:val="24"/>
                <w:szCs w:val="24"/>
              </w:rPr>
            </w:pPr>
            <w:r>
              <w:rPr>
                <w:rFonts w:hint="eastAsia" w:ascii="仿宋" w:hAnsi="仿宋" w:eastAsia="仿宋"/>
                <w:color w:val="auto"/>
                <w:sz w:val="24"/>
                <w:szCs w:val="24"/>
              </w:rPr>
              <w:t>结算方式</w:t>
            </w:r>
          </w:p>
        </w:tc>
        <w:tc>
          <w:tcPr>
            <w:tcW w:w="3017" w:type="dxa"/>
            <w:gridSpan w:val="2"/>
            <w:noWrap w:val="0"/>
            <w:vAlign w:val="center"/>
          </w:tcPr>
          <w:p w14:paraId="23E31732">
            <w:pPr>
              <w:spacing w:line="520" w:lineRule="exact"/>
              <w:jc w:val="center"/>
              <w:rPr>
                <w:rFonts w:ascii="仿宋" w:hAnsi="仿宋" w:eastAsia="仿宋"/>
                <w:color w:val="auto"/>
                <w:sz w:val="24"/>
                <w:szCs w:val="24"/>
              </w:rPr>
            </w:pPr>
            <w:r>
              <w:rPr>
                <w:rFonts w:hint="eastAsia" w:ascii="仿宋" w:hAnsi="仿宋" w:eastAsia="仿宋"/>
                <w:color w:val="auto"/>
                <w:sz w:val="24"/>
                <w:szCs w:val="24"/>
              </w:rPr>
              <w:t>每桌次300元 （ ）</w:t>
            </w:r>
          </w:p>
        </w:tc>
      </w:tr>
      <w:tr w14:paraId="5E19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04" w:type="dxa"/>
            <w:vMerge w:val="continue"/>
            <w:noWrap w:val="0"/>
            <w:vAlign w:val="center"/>
          </w:tcPr>
          <w:p w14:paraId="04D297AC">
            <w:pPr>
              <w:spacing w:line="520" w:lineRule="exact"/>
              <w:jc w:val="center"/>
              <w:rPr>
                <w:rFonts w:ascii="仿宋" w:hAnsi="仿宋" w:eastAsia="仿宋"/>
                <w:color w:val="auto"/>
                <w:sz w:val="24"/>
                <w:szCs w:val="24"/>
              </w:rPr>
            </w:pPr>
          </w:p>
        </w:tc>
        <w:tc>
          <w:tcPr>
            <w:tcW w:w="2835" w:type="dxa"/>
            <w:gridSpan w:val="2"/>
            <w:vMerge w:val="continue"/>
            <w:noWrap w:val="0"/>
            <w:vAlign w:val="center"/>
          </w:tcPr>
          <w:p w14:paraId="589E0423">
            <w:pPr>
              <w:spacing w:line="520" w:lineRule="exact"/>
              <w:jc w:val="center"/>
              <w:rPr>
                <w:rFonts w:ascii="仿宋" w:hAnsi="仿宋" w:eastAsia="仿宋"/>
                <w:color w:val="auto"/>
                <w:sz w:val="24"/>
                <w:szCs w:val="24"/>
              </w:rPr>
            </w:pPr>
          </w:p>
        </w:tc>
        <w:tc>
          <w:tcPr>
            <w:tcW w:w="1559" w:type="dxa"/>
            <w:vMerge w:val="continue"/>
            <w:noWrap w:val="0"/>
            <w:vAlign w:val="center"/>
          </w:tcPr>
          <w:p w14:paraId="461DC181">
            <w:pPr>
              <w:spacing w:line="520" w:lineRule="exact"/>
              <w:jc w:val="center"/>
              <w:rPr>
                <w:rFonts w:ascii="仿宋" w:hAnsi="仿宋" w:eastAsia="仿宋"/>
                <w:color w:val="auto"/>
                <w:sz w:val="24"/>
                <w:szCs w:val="24"/>
              </w:rPr>
            </w:pPr>
          </w:p>
        </w:tc>
        <w:tc>
          <w:tcPr>
            <w:tcW w:w="3017" w:type="dxa"/>
            <w:gridSpan w:val="2"/>
            <w:noWrap w:val="0"/>
            <w:vAlign w:val="center"/>
          </w:tcPr>
          <w:p w14:paraId="5AA20A1A">
            <w:pPr>
              <w:spacing w:line="520" w:lineRule="exact"/>
              <w:jc w:val="center"/>
              <w:rPr>
                <w:rFonts w:ascii="仿宋" w:hAnsi="仿宋" w:eastAsia="仿宋"/>
                <w:color w:val="auto"/>
                <w:sz w:val="24"/>
                <w:szCs w:val="24"/>
              </w:rPr>
            </w:pPr>
            <w:r>
              <w:rPr>
                <w:rFonts w:hint="eastAsia" w:ascii="仿宋" w:hAnsi="仿宋" w:eastAsia="仿宋"/>
                <w:color w:val="auto"/>
                <w:sz w:val="24"/>
                <w:szCs w:val="24"/>
              </w:rPr>
              <w:t>每人每天100元（ ）</w:t>
            </w:r>
          </w:p>
        </w:tc>
      </w:tr>
      <w:tr w14:paraId="26D6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815" w:type="dxa"/>
            <w:gridSpan w:val="6"/>
            <w:noWrap w:val="0"/>
            <w:vAlign w:val="center"/>
          </w:tcPr>
          <w:p w14:paraId="311A822E">
            <w:pPr>
              <w:spacing w:line="520" w:lineRule="exact"/>
              <w:jc w:val="center"/>
              <w:rPr>
                <w:rFonts w:ascii="仿宋" w:hAnsi="仿宋" w:eastAsia="仿宋"/>
                <w:color w:val="auto"/>
                <w:sz w:val="24"/>
                <w:szCs w:val="24"/>
              </w:rPr>
            </w:pPr>
            <w:r>
              <w:rPr>
                <w:rFonts w:hint="eastAsia" w:ascii="仿宋" w:hAnsi="仿宋" w:eastAsia="仿宋"/>
                <w:color w:val="auto"/>
                <w:sz w:val="24"/>
                <w:szCs w:val="24"/>
              </w:rPr>
              <w:t>审批及确认</w:t>
            </w:r>
          </w:p>
        </w:tc>
      </w:tr>
      <w:tr w14:paraId="2DAF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938" w:type="dxa"/>
            <w:gridSpan w:val="2"/>
            <w:noWrap w:val="0"/>
            <w:vAlign w:val="center"/>
          </w:tcPr>
          <w:p w14:paraId="1A76E119">
            <w:pPr>
              <w:spacing w:line="520" w:lineRule="exact"/>
              <w:jc w:val="center"/>
              <w:rPr>
                <w:rFonts w:ascii="仿宋" w:hAnsi="仿宋" w:eastAsia="仿宋"/>
                <w:color w:val="auto"/>
                <w:sz w:val="24"/>
                <w:szCs w:val="24"/>
              </w:rPr>
            </w:pPr>
            <w:r>
              <w:rPr>
                <w:rFonts w:hint="eastAsia" w:ascii="仿宋" w:hAnsi="仿宋" w:eastAsia="仿宋"/>
                <w:color w:val="auto"/>
                <w:sz w:val="24"/>
                <w:szCs w:val="24"/>
              </w:rPr>
              <w:t>单位办公室（盖章）</w:t>
            </w:r>
          </w:p>
        </w:tc>
        <w:tc>
          <w:tcPr>
            <w:tcW w:w="2938" w:type="dxa"/>
            <w:gridSpan w:val="3"/>
            <w:noWrap w:val="0"/>
            <w:vAlign w:val="center"/>
          </w:tcPr>
          <w:p w14:paraId="48E8BF7F">
            <w:pPr>
              <w:spacing w:line="520" w:lineRule="exact"/>
              <w:jc w:val="center"/>
              <w:rPr>
                <w:rFonts w:ascii="仿宋" w:hAnsi="仿宋" w:eastAsia="仿宋"/>
                <w:color w:val="auto"/>
                <w:sz w:val="24"/>
                <w:szCs w:val="24"/>
              </w:rPr>
            </w:pPr>
            <w:r>
              <w:rPr>
                <w:rFonts w:hint="eastAsia" w:ascii="仿宋" w:hAnsi="仿宋" w:eastAsia="仿宋"/>
                <w:color w:val="auto"/>
                <w:sz w:val="24"/>
                <w:szCs w:val="24"/>
              </w:rPr>
              <w:t>食堂管理员</w:t>
            </w:r>
          </w:p>
        </w:tc>
        <w:tc>
          <w:tcPr>
            <w:tcW w:w="2939" w:type="dxa"/>
            <w:noWrap w:val="0"/>
            <w:vAlign w:val="center"/>
          </w:tcPr>
          <w:p w14:paraId="361A8FD0">
            <w:pPr>
              <w:spacing w:line="520" w:lineRule="exact"/>
              <w:jc w:val="center"/>
              <w:rPr>
                <w:rFonts w:ascii="仿宋" w:hAnsi="仿宋" w:eastAsia="仿宋"/>
                <w:color w:val="auto"/>
                <w:sz w:val="24"/>
                <w:szCs w:val="24"/>
              </w:rPr>
            </w:pPr>
            <w:r>
              <w:rPr>
                <w:rFonts w:hint="eastAsia" w:ascii="仿宋" w:hAnsi="仿宋" w:eastAsia="仿宋"/>
                <w:color w:val="auto"/>
                <w:sz w:val="24"/>
                <w:szCs w:val="24"/>
              </w:rPr>
              <w:t>服务承包方确认</w:t>
            </w:r>
          </w:p>
        </w:tc>
      </w:tr>
      <w:tr w14:paraId="07C4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938" w:type="dxa"/>
            <w:gridSpan w:val="2"/>
            <w:noWrap w:val="0"/>
            <w:vAlign w:val="center"/>
          </w:tcPr>
          <w:p w14:paraId="7C29439E">
            <w:pPr>
              <w:spacing w:line="520" w:lineRule="exact"/>
              <w:jc w:val="center"/>
              <w:rPr>
                <w:rFonts w:ascii="仿宋" w:hAnsi="仿宋" w:eastAsia="仿宋"/>
                <w:color w:val="auto"/>
                <w:sz w:val="24"/>
                <w:szCs w:val="24"/>
              </w:rPr>
            </w:pPr>
          </w:p>
        </w:tc>
        <w:tc>
          <w:tcPr>
            <w:tcW w:w="2938" w:type="dxa"/>
            <w:gridSpan w:val="3"/>
            <w:noWrap w:val="0"/>
            <w:vAlign w:val="center"/>
          </w:tcPr>
          <w:p w14:paraId="756C7700">
            <w:pPr>
              <w:spacing w:line="520" w:lineRule="exact"/>
              <w:jc w:val="center"/>
              <w:rPr>
                <w:rFonts w:ascii="仿宋" w:hAnsi="仿宋" w:eastAsia="仿宋"/>
                <w:color w:val="auto"/>
                <w:sz w:val="24"/>
                <w:szCs w:val="24"/>
              </w:rPr>
            </w:pPr>
          </w:p>
        </w:tc>
        <w:tc>
          <w:tcPr>
            <w:tcW w:w="2939" w:type="dxa"/>
            <w:noWrap w:val="0"/>
            <w:vAlign w:val="center"/>
          </w:tcPr>
          <w:p w14:paraId="5EAD8E16">
            <w:pPr>
              <w:spacing w:line="520" w:lineRule="exact"/>
              <w:jc w:val="center"/>
              <w:rPr>
                <w:rFonts w:ascii="仿宋" w:hAnsi="仿宋" w:eastAsia="仿宋"/>
                <w:color w:val="auto"/>
                <w:sz w:val="24"/>
                <w:szCs w:val="24"/>
              </w:rPr>
            </w:pPr>
          </w:p>
        </w:tc>
      </w:tr>
    </w:tbl>
    <w:p w14:paraId="52597B5F">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val="0"/>
          <w:bCs w:val="0"/>
          <w:color w:val="auto"/>
          <w:sz w:val="24"/>
          <w:szCs w:val="24"/>
          <w:highlight w:val="none"/>
        </w:rPr>
      </w:pPr>
    </w:p>
    <w:bookmarkEnd w:id="146"/>
    <w:bookmarkEnd w:id="147"/>
    <w:bookmarkEnd w:id="148"/>
    <w:p w14:paraId="02CACC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p>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大标宋简体">
    <w:altName w:val="方正书宋_GBK"/>
    <w:panose1 w:val="02010601030101010101"/>
    <w:charset w:val="00"/>
    <w:family w:val="script"/>
    <w:pitch w:val="default"/>
    <w:sig w:usb0="00000000" w:usb1="00000000" w:usb2="00000000" w:usb3="00000000" w:csb0="00040000" w:csb1="00000000"/>
  </w:font>
  <w:font w:name="MetaPlusLF">
    <w:altName w:val="C059"/>
    <w:panose1 w:val="00000000000000000000"/>
    <w:charset w:val="00"/>
    <w:family w:val="auto"/>
    <w:pitch w:val="default"/>
    <w:sig w:usb0="00000000" w:usb1="00000000" w:usb2="00000000" w:usb3="00000000" w:csb0="00000097" w:csb1="00000000"/>
  </w:font>
  <w:font w:name="C059">
    <w:panose1 w:val="00000500000000000000"/>
    <w:charset w:val="00"/>
    <w:family w:val="auto"/>
    <w:pitch w:val="default"/>
    <w:sig w:usb0="00000287" w:usb1="00000800" w:usb2="00000000" w:usb3="00000000" w:csb0="6000009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Wingdings 2">
    <w:altName w:val="国标宋体-超大字符集"/>
    <w:panose1 w:val="05020102010507070707"/>
    <w:charset w:val="00"/>
    <w:family w:val="auto"/>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Kingsoft UE">
    <w:panose1 w:val="02000100010000000000"/>
    <w:charset w:val="00"/>
    <w:family w:val="auto"/>
    <w:pitch w:val="default"/>
    <w:sig w:usb0="00000001" w:usb1="00004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81293">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DFDD8E">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2ADFDD8E">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ABA46">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6BED03">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k2KuWOIBAADMAwAADgAA&#10;AAAAAAABACAAAAAeAQAAZHJzL2Uyb0RvYy54bWxQSwUGAAAAAAYABgBZAQAAcgUAAAAA&#10;">
              <v:fill on="f" focussize="0,0"/>
              <v:stroke on="f"/>
              <v:imagedata o:title=""/>
              <o:lock v:ext="edit" aspectratio="f"/>
              <v:textbox inset="0mm,0mm,0mm,0mm" style="mso-fit-shape-to-text:t;">
                <w:txbxContent>
                  <w:p w14:paraId="386BED03">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51FBF">
    <w:pPr>
      <w:pStyle w:val="15"/>
      <w:framePr w:wrap="around" w:vAnchor="text" w:hAnchor="margin" w:xAlign="center" w:y="1"/>
      <w:rPr>
        <w:rStyle w:val="24"/>
      </w:rPr>
    </w:pPr>
    <w:r>
      <w:fldChar w:fldCharType="begin"/>
    </w:r>
    <w:r>
      <w:rPr>
        <w:rStyle w:val="24"/>
      </w:rPr>
      <w:instrText xml:space="preserve">PAGE  </w:instrText>
    </w:r>
    <w:r>
      <w:fldChar w:fldCharType="end"/>
    </w:r>
  </w:p>
  <w:p w14:paraId="01B6BAA3">
    <w:pPr>
      <w:pStyle w:val="15"/>
    </w:pPr>
  </w:p>
  <w:p w14:paraId="132DE196"/>
  <w:p w14:paraId="5C9B94B8"/>
  <w:p w14:paraId="72D2281C"/>
  <w:p w14:paraId="015AB48B"/>
  <w:p w14:paraId="5F30122D"/>
  <w:p w14:paraId="71642726"/>
  <w:p w14:paraId="5ED5B67B"/>
  <w:p w14:paraId="46F1BC84"/>
  <w:p w14:paraId="20659948"/>
  <w:p w14:paraId="39C0C5AF"/>
  <w:p w14:paraId="67A886BD"/>
  <w:p w14:paraId="178FBD6C"/>
  <w:p w14:paraId="40F59A70"/>
  <w:p w14:paraId="270B8125"/>
  <w:p w14:paraId="5667DFA4"/>
  <w:p w14:paraId="53237CAD"/>
  <w:p w14:paraId="41E28878"/>
  <w:p w14:paraId="249221D4"/>
  <w:p w14:paraId="5FAF7283"/>
  <w:p w14:paraId="7C571BC2"/>
  <w:p w14:paraId="4E9F1971"/>
  <w:p w14:paraId="02C3F165"/>
  <w:p w14:paraId="4A2155C6"/>
  <w:p w14:paraId="7A65CB2A"/>
  <w:p w14:paraId="7DD7B683"/>
  <w:p w14:paraId="4726D41A"/>
  <w:p w14:paraId="34EC1B02"/>
  <w:p w14:paraId="1B8843EC"/>
  <w:p w14:paraId="65D5E32C"/>
  <w:p w14:paraId="6C466545"/>
  <w:p w14:paraId="60C78D79"/>
  <w:p w14:paraId="26458257"/>
  <w:p w14:paraId="30918234"/>
  <w:p w14:paraId="0931BD59"/>
  <w:p w14:paraId="4F853C63"/>
  <w:p w14:paraId="43DCD20C"/>
  <w:p w14:paraId="7CC89273"/>
  <w:p w14:paraId="0366380B"/>
  <w:p w14:paraId="5AEC06D7"/>
  <w:p w14:paraId="5B96065E"/>
  <w:p w14:paraId="3E7D1D26"/>
  <w:p w14:paraId="5CCFD502"/>
  <w:p w14:paraId="7438375D"/>
  <w:p w14:paraId="221F7F13"/>
  <w:p w14:paraId="6542688F"/>
  <w:p w14:paraId="618FC78E"/>
  <w:p w14:paraId="2ADA1C39"/>
  <w:p w14:paraId="250071F8"/>
  <w:p w14:paraId="2F809F37"/>
  <w:p w14:paraId="2A8DC681"/>
  <w:p w14:paraId="24D1D2E2"/>
  <w:p w14:paraId="091DCECB"/>
  <w:p w14:paraId="02CE5AE1"/>
  <w:p w14:paraId="056E2AA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E9D9">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7838E1">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5do+IBAADM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315do+IBAADMAwAADgAA&#10;AAAAAAABACAAAAAeAQAAZHJzL2Uyb0RvYy54bWxQSwUGAAAAAAYABgBZAQAAcgUAAAAA&#10;">
              <v:fill on="f" focussize="0,0"/>
              <v:stroke on="f"/>
              <v:imagedata o:title=""/>
              <o:lock v:ext="edit" aspectratio="f"/>
              <v:textbox inset="0mm,0mm,0mm,0mm" style="mso-fit-shape-to-text:t;">
                <w:txbxContent>
                  <w:p w14:paraId="4F7838E1">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851B">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600A60">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37600A60">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D40E0"/>
  <w:p w14:paraId="0260BA86"/>
  <w:p w14:paraId="0DD5DB69"/>
  <w:p w14:paraId="2B76760D"/>
  <w:p w14:paraId="1D84A7E4"/>
  <w:p w14:paraId="4EF5CAB2"/>
  <w:p w14:paraId="6B57A01E"/>
  <w:p w14:paraId="24F47AFD"/>
  <w:p w14:paraId="10DD2CB9"/>
  <w:p w14:paraId="372EC1AC"/>
  <w:p w14:paraId="5684802C"/>
  <w:p w14:paraId="10F06863"/>
  <w:p w14:paraId="75F4B9E2"/>
  <w:p w14:paraId="45EF8283"/>
  <w:p w14:paraId="2B46C341"/>
  <w:p w14:paraId="0176D613"/>
  <w:p w14:paraId="0D57D7C9"/>
  <w:p w14:paraId="766D0D44"/>
  <w:p w14:paraId="757DD09E"/>
  <w:p w14:paraId="56F0057D"/>
  <w:p w14:paraId="6B4B1DFA"/>
  <w:p w14:paraId="3D232CA7"/>
  <w:p w14:paraId="3DB470CF"/>
  <w:p w14:paraId="1F8A3886"/>
  <w:p w14:paraId="288745B3"/>
  <w:p w14:paraId="3851DA61"/>
  <w:p w14:paraId="04222675"/>
  <w:p w14:paraId="7AE75EAD"/>
  <w:p w14:paraId="4129C59F"/>
  <w:p w14:paraId="531F458D"/>
  <w:p w14:paraId="6F2865F0"/>
  <w:p w14:paraId="393809F1"/>
  <w:p w14:paraId="3F827F46"/>
  <w:p w14:paraId="353F1A5E"/>
  <w:p w14:paraId="43E9F911"/>
  <w:p w14:paraId="1656A3F4"/>
  <w:p w14:paraId="5F27640C"/>
  <w:p w14:paraId="092A81F6"/>
  <w:p w14:paraId="441CE283"/>
  <w:p w14:paraId="544E1120"/>
  <w:p w14:paraId="34EED1C7"/>
  <w:p w14:paraId="02F34131"/>
  <w:p w14:paraId="0EC49082"/>
  <w:p w14:paraId="5D9F135B"/>
  <w:p w14:paraId="7D2B109B"/>
  <w:p w14:paraId="36B666D7"/>
  <w:p w14:paraId="359FABF6"/>
  <w:p w14:paraId="3AEF901E"/>
  <w:p w14:paraId="41264419"/>
  <w:p w14:paraId="24713902"/>
  <w:p w14:paraId="60C8F253"/>
  <w:p w14:paraId="1157D7D0"/>
  <w:p w14:paraId="1799D9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DC410"/>
    <w:multiLevelType w:val="singleLevel"/>
    <w:tmpl w:val="418DC410"/>
    <w:lvl w:ilvl="0" w:tentative="0">
      <w:start w:val="1"/>
      <w:numFmt w:val="decimal"/>
      <w:pStyle w:val="3"/>
      <w:lvlText w:val="%1."/>
      <w:lvlJc w:val="left"/>
      <w:pPr>
        <w:tabs>
          <w:tab w:val="left" w:pos="780"/>
        </w:tabs>
        <w:ind w:left="780" w:hanging="360"/>
      </w:pPr>
    </w:lvl>
  </w:abstractNum>
  <w:abstractNum w:abstractNumId="1">
    <w:nsid w:val="59E6C15D"/>
    <w:multiLevelType w:val="multilevel"/>
    <w:tmpl w:val="59E6C15D"/>
    <w:lvl w:ilvl="0" w:tentative="0">
      <w:start w:val="1"/>
      <w:numFmt w:val="decimal"/>
      <w:lvlText w:val="%1、"/>
      <w:lvlJc w:val="left"/>
      <w:pPr>
        <w:tabs>
          <w:tab w:val="left" w:pos="420"/>
        </w:tabs>
        <w:ind w:left="0" w:firstLine="0"/>
      </w:pPr>
      <w:rPr>
        <w:rFonts w:hint="default" w:ascii="Times New Roman" w:hAnsi="Times New Roman" w:eastAsia="黑体"/>
        <w:b w:val="0"/>
        <w:i w:val="0"/>
        <w:sz w:val="32"/>
        <w:szCs w:val="32"/>
      </w:rPr>
    </w:lvl>
    <w:lvl w:ilvl="1" w:tentative="0">
      <w:start w:val="1"/>
      <w:numFmt w:val="decimal"/>
      <w:pStyle w:val="8"/>
      <w:lvlText w:val="%1.%2"/>
      <w:lvlJc w:val="left"/>
      <w:pPr>
        <w:tabs>
          <w:tab w:val="left" w:pos="420"/>
        </w:tabs>
        <w:ind w:left="0" w:firstLine="0"/>
      </w:pPr>
      <w:rPr>
        <w:rFonts w:hint="default" w:ascii="宋体" w:hAnsi="宋体" w:eastAsia="宋体"/>
        <w:b/>
        <w:i w:val="0"/>
        <w:sz w:val="24"/>
        <w:szCs w:val="30"/>
      </w:rPr>
    </w:lvl>
    <w:lvl w:ilvl="2" w:tentative="0">
      <w:start w:val="1"/>
      <w:numFmt w:val="decimal"/>
      <w:lvlText w:val="%1.%2.%3"/>
      <w:lvlJc w:val="left"/>
      <w:pPr>
        <w:tabs>
          <w:tab w:val="left" w:pos="131"/>
        </w:tabs>
        <w:ind w:left="-289" w:firstLine="289"/>
      </w:pPr>
      <w:rPr>
        <w:rFonts w:hint="default" w:ascii="宋体" w:hAnsi="宋体" w:eastAsia="宋体"/>
        <w:b/>
        <w:sz w:val="24"/>
        <w:szCs w:val="28"/>
      </w:rPr>
    </w:lvl>
    <w:lvl w:ilvl="3" w:tentative="0">
      <w:start w:val="1"/>
      <w:numFmt w:val="decimal"/>
      <w:suff w:val="nothing"/>
      <w:lvlText w:val="%1.%2.%3.%4"/>
      <w:lvlJc w:val="left"/>
      <w:pPr>
        <w:ind w:left="421" w:firstLine="289"/>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1440"/>
        </w:tabs>
        <w:ind w:left="850" w:hanging="850"/>
      </w:pPr>
      <w:rPr>
        <w:rFonts w:hint="eastAsia"/>
      </w:rPr>
    </w:lvl>
    <w:lvl w:ilvl="5" w:tentative="0">
      <w:start w:val="1"/>
      <w:numFmt w:val="decimal"/>
      <w:lvlText w:val="%1.%2.%3.%4.%5.%6"/>
      <w:lvlJc w:val="left"/>
      <w:pPr>
        <w:tabs>
          <w:tab w:val="left" w:pos="3926"/>
        </w:tabs>
        <w:ind w:left="3260" w:hanging="1134"/>
      </w:pPr>
      <w:rPr>
        <w:rFonts w:hint="default" w:ascii="Times New Roman" w:hAnsi="Times New Roman" w:cs="Times New Roman"/>
        <w:sz w:val="24"/>
        <w:szCs w:val="24"/>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xy">
    <w15:presenceInfo w15:providerId="None" w15:userId="z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89a6e010-2d44-48ff-9fa5-81c90fc158c7"/>
  </w:docVars>
  <w:rsids>
    <w:rsidRoot w:val="00000000"/>
    <w:rsid w:val="00381851"/>
    <w:rsid w:val="00475304"/>
    <w:rsid w:val="00936276"/>
    <w:rsid w:val="00C14B91"/>
    <w:rsid w:val="00E41026"/>
    <w:rsid w:val="011473B7"/>
    <w:rsid w:val="012752C7"/>
    <w:rsid w:val="012D1688"/>
    <w:rsid w:val="01807268"/>
    <w:rsid w:val="01C20359"/>
    <w:rsid w:val="01CC451C"/>
    <w:rsid w:val="01EC5722"/>
    <w:rsid w:val="022A0353"/>
    <w:rsid w:val="024275FC"/>
    <w:rsid w:val="024837DC"/>
    <w:rsid w:val="024B72BF"/>
    <w:rsid w:val="02937B20"/>
    <w:rsid w:val="029B43D8"/>
    <w:rsid w:val="031B1892"/>
    <w:rsid w:val="03261345"/>
    <w:rsid w:val="034D5D70"/>
    <w:rsid w:val="035B1E7F"/>
    <w:rsid w:val="037D0DA7"/>
    <w:rsid w:val="038501DD"/>
    <w:rsid w:val="039479E0"/>
    <w:rsid w:val="03A06EA0"/>
    <w:rsid w:val="040D758B"/>
    <w:rsid w:val="041E4DE9"/>
    <w:rsid w:val="045B2BCC"/>
    <w:rsid w:val="04C63BD8"/>
    <w:rsid w:val="05021556"/>
    <w:rsid w:val="051D01F9"/>
    <w:rsid w:val="054627C3"/>
    <w:rsid w:val="05531E2C"/>
    <w:rsid w:val="05EB71A2"/>
    <w:rsid w:val="060774EA"/>
    <w:rsid w:val="06487E4B"/>
    <w:rsid w:val="065B7738"/>
    <w:rsid w:val="065E7F9D"/>
    <w:rsid w:val="06677F89"/>
    <w:rsid w:val="06913258"/>
    <w:rsid w:val="06BC3FD5"/>
    <w:rsid w:val="0721282E"/>
    <w:rsid w:val="073B159F"/>
    <w:rsid w:val="073C3C2B"/>
    <w:rsid w:val="07616755"/>
    <w:rsid w:val="076F6FBB"/>
    <w:rsid w:val="078D3285"/>
    <w:rsid w:val="07991AC0"/>
    <w:rsid w:val="07AC6F95"/>
    <w:rsid w:val="07B44111"/>
    <w:rsid w:val="07C35DF7"/>
    <w:rsid w:val="07D80BB2"/>
    <w:rsid w:val="07DD4109"/>
    <w:rsid w:val="08076D72"/>
    <w:rsid w:val="081449F9"/>
    <w:rsid w:val="087479CD"/>
    <w:rsid w:val="087B38BF"/>
    <w:rsid w:val="088F6109"/>
    <w:rsid w:val="0A26067A"/>
    <w:rsid w:val="0A335B5A"/>
    <w:rsid w:val="0A380DF3"/>
    <w:rsid w:val="0A8D27DE"/>
    <w:rsid w:val="0ACC6D0D"/>
    <w:rsid w:val="0B1218DC"/>
    <w:rsid w:val="0B146DA6"/>
    <w:rsid w:val="0B23630F"/>
    <w:rsid w:val="0B5A1FF0"/>
    <w:rsid w:val="0B654503"/>
    <w:rsid w:val="0BE50A93"/>
    <w:rsid w:val="0BFA4590"/>
    <w:rsid w:val="0C0F489B"/>
    <w:rsid w:val="0C3D4BFF"/>
    <w:rsid w:val="0C6369E2"/>
    <w:rsid w:val="0C6D3BFB"/>
    <w:rsid w:val="0C7D0506"/>
    <w:rsid w:val="0CA21D1B"/>
    <w:rsid w:val="0CD963EF"/>
    <w:rsid w:val="0D2C6A5D"/>
    <w:rsid w:val="0D376A9F"/>
    <w:rsid w:val="0D8317E5"/>
    <w:rsid w:val="0D9639B6"/>
    <w:rsid w:val="0DA109CC"/>
    <w:rsid w:val="0E213113"/>
    <w:rsid w:val="0EC62F78"/>
    <w:rsid w:val="0F1C2E18"/>
    <w:rsid w:val="0F691B07"/>
    <w:rsid w:val="0F6F6028"/>
    <w:rsid w:val="10922CCB"/>
    <w:rsid w:val="109929F4"/>
    <w:rsid w:val="10A9762F"/>
    <w:rsid w:val="10CC455A"/>
    <w:rsid w:val="10DC1574"/>
    <w:rsid w:val="10EE19D3"/>
    <w:rsid w:val="10F42D61"/>
    <w:rsid w:val="110C2B93"/>
    <w:rsid w:val="112B7D50"/>
    <w:rsid w:val="113050D1"/>
    <w:rsid w:val="118539B9"/>
    <w:rsid w:val="11E473E1"/>
    <w:rsid w:val="1238584D"/>
    <w:rsid w:val="126D5165"/>
    <w:rsid w:val="12816320"/>
    <w:rsid w:val="12A26E9B"/>
    <w:rsid w:val="12A41050"/>
    <w:rsid w:val="12BD6CF7"/>
    <w:rsid w:val="12CF6C8B"/>
    <w:rsid w:val="12D241F4"/>
    <w:rsid w:val="12DA196E"/>
    <w:rsid w:val="131F6A92"/>
    <w:rsid w:val="1344143A"/>
    <w:rsid w:val="137133DE"/>
    <w:rsid w:val="13807B1D"/>
    <w:rsid w:val="140C5912"/>
    <w:rsid w:val="14854A59"/>
    <w:rsid w:val="14893BE4"/>
    <w:rsid w:val="14893EA6"/>
    <w:rsid w:val="14EB6C6E"/>
    <w:rsid w:val="14EC447B"/>
    <w:rsid w:val="15147D02"/>
    <w:rsid w:val="15506237"/>
    <w:rsid w:val="15816A18"/>
    <w:rsid w:val="15A07014"/>
    <w:rsid w:val="16970F90"/>
    <w:rsid w:val="169A76B5"/>
    <w:rsid w:val="16B0363C"/>
    <w:rsid w:val="16DD08B2"/>
    <w:rsid w:val="17045380"/>
    <w:rsid w:val="172F6E5D"/>
    <w:rsid w:val="173F647D"/>
    <w:rsid w:val="17CA57D2"/>
    <w:rsid w:val="17EE22B8"/>
    <w:rsid w:val="18067128"/>
    <w:rsid w:val="180835F9"/>
    <w:rsid w:val="18131F69"/>
    <w:rsid w:val="18474B7E"/>
    <w:rsid w:val="18575DED"/>
    <w:rsid w:val="18AA30FC"/>
    <w:rsid w:val="18EB20CA"/>
    <w:rsid w:val="192B4A68"/>
    <w:rsid w:val="19711692"/>
    <w:rsid w:val="19831B12"/>
    <w:rsid w:val="199B570B"/>
    <w:rsid w:val="1A085560"/>
    <w:rsid w:val="1A0F6C1A"/>
    <w:rsid w:val="1A344B94"/>
    <w:rsid w:val="1A4302EF"/>
    <w:rsid w:val="1A636129"/>
    <w:rsid w:val="1A7840BB"/>
    <w:rsid w:val="1A8A0842"/>
    <w:rsid w:val="1A8D0E9C"/>
    <w:rsid w:val="1B321CD9"/>
    <w:rsid w:val="1B3945BE"/>
    <w:rsid w:val="1B8756CA"/>
    <w:rsid w:val="1B8C6861"/>
    <w:rsid w:val="1BC824BC"/>
    <w:rsid w:val="1BE70CEB"/>
    <w:rsid w:val="1C3112E8"/>
    <w:rsid w:val="1C486FAC"/>
    <w:rsid w:val="1C5A613D"/>
    <w:rsid w:val="1C624076"/>
    <w:rsid w:val="1C8E6983"/>
    <w:rsid w:val="1CAA51EC"/>
    <w:rsid w:val="1D086921"/>
    <w:rsid w:val="1D537C08"/>
    <w:rsid w:val="1DB340D8"/>
    <w:rsid w:val="1DEF2C3F"/>
    <w:rsid w:val="1DEF4F6D"/>
    <w:rsid w:val="1DF864EA"/>
    <w:rsid w:val="1E006C30"/>
    <w:rsid w:val="1E110AAE"/>
    <w:rsid w:val="1E276C97"/>
    <w:rsid w:val="1E297E7C"/>
    <w:rsid w:val="1E547A95"/>
    <w:rsid w:val="1E605592"/>
    <w:rsid w:val="1E6943E1"/>
    <w:rsid w:val="1E6F19B9"/>
    <w:rsid w:val="1E835E40"/>
    <w:rsid w:val="1EAF5A3A"/>
    <w:rsid w:val="1F1A2AC7"/>
    <w:rsid w:val="1F1E3A96"/>
    <w:rsid w:val="1FA15D7D"/>
    <w:rsid w:val="1FE33D1D"/>
    <w:rsid w:val="1FE4290D"/>
    <w:rsid w:val="20117C39"/>
    <w:rsid w:val="203B5CDE"/>
    <w:rsid w:val="20434E98"/>
    <w:rsid w:val="20A9661A"/>
    <w:rsid w:val="20B133AE"/>
    <w:rsid w:val="20CD2C20"/>
    <w:rsid w:val="20F76668"/>
    <w:rsid w:val="211A7A21"/>
    <w:rsid w:val="21242A86"/>
    <w:rsid w:val="212E6EB9"/>
    <w:rsid w:val="21474A4D"/>
    <w:rsid w:val="21672778"/>
    <w:rsid w:val="21747314"/>
    <w:rsid w:val="218B236D"/>
    <w:rsid w:val="21A81BA8"/>
    <w:rsid w:val="21FD0DBC"/>
    <w:rsid w:val="22710AE8"/>
    <w:rsid w:val="22DC5C51"/>
    <w:rsid w:val="22DE747F"/>
    <w:rsid w:val="233A0E7B"/>
    <w:rsid w:val="23D84DE6"/>
    <w:rsid w:val="23D87C08"/>
    <w:rsid w:val="23FA0237"/>
    <w:rsid w:val="249F6A7C"/>
    <w:rsid w:val="24B33A61"/>
    <w:rsid w:val="24CB0B3F"/>
    <w:rsid w:val="25037286"/>
    <w:rsid w:val="25337AE2"/>
    <w:rsid w:val="253B2913"/>
    <w:rsid w:val="256A4F48"/>
    <w:rsid w:val="256F7667"/>
    <w:rsid w:val="25886300"/>
    <w:rsid w:val="25BD152E"/>
    <w:rsid w:val="25E420DF"/>
    <w:rsid w:val="2608197C"/>
    <w:rsid w:val="26251165"/>
    <w:rsid w:val="267E720A"/>
    <w:rsid w:val="26936D87"/>
    <w:rsid w:val="26C9671D"/>
    <w:rsid w:val="26F07E5C"/>
    <w:rsid w:val="272E1AD7"/>
    <w:rsid w:val="276E7989"/>
    <w:rsid w:val="27B54A16"/>
    <w:rsid w:val="27DC72B3"/>
    <w:rsid w:val="287B76E9"/>
    <w:rsid w:val="28A04ED3"/>
    <w:rsid w:val="28BD24B4"/>
    <w:rsid w:val="28BE61C3"/>
    <w:rsid w:val="28E17C20"/>
    <w:rsid w:val="28F26356"/>
    <w:rsid w:val="292D0C62"/>
    <w:rsid w:val="29356DEE"/>
    <w:rsid w:val="29373EA8"/>
    <w:rsid w:val="298D6EAA"/>
    <w:rsid w:val="299D5F60"/>
    <w:rsid w:val="29A63CDB"/>
    <w:rsid w:val="29BA03C5"/>
    <w:rsid w:val="29C16A0B"/>
    <w:rsid w:val="2A050D44"/>
    <w:rsid w:val="2A5F4FB8"/>
    <w:rsid w:val="2AB84675"/>
    <w:rsid w:val="2B275A6C"/>
    <w:rsid w:val="2B404781"/>
    <w:rsid w:val="2B49133E"/>
    <w:rsid w:val="2B5519C9"/>
    <w:rsid w:val="2B8054EC"/>
    <w:rsid w:val="2BDD671B"/>
    <w:rsid w:val="2BE56E5A"/>
    <w:rsid w:val="2BE9268A"/>
    <w:rsid w:val="2C25135A"/>
    <w:rsid w:val="2C970D19"/>
    <w:rsid w:val="2CC71A92"/>
    <w:rsid w:val="2CC96647"/>
    <w:rsid w:val="2CFD6A6D"/>
    <w:rsid w:val="2D2D5AE5"/>
    <w:rsid w:val="2D711309"/>
    <w:rsid w:val="2D9E4F69"/>
    <w:rsid w:val="2DD35D80"/>
    <w:rsid w:val="2E1870D5"/>
    <w:rsid w:val="2E4722CA"/>
    <w:rsid w:val="2E531306"/>
    <w:rsid w:val="2E5F7FE7"/>
    <w:rsid w:val="2E724CF7"/>
    <w:rsid w:val="2E8A1A57"/>
    <w:rsid w:val="2E8B24AA"/>
    <w:rsid w:val="2EBB37DE"/>
    <w:rsid w:val="2F0D1EDC"/>
    <w:rsid w:val="2F1B426A"/>
    <w:rsid w:val="2F365678"/>
    <w:rsid w:val="2F54283A"/>
    <w:rsid w:val="2F7F0B79"/>
    <w:rsid w:val="2FC305C0"/>
    <w:rsid w:val="2FD12BBB"/>
    <w:rsid w:val="2FD525BA"/>
    <w:rsid w:val="2FDA647D"/>
    <w:rsid w:val="3017750A"/>
    <w:rsid w:val="304D792A"/>
    <w:rsid w:val="30972AF4"/>
    <w:rsid w:val="30B0219B"/>
    <w:rsid w:val="30C6397A"/>
    <w:rsid w:val="30E8437B"/>
    <w:rsid w:val="311D701F"/>
    <w:rsid w:val="31264911"/>
    <w:rsid w:val="31350B00"/>
    <w:rsid w:val="31B0668D"/>
    <w:rsid w:val="31B6483D"/>
    <w:rsid w:val="32756A37"/>
    <w:rsid w:val="327B4C3C"/>
    <w:rsid w:val="32926DBC"/>
    <w:rsid w:val="330B7FA2"/>
    <w:rsid w:val="33260700"/>
    <w:rsid w:val="333B34C9"/>
    <w:rsid w:val="33782F71"/>
    <w:rsid w:val="33937EC1"/>
    <w:rsid w:val="33AD3998"/>
    <w:rsid w:val="3462090C"/>
    <w:rsid w:val="34705E89"/>
    <w:rsid w:val="34742D96"/>
    <w:rsid w:val="3485672A"/>
    <w:rsid w:val="34980548"/>
    <w:rsid w:val="34E60131"/>
    <w:rsid w:val="34E95744"/>
    <w:rsid w:val="34EB3AC6"/>
    <w:rsid w:val="354632DC"/>
    <w:rsid w:val="355E0388"/>
    <w:rsid w:val="35642908"/>
    <w:rsid w:val="35B7678E"/>
    <w:rsid w:val="35C06EC8"/>
    <w:rsid w:val="365356A9"/>
    <w:rsid w:val="36BC7B00"/>
    <w:rsid w:val="36ED5F79"/>
    <w:rsid w:val="3793748F"/>
    <w:rsid w:val="37BC7885"/>
    <w:rsid w:val="37C3182A"/>
    <w:rsid w:val="38373105"/>
    <w:rsid w:val="38456D90"/>
    <w:rsid w:val="38514471"/>
    <w:rsid w:val="38523280"/>
    <w:rsid w:val="38570894"/>
    <w:rsid w:val="387E5179"/>
    <w:rsid w:val="38A3008E"/>
    <w:rsid w:val="38C417EE"/>
    <w:rsid w:val="39185738"/>
    <w:rsid w:val="39331DC9"/>
    <w:rsid w:val="3A3348CE"/>
    <w:rsid w:val="3A347059"/>
    <w:rsid w:val="3A92239E"/>
    <w:rsid w:val="3B810A22"/>
    <w:rsid w:val="3BE42422"/>
    <w:rsid w:val="3C33104A"/>
    <w:rsid w:val="3C59493B"/>
    <w:rsid w:val="3C5D27EC"/>
    <w:rsid w:val="3D2B057A"/>
    <w:rsid w:val="3D443785"/>
    <w:rsid w:val="3D720133"/>
    <w:rsid w:val="3DA91762"/>
    <w:rsid w:val="3E35213F"/>
    <w:rsid w:val="3E437926"/>
    <w:rsid w:val="3E9C09D1"/>
    <w:rsid w:val="3EBB7A97"/>
    <w:rsid w:val="3EBF1B3C"/>
    <w:rsid w:val="3EC53705"/>
    <w:rsid w:val="3ED9086F"/>
    <w:rsid w:val="3F537D81"/>
    <w:rsid w:val="3F7B44EB"/>
    <w:rsid w:val="3F9C4038"/>
    <w:rsid w:val="3FA27361"/>
    <w:rsid w:val="402C3D57"/>
    <w:rsid w:val="40DC16AD"/>
    <w:rsid w:val="40F736DC"/>
    <w:rsid w:val="40FE5FAC"/>
    <w:rsid w:val="41073324"/>
    <w:rsid w:val="417A04BA"/>
    <w:rsid w:val="41E129AD"/>
    <w:rsid w:val="41E21259"/>
    <w:rsid w:val="41FA0CF0"/>
    <w:rsid w:val="4208730F"/>
    <w:rsid w:val="42746F89"/>
    <w:rsid w:val="42B21773"/>
    <w:rsid w:val="43955508"/>
    <w:rsid w:val="43FC3FA7"/>
    <w:rsid w:val="442666AB"/>
    <w:rsid w:val="44937F04"/>
    <w:rsid w:val="450E6DB0"/>
    <w:rsid w:val="45312B9F"/>
    <w:rsid w:val="45343FF6"/>
    <w:rsid w:val="453729D6"/>
    <w:rsid w:val="456D2257"/>
    <w:rsid w:val="4581180B"/>
    <w:rsid w:val="45A51A9F"/>
    <w:rsid w:val="464932BE"/>
    <w:rsid w:val="46BA1434"/>
    <w:rsid w:val="470075EB"/>
    <w:rsid w:val="47840D35"/>
    <w:rsid w:val="4898584F"/>
    <w:rsid w:val="489F114E"/>
    <w:rsid w:val="48DA5DBD"/>
    <w:rsid w:val="495D131D"/>
    <w:rsid w:val="49BD5702"/>
    <w:rsid w:val="49FE0BD9"/>
    <w:rsid w:val="4A657B03"/>
    <w:rsid w:val="4A911995"/>
    <w:rsid w:val="4AA047C0"/>
    <w:rsid w:val="4AE83552"/>
    <w:rsid w:val="4B0C0E0D"/>
    <w:rsid w:val="4B2C1B08"/>
    <w:rsid w:val="4B2D6CD5"/>
    <w:rsid w:val="4B3F2946"/>
    <w:rsid w:val="4B823380"/>
    <w:rsid w:val="4B8A525C"/>
    <w:rsid w:val="4B92086F"/>
    <w:rsid w:val="4BAC73F7"/>
    <w:rsid w:val="4BB15521"/>
    <w:rsid w:val="4C036419"/>
    <w:rsid w:val="4C256EC3"/>
    <w:rsid w:val="4C2A237A"/>
    <w:rsid w:val="4C9317D0"/>
    <w:rsid w:val="4C985FD1"/>
    <w:rsid w:val="4CC24425"/>
    <w:rsid w:val="4CC74B2D"/>
    <w:rsid w:val="4CE31BE4"/>
    <w:rsid w:val="4D80417E"/>
    <w:rsid w:val="4D9634AB"/>
    <w:rsid w:val="4DEF5FB2"/>
    <w:rsid w:val="4DFF1590"/>
    <w:rsid w:val="4E0611D7"/>
    <w:rsid w:val="4ED67FE6"/>
    <w:rsid w:val="4F1A5C5E"/>
    <w:rsid w:val="4F2B1620"/>
    <w:rsid w:val="4F6F7309"/>
    <w:rsid w:val="4F75470D"/>
    <w:rsid w:val="50044D5D"/>
    <w:rsid w:val="505217E5"/>
    <w:rsid w:val="5071735D"/>
    <w:rsid w:val="51082068"/>
    <w:rsid w:val="511821DF"/>
    <w:rsid w:val="51B80A21"/>
    <w:rsid w:val="51BD5791"/>
    <w:rsid w:val="51C0086C"/>
    <w:rsid w:val="51CF7F6B"/>
    <w:rsid w:val="51E67137"/>
    <w:rsid w:val="521C7446"/>
    <w:rsid w:val="52566830"/>
    <w:rsid w:val="526C19A0"/>
    <w:rsid w:val="52741478"/>
    <w:rsid w:val="52A35472"/>
    <w:rsid w:val="53665A09"/>
    <w:rsid w:val="538A4206"/>
    <w:rsid w:val="53E37DB1"/>
    <w:rsid w:val="53EE4F96"/>
    <w:rsid w:val="541D1FF1"/>
    <w:rsid w:val="54B043D5"/>
    <w:rsid w:val="54E56216"/>
    <w:rsid w:val="5500507D"/>
    <w:rsid w:val="550A6261"/>
    <w:rsid w:val="55136EB9"/>
    <w:rsid w:val="55750B65"/>
    <w:rsid w:val="561F5759"/>
    <w:rsid w:val="56375E07"/>
    <w:rsid w:val="581B4B92"/>
    <w:rsid w:val="58326939"/>
    <w:rsid w:val="585A74B5"/>
    <w:rsid w:val="58C60B05"/>
    <w:rsid w:val="58ED38EB"/>
    <w:rsid w:val="58F76BEC"/>
    <w:rsid w:val="59527803"/>
    <w:rsid w:val="59790D34"/>
    <w:rsid w:val="59924E56"/>
    <w:rsid w:val="59B03D3E"/>
    <w:rsid w:val="59D86349"/>
    <w:rsid w:val="5A0A6972"/>
    <w:rsid w:val="5A2E02E5"/>
    <w:rsid w:val="5A905E1F"/>
    <w:rsid w:val="5AE11BF8"/>
    <w:rsid w:val="5AEC1987"/>
    <w:rsid w:val="5B0C40FA"/>
    <w:rsid w:val="5B2259DD"/>
    <w:rsid w:val="5B6C4AB4"/>
    <w:rsid w:val="5BFB3AD0"/>
    <w:rsid w:val="5C0D2741"/>
    <w:rsid w:val="5C564A88"/>
    <w:rsid w:val="5C78131E"/>
    <w:rsid w:val="5C92259B"/>
    <w:rsid w:val="5CD27556"/>
    <w:rsid w:val="5D3B48A0"/>
    <w:rsid w:val="5D5A0361"/>
    <w:rsid w:val="5D671E0F"/>
    <w:rsid w:val="5D681E7E"/>
    <w:rsid w:val="5DA65D3F"/>
    <w:rsid w:val="5DAF5F03"/>
    <w:rsid w:val="5E2102CB"/>
    <w:rsid w:val="5E29307F"/>
    <w:rsid w:val="5E797978"/>
    <w:rsid w:val="5EB01F17"/>
    <w:rsid w:val="5EC412D7"/>
    <w:rsid w:val="5EEA61D6"/>
    <w:rsid w:val="5F0D1A39"/>
    <w:rsid w:val="5F3A60F9"/>
    <w:rsid w:val="5F425C9C"/>
    <w:rsid w:val="5F504988"/>
    <w:rsid w:val="5F545E7C"/>
    <w:rsid w:val="5FC8297C"/>
    <w:rsid w:val="5FC92104"/>
    <w:rsid w:val="608D2202"/>
    <w:rsid w:val="60B67D6B"/>
    <w:rsid w:val="60CF1205"/>
    <w:rsid w:val="60D82AF6"/>
    <w:rsid w:val="60E170B6"/>
    <w:rsid w:val="612260FC"/>
    <w:rsid w:val="612974CA"/>
    <w:rsid w:val="616F5C78"/>
    <w:rsid w:val="617E418F"/>
    <w:rsid w:val="619B700F"/>
    <w:rsid w:val="61E27E10"/>
    <w:rsid w:val="62021101"/>
    <w:rsid w:val="62126170"/>
    <w:rsid w:val="621D0547"/>
    <w:rsid w:val="62272AD5"/>
    <w:rsid w:val="625F2863"/>
    <w:rsid w:val="63BE595B"/>
    <w:rsid w:val="63C828D2"/>
    <w:rsid w:val="6522491C"/>
    <w:rsid w:val="65A302C7"/>
    <w:rsid w:val="65BE06C1"/>
    <w:rsid w:val="65DD7618"/>
    <w:rsid w:val="662F0380"/>
    <w:rsid w:val="666B6E0A"/>
    <w:rsid w:val="66700EDA"/>
    <w:rsid w:val="66E520A5"/>
    <w:rsid w:val="67103815"/>
    <w:rsid w:val="675E5C81"/>
    <w:rsid w:val="67AE74B0"/>
    <w:rsid w:val="67B41B92"/>
    <w:rsid w:val="67C075ED"/>
    <w:rsid w:val="67EE6D37"/>
    <w:rsid w:val="680F708F"/>
    <w:rsid w:val="68364B4E"/>
    <w:rsid w:val="68654F32"/>
    <w:rsid w:val="686E7541"/>
    <w:rsid w:val="687E1940"/>
    <w:rsid w:val="688C50C8"/>
    <w:rsid w:val="68C31E5B"/>
    <w:rsid w:val="68CF3B41"/>
    <w:rsid w:val="69172B73"/>
    <w:rsid w:val="697F4195"/>
    <w:rsid w:val="698D0391"/>
    <w:rsid w:val="69913091"/>
    <w:rsid w:val="699447FF"/>
    <w:rsid w:val="69A50A0B"/>
    <w:rsid w:val="69BC7E59"/>
    <w:rsid w:val="69CA13F4"/>
    <w:rsid w:val="69F820EF"/>
    <w:rsid w:val="6A007E0B"/>
    <w:rsid w:val="6A036B74"/>
    <w:rsid w:val="6A2F53C6"/>
    <w:rsid w:val="6A3E15F8"/>
    <w:rsid w:val="6AFA1DDB"/>
    <w:rsid w:val="6B3E0765"/>
    <w:rsid w:val="6BC107E4"/>
    <w:rsid w:val="6BDE6D84"/>
    <w:rsid w:val="6C2D1DB5"/>
    <w:rsid w:val="6C475DCA"/>
    <w:rsid w:val="6C777F39"/>
    <w:rsid w:val="6C7A503E"/>
    <w:rsid w:val="6DE80D4D"/>
    <w:rsid w:val="6E227287"/>
    <w:rsid w:val="6EFF79D2"/>
    <w:rsid w:val="6F3146BF"/>
    <w:rsid w:val="6F722EA7"/>
    <w:rsid w:val="6F7903B1"/>
    <w:rsid w:val="6F902DD4"/>
    <w:rsid w:val="6FBE135A"/>
    <w:rsid w:val="6FFE397A"/>
    <w:rsid w:val="70127A63"/>
    <w:rsid w:val="7035375F"/>
    <w:rsid w:val="704F058F"/>
    <w:rsid w:val="705D66F1"/>
    <w:rsid w:val="70612F87"/>
    <w:rsid w:val="70894809"/>
    <w:rsid w:val="70AE51F4"/>
    <w:rsid w:val="70BA2496"/>
    <w:rsid w:val="71157B57"/>
    <w:rsid w:val="71475799"/>
    <w:rsid w:val="7229553C"/>
    <w:rsid w:val="72402885"/>
    <w:rsid w:val="728E2A0C"/>
    <w:rsid w:val="72E33E1A"/>
    <w:rsid w:val="73A274B8"/>
    <w:rsid w:val="73C577A1"/>
    <w:rsid w:val="73D14E0E"/>
    <w:rsid w:val="742376CA"/>
    <w:rsid w:val="74A311D9"/>
    <w:rsid w:val="74ED4260"/>
    <w:rsid w:val="751B58B9"/>
    <w:rsid w:val="753A35BC"/>
    <w:rsid w:val="75953A17"/>
    <w:rsid w:val="75DE4B56"/>
    <w:rsid w:val="75DF1BD4"/>
    <w:rsid w:val="75F2549D"/>
    <w:rsid w:val="763C1CCD"/>
    <w:rsid w:val="765D7381"/>
    <w:rsid w:val="76DFB15E"/>
    <w:rsid w:val="777F2949"/>
    <w:rsid w:val="7788115C"/>
    <w:rsid w:val="783E03F2"/>
    <w:rsid w:val="78691195"/>
    <w:rsid w:val="790B6DEF"/>
    <w:rsid w:val="790E4787"/>
    <w:rsid w:val="790E6A01"/>
    <w:rsid w:val="79110227"/>
    <w:rsid w:val="79221094"/>
    <w:rsid w:val="79395688"/>
    <w:rsid w:val="796B7990"/>
    <w:rsid w:val="7987538A"/>
    <w:rsid w:val="798E2860"/>
    <w:rsid w:val="7A503CC9"/>
    <w:rsid w:val="7AA70842"/>
    <w:rsid w:val="7AB636E5"/>
    <w:rsid w:val="7B0B4A01"/>
    <w:rsid w:val="7B1641CC"/>
    <w:rsid w:val="7B17695C"/>
    <w:rsid w:val="7B205002"/>
    <w:rsid w:val="7B4B5856"/>
    <w:rsid w:val="7B67659E"/>
    <w:rsid w:val="7B7A3ACB"/>
    <w:rsid w:val="7B7E4FCD"/>
    <w:rsid w:val="7B846C4B"/>
    <w:rsid w:val="7BAE59BD"/>
    <w:rsid w:val="7BDD2EF3"/>
    <w:rsid w:val="7C0E12FE"/>
    <w:rsid w:val="7C6838F7"/>
    <w:rsid w:val="7C7B5CFE"/>
    <w:rsid w:val="7CB6171F"/>
    <w:rsid w:val="7D302135"/>
    <w:rsid w:val="7D60495F"/>
    <w:rsid w:val="7DAC77DF"/>
    <w:rsid w:val="7DAD0B14"/>
    <w:rsid w:val="7DE467AC"/>
    <w:rsid w:val="7DEC198E"/>
    <w:rsid w:val="7E26761A"/>
    <w:rsid w:val="7E461D30"/>
    <w:rsid w:val="7E95010F"/>
    <w:rsid w:val="7EC06824"/>
    <w:rsid w:val="7EEE3B5E"/>
    <w:rsid w:val="7EF84A3F"/>
    <w:rsid w:val="7F201A88"/>
    <w:rsid w:val="7FD32F06"/>
    <w:rsid w:val="7FDB10A9"/>
    <w:rsid w:val="7FF28DE5"/>
    <w:rsid w:val="FFFF2F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8">
    <w:name w:val="heading 2"/>
    <w:basedOn w:val="1"/>
    <w:next w:val="1"/>
    <w:qFormat/>
    <w:uiPriority w:val="99"/>
    <w:pPr>
      <w:numPr>
        <w:ilvl w:val="1"/>
        <w:numId w:val="1"/>
      </w:numPr>
      <w:spacing w:before="120" w:after="120"/>
      <w:jc w:val="left"/>
      <w:outlineLvl w:val="1"/>
    </w:pPr>
    <w:rPr>
      <w:rFonts w:ascii="Calibri" w:hAnsi="Calibri"/>
      <w:b/>
      <w:color w:val="000000"/>
      <w:sz w:val="28"/>
      <w:szCs w:val="24"/>
    </w:rPr>
  </w:style>
  <w:style w:type="paragraph" w:styleId="6">
    <w:name w:val="heading 3"/>
    <w:basedOn w:val="1"/>
    <w:next w:val="1"/>
    <w:qFormat/>
    <w:uiPriority w:val="9"/>
    <w:pPr>
      <w:keepNext/>
      <w:keepLines/>
      <w:spacing w:before="260" w:after="260" w:line="416" w:lineRule="auto"/>
      <w:outlineLvl w:val="2"/>
    </w:pPr>
    <w:rPr>
      <w:sz w:val="32"/>
      <w:szCs w:val="32"/>
    </w:rPr>
  </w:style>
  <w:style w:type="paragraph" w:styleId="2">
    <w:name w:val="heading 5"/>
    <w:basedOn w:val="3"/>
    <w:next w:val="4"/>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3">
    <w:name w:val="List Number 2"/>
    <w:basedOn w:val="1"/>
    <w:qFormat/>
    <w:uiPriority w:val="0"/>
    <w:pPr>
      <w:numPr>
        <w:ilvl w:val="0"/>
        <w:numId w:val="2"/>
      </w:numPr>
    </w:pPr>
  </w:style>
  <w:style w:type="paragraph" w:styleId="4">
    <w:name w:val="Normal (Web)"/>
    <w:basedOn w:val="1"/>
    <w:next w:val="5"/>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样式 标题 3 + (中文) 黑体 小四 非加粗 段前: 7.8 磅 段后: 0 磅 行距: 固定值 20 磅"/>
    <w:basedOn w:val="6"/>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9">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0">
    <w:name w:val="annotation text"/>
    <w:basedOn w:val="1"/>
    <w:qFormat/>
    <w:uiPriority w:val="0"/>
    <w:pPr>
      <w:jc w:val="left"/>
    </w:pPr>
  </w:style>
  <w:style w:type="paragraph" w:styleId="11">
    <w:name w:val="Body Text"/>
    <w:basedOn w:val="1"/>
    <w:next w:val="1"/>
    <w:qFormat/>
    <w:uiPriority w:val="1"/>
    <w:rPr>
      <w:b/>
      <w:szCs w:val="24"/>
    </w:rPr>
  </w:style>
  <w:style w:type="paragraph" w:styleId="12">
    <w:name w:val="Body Text Indent"/>
    <w:basedOn w:val="1"/>
    <w:next w:val="1"/>
    <w:qFormat/>
    <w:uiPriority w:val="0"/>
    <w:pPr>
      <w:spacing w:after="120"/>
      <w:ind w:left="420" w:leftChars="200"/>
    </w:pPr>
    <w:rPr>
      <w:rFonts w:ascii="Calibri" w:hAnsi="Calibri"/>
    </w:rPr>
  </w:style>
  <w:style w:type="paragraph" w:styleId="13">
    <w:name w:val="Block Text"/>
    <w:basedOn w:val="1"/>
    <w:qFormat/>
    <w:uiPriority w:val="0"/>
    <w:pPr>
      <w:widowControl w:val="0"/>
      <w:spacing w:line="400" w:lineRule="atLeast"/>
      <w:ind w:left="280" w:right="134" w:rightChars="134" w:firstLine="497"/>
      <w:jc w:val="both"/>
    </w:pPr>
    <w:rPr>
      <w:rFonts w:ascii="宋体" w:hAnsi="宋体" w:eastAsia="楷体_GB2312" w:cs="Times New Roman"/>
      <w:kern w:val="2"/>
      <w:sz w:val="24"/>
      <w:szCs w:val="20"/>
      <w:lang w:val="en-US" w:eastAsia="zh-CN" w:bidi="ar-SA"/>
    </w:rPr>
  </w:style>
  <w:style w:type="paragraph" w:styleId="14">
    <w:name w:val="Plain Text"/>
    <w:basedOn w:val="1"/>
    <w:unhideWhenUsed/>
    <w:qFormat/>
    <w:uiPriority w:val="99"/>
    <w:rPr>
      <w:rFonts w:ascii="宋体" w:hAnsi="Courier New" w:eastAsia="宋体" w:cs="Courier New"/>
      <w:szCs w:val="21"/>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9">
    <w:name w:val="Body Text First Indent 2"/>
    <w:basedOn w:val="12"/>
    <w:next w:val="1"/>
    <w:unhideWhenUsed/>
    <w:qFormat/>
    <w:uiPriority w:val="99"/>
    <w:pPr>
      <w:ind w:firstLine="420"/>
    </w:pPr>
  </w:style>
  <w:style w:type="table" w:styleId="21">
    <w:name w:val="Table Grid"/>
    <w:basedOn w:val="2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rPr>
  </w:style>
  <w:style w:type="character" w:styleId="24">
    <w:name w:val="page number"/>
    <w:basedOn w:val="22"/>
    <w:qFormat/>
    <w:uiPriority w:val="99"/>
  </w:style>
  <w:style w:type="character" w:styleId="25">
    <w:name w:val="Hyperlink"/>
    <w:unhideWhenUsed/>
    <w:qFormat/>
    <w:uiPriority w:val="99"/>
    <w:rPr>
      <w:color w:val="0000FF"/>
      <w:u w:val="single"/>
    </w:rPr>
  </w:style>
  <w:style w:type="paragraph" w:customStyle="1" w:styleId="26">
    <w:name w:val="Fließtext"/>
    <w:basedOn w:val="1"/>
    <w:qFormat/>
    <w:uiPriority w:val="99"/>
    <w:pPr>
      <w:overflowPunct w:val="0"/>
      <w:autoSpaceDE w:val="0"/>
      <w:autoSpaceDN w:val="0"/>
      <w:adjustRightInd w:val="0"/>
      <w:textAlignment w:val="baseline"/>
    </w:pPr>
    <w:rPr>
      <w:kern w:val="28"/>
      <w:szCs w:val="20"/>
    </w:rPr>
  </w:style>
  <w:style w:type="paragraph" w:customStyle="1" w:styleId="27">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8">
    <w:name w:val="正文（缩进）"/>
    <w:basedOn w:val="1"/>
    <w:qFormat/>
    <w:uiPriority w:val="99"/>
    <w:pPr>
      <w:spacing w:before="156" w:after="156"/>
      <w:ind w:firstLine="480"/>
    </w:pPr>
  </w:style>
  <w:style w:type="paragraph" w:customStyle="1" w:styleId="29">
    <w:name w:val="null3"/>
    <w:qFormat/>
    <w:uiPriority w:val="0"/>
    <w:rPr>
      <w:rFonts w:hint="eastAsia" w:ascii="Calibri" w:hAnsi="Calibri" w:eastAsia="宋体" w:cs="Times New Roman"/>
      <w:lang w:val="en-US" w:eastAsia="zh-CN" w:bidi="ar-SA"/>
    </w:rPr>
  </w:style>
  <w:style w:type="paragraph" w:customStyle="1" w:styleId="30">
    <w:name w:val="样式1"/>
    <w:basedOn w:val="1"/>
    <w:qFormat/>
    <w:uiPriority w:val="0"/>
    <w:pPr>
      <w:jc w:val="center"/>
    </w:pPr>
    <w:rPr>
      <w:rFonts w:eastAsia="方正大标宋简体"/>
      <w:sz w:val="52"/>
    </w:rPr>
  </w:style>
  <w:style w:type="paragraph" w:customStyle="1" w:styleId="31">
    <w:name w:val="首行缩进"/>
    <w:basedOn w:val="1"/>
    <w:qFormat/>
    <w:uiPriority w:val="0"/>
    <w:pPr>
      <w:ind w:firstLine="480" w:firstLineChars="200"/>
    </w:pPr>
    <w:rPr>
      <w:lang w:val="zh-CN"/>
    </w:rPr>
  </w:style>
  <w:style w:type="character" w:customStyle="1" w:styleId="32">
    <w:name w:val="edittexttarea"/>
    <w:basedOn w:val="22"/>
    <w:qFormat/>
    <w:uiPriority w:val="0"/>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styleId="35">
    <w:name w:val="List Paragraph"/>
    <w:basedOn w:val="1"/>
    <w:qFormat/>
    <w:uiPriority w:val="0"/>
    <w:pPr>
      <w:widowControl/>
      <w:ind w:firstLine="420" w:firstLineChars="200"/>
      <w:jc w:val="left"/>
    </w:pPr>
    <w:rPr>
      <w:rFonts w:ascii="MetaPlusLF" w:hAnsi="MetaPlusLF"/>
      <w:sz w:val="20"/>
      <w:szCs w:val="20"/>
      <w:lang w:val="de-DE" w:eastAsia="de-DE"/>
    </w:rPr>
  </w:style>
  <w:style w:type="paragraph" w:customStyle="1" w:styleId="36">
    <w:name w:val="列出段落1"/>
    <w:basedOn w:val="1"/>
    <w:next w:val="11"/>
    <w:qFormat/>
    <w:uiPriority w:val="34"/>
    <w:pPr>
      <w:ind w:firstLine="420"/>
    </w:pPr>
  </w:style>
  <w:style w:type="paragraph" w:customStyle="1" w:styleId="37">
    <w:name w:val="p0"/>
    <w:basedOn w:val="1"/>
    <w:qFormat/>
    <w:uiPriority w:val="0"/>
    <w:pPr>
      <w:widowControl/>
    </w:pPr>
    <w:rPr>
      <w:kern w:val="0"/>
      <w:sz w:val="20"/>
      <w:szCs w:val="21"/>
    </w:rPr>
  </w:style>
  <w:style w:type="paragraph" w:customStyle="1" w:styleId="3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9611</Words>
  <Characters>10536</Characters>
  <Lines>0</Lines>
  <Paragraphs>0</Paragraphs>
  <TotalTime>3</TotalTime>
  <ScaleCrop>false</ScaleCrop>
  <LinksUpToDate>false</LinksUpToDate>
  <CharactersWithSpaces>10798</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2024-06-05T12:42:00Z</dcterms:created>
  <dc:creator>Administrator</dc:creator>
  <cp:lastModifiedBy>zxy</cp:lastModifiedBy>
  <dcterms:modified xsi:type="dcterms:W3CDTF">2026-04-09T15:48:56Z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BA37227991B802B9AFBFBB69E1116F4C_43</vt:lpwstr>
  </property>
  <property fmtid="{D5CDD505-2E9C-101B-9397-08002B2CF9AE}" pid="4" name="KSOTemplateDocerSaveRecord">
    <vt:lpwstr>eyJoZGlkIjoiNTE4MjBmYTQzMmM1NWViZjBlYmRiMzgyMzY0MWI0ZTYiLCJ1c2VySWQiOiI3MDIzMzI3NzUifQ==</vt:lpwstr>
  </property>
</Properties>
</file>