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78EF4">
      <w:pPr>
        <w:bidi w:val="0"/>
        <w:spacing w:line="360" w:lineRule="auto"/>
        <w:jc w:val="center"/>
        <w:rPr>
          <w:rFonts w:hint="eastAsia" w:ascii="宋体" w:hAnsi="宋体" w:eastAsia="宋体" w:cs="宋体"/>
          <w:b/>
          <w:bCs/>
          <w:sz w:val="21"/>
          <w:szCs w:val="21"/>
          <w:highlight w:val="none"/>
          <w:u w:val="none"/>
        </w:rPr>
      </w:pPr>
      <w:r>
        <w:rPr>
          <w:rFonts w:hint="eastAsia" w:ascii="宋体" w:hAnsi="宋体" w:eastAsia="宋体" w:cs="宋体"/>
          <w:b/>
          <w:bCs/>
          <w:sz w:val="21"/>
          <w:szCs w:val="21"/>
          <w:highlight w:val="none"/>
          <w:u w:val="none"/>
          <w:lang w:val="en-US" w:eastAsia="zh-CN"/>
        </w:rPr>
        <w:t>竞争性磋商采购公告</w:t>
      </w:r>
    </w:p>
    <w:p w14:paraId="751232D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ascii="宋体" w:hAnsi="宋体" w:eastAsia="宋体" w:cs="宋体"/>
          <w:highlight w:val="none"/>
          <w:u w:val="single"/>
          <w:lang w:eastAsia="zh-CN"/>
        </w:rPr>
        <w:t>福建达飞工程项目管理有限公司</w:t>
      </w:r>
      <w:r>
        <w:rPr>
          <w:rFonts w:hint="eastAsia" w:ascii="宋体" w:hAnsi="宋体" w:eastAsia="宋体" w:cs="宋体"/>
          <w:highlight w:val="none"/>
          <w:u w:val="single"/>
        </w:rPr>
        <w:t>（采购代理机构）</w:t>
      </w:r>
      <w:r>
        <w:rPr>
          <w:rFonts w:hint="eastAsia" w:ascii="宋体" w:hAnsi="宋体" w:eastAsia="宋体" w:cs="宋体"/>
          <w:highlight w:val="none"/>
        </w:rPr>
        <w:t>受</w:t>
      </w:r>
      <w:r>
        <w:rPr>
          <w:rFonts w:hint="eastAsia" w:ascii="宋体" w:hAnsi="宋体" w:eastAsia="宋体" w:cs="宋体"/>
          <w:highlight w:val="none"/>
          <w:u w:val="single"/>
        </w:rPr>
        <w:t xml:space="preserve">  </w:t>
      </w:r>
      <w:r>
        <w:rPr>
          <w:rFonts w:hint="eastAsia" w:ascii="宋体" w:hAnsi="宋体" w:eastAsia="宋体" w:cs="宋体"/>
          <w:highlight w:val="none"/>
          <w:u w:val="single"/>
          <w:lang w:eastAsia="zh-CN"/>
        </w:rPr>
        <w:t>国家税务总局罗源县税务局</w:t>
      </w:r>
      <w:r>
        <w:rPr>
          <w:rFonts w:hint="eastAsia" w:ascii="宋体" w:hAnsi="宋体" w:eastAsia="宋体" w:cs="宋体"/>
          <w:highlight w:val="none"/>
          <w:u w:val="single"/>
        </w:rPr>
        <w:t>（采购人）</w:t>
      </w:r>
      <w:r>
        <w:rPr>
          <w:rFonts w:hint="eastAsia" w:ascii="宋体" w:hAnsi="宋体" w:eastAsia="宋体" w:cs="宋体"/>
          <w:highlight w:val="none"/>
        </w:rPr>
        <w:t>委托，对</w:t>
      </w:r>
      <w:r>
        <w:rPr>
          <w:rFonts w:hint="eastAsia" w:ascii="宋体" w:hAnsi="宋体" w:eastAsia="宋体" w:cs="宋体"/>
          <w:highlight w:val="none"/>
          <w:u w:val="single"/>
          <w:lang w:eastAsia="zh-CN"/>
        </w:rPr>
        <w:t>罗源税务2025年通信线路购买项目</w:t>
      </w:r>
      <w:r>
        <w:rPr>
          <w:rFonts w:hint="eastAsia" w:ascii="宋体" w:hAnsi="宋体" w:eastAsia="宋体" w:cs="宋体"/>
          <w:highlight w:val="none"/>
          <w:u w:val="single"/>
        </w:rPr>
        <w:t xml:space="preserve"> </w:t>
      </w:r>
      <w:r>
        <w:rPr>
          <w:rFonts w:hint="eastAsia" w:ascii="宋体" w:hAnsi="宋体" w:eastAsia="宋体" w:cs="宋体"/>
          <w:highlight w:val="none"/>
        </w:rPr>
        <w:t>的下述内容进行竞争性磋商</w:t>
      </w:r>
      <w:r>
        <w:rPr>
          <w:rFonts w:hint="eastAsia" w:ascii="宋体" w:hAnsi="宋体" w:eastAsia="宋体" w:cs="宋体"/>
          <w:highlight w:val="none"/>
          <w:lang w:val="en-US" w:eastAsia="zh-CN"/>
        </w:rPr>
        <w:t xml:space="preserve"> </w:t>
      </w:r>
      <w:r>
        <w:rPr>
          <w:rFonts w:hint="eastAsia" w:ascii="宋体" w:hAnsi="宋体" w:eastAsia="宋体" w:cs="宋体"/>
          <w:highlight w:val="none"/>
        </w:rPr>
        <w:t>，现欢迎国内合格的供应商前来参加。</w:t>
      </w:r>
    </w:p>
    <w:p w14:paraId="2ECC0D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项目名称：</w:t>
      </w:r>
      <w:r>
        <w:rPr>
          <w:rFonts w:hint="eastAsia" w:ascii="宋体" w:hAnsi="宋体" w:eastAsia="宋体" w:cs="宋体"/>
          <w:highlight w:val="none"/>
          <w:u w:val="none"/>
          <w:lang w:eastAsia="zh-CN"/>
        </w:rPr>
        <w:t>罗源税务2025年通信线路购买项目</w:t>
      </w:r>
    </w:p>
    <w:p w14:paraId="29FBD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项目</w:t>
      </w:r>
      <w:r>
        <w:rPr>
          <w:rFonts w:hint="eastAsia" w:ascii="宋体" w:hAnsi="宋体" w:eastAsia="宋体" w:cs="宋体"/>
          <w:sz w:val="21"/>
          <w:szCs w:val="21"/>
          <w:highlight w:val="none"/>
        </w:rPr>
        <w:t>编号：</w:t>
      </w:r>
      <w:r>
        <w:rPr>
          <w:rFonts w:hint="eastAsia" w:ascii="宋体" w:hAnsi="宋体" w:eastAsia="宋体" w:cs="宋体"/>
          <w:sz w:val="21"/>
          <w:szCs w:val="21"/>
          <w:highlight w:val="none"/>
          <w:lang w:eastAsia="zh-CN"/>
        </w:rPr>
        <w:t>FJDF（榕）2025-025号</w:t>
      </w:r>
    </w:p>
    <w:p w14:paraId="08D529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3.</w:t>
      </w:r>
      <w:r>
        <w:rPr>
          <w:rFonts w:hint="eastAsia" w:ascii="宋体" w:hAnsi="宋体" w:eastAsia="宋体" w:cs="宋体"/>
          <w:sz w:val="21"/>
          <w:szCs w:val="21"/>
          <w:highlight w:val="none"/>
          <w:lang w:val="en-US" w:eastAsia="zh-CN"/>
        </w:rPr>
        <w:t>采购内容及要求：</w:t>
      </w:r>
    </w:p>
    <w:p w14:paraId="169AE7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采购包1：</w:t>
      </w:r>
    </w:p>
    <w:p w14:paraId="5596252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采购包预算金额（元）: 685000元</w:t>
      </w:r>
    </w:p>
    <w:p w14:paraId="712142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采购包最高限价（元）: 685000元</w:t>
      </w:r>
    </w:p>
    <w:p w14:paraId="384283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采购包保证金金额（元）:0元</w:t>
      </w:r>
    </w:p>
    <w:tbl>
      <w:tblPr>
        <w:tblStyle w:val="3"/>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66"/>
        <w:gridCol w:w="491"/>
        <w:gridCol w:w="1532"/>
        <w:gridCol w:w="3734"/>
        <w:gridCol w:w="1190"/>
        <w:gridCol w:w="828"/>
      </w:tblGrid>
      <w:tr w14:paraId="78E9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20" w:hRule="atLeast"/>
        </w:trPr>
        <w:tc>
          <w:tcPr>
            <w:tcW w:w="339" w:type="pct"/>
            <w:tcBorders>
              <w:top w:val="single" w:color="auto" w:sz="4" w:space="0"/>
              <w:left w:val="single" w:color="auto" w:sz="4" w:space="0"/>
              <w:bottom w:val="single" w:color="auto" w:sz="4" w:space="0"/>
              <w:right w:val="single" w:color="auto" w:sz="4" w:space="0"/>
            </w:tcBorders>
            <w:noWrap w:val="0"/>
            <w:vAlign w:val="center"/>
          </w:tcPr>
          <w:p w14:paraId="3012F039">
            <w:pPr>
              <w:spacing w:line="36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合同包</w:t>
            </w:r>
          </w:p>
        </w:tc>
        <w:tc>
          <w:tcPr>
            <w:tcW w:w="294" w:type="pct"/>
            <w:tcBorders>
              <w:top w:val="single" w:color="auto" w:sz="4" w:space="0"/>
              <w:left w:val="single" w:color="auto" w:sz="4" w:space="0"/>
              <w:bottom w:val="single" w:color="auto" w:sz="4" w:space="0"/>
              <w:right w:val="single" w:color="auto" w:sz="4" w:space="0"/>
            </w:tcBorders>
            <w:noWrap w:val="0"/>
            <w:vAlign w:val="center"/>
          </w:tcPr>
          <w:p w14:paraId="0F10EFE2">
            <w:pPr>
              <w:spacing w:line="360" w:lineRule="auto"/>
              <w:jc w:val="center"/>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eastAsia="zh-CN"/>
              </w:rPr>
              <w:t>序</w:t>
            </w:r>
            <w:r>
              <w:rPr>
                <w:rFonts w:hint="eastAsia" w:ascii="宋体" w:hAnsi="宋体" w:eastAsia="宋体" w:cs="宋体"/>
                <w:b w:val="0"/>
                <w:bCs/>
                <w:sz w:val="21"/>
                <w:szCs w:val="21"/>
                <w:highlight w:val="none"/>
              </w:rPr>
              <w:t>号</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31CFD434">
            <w:pPr>
              <w:spacing w:line="360" w:lineRule="auto"/>
              <w:jc w:val="center"/>
              <w:rPr>
                <w:rFonts w:hint="eastAsia" w:ascii="宋体" w:hAnsi="宋体" w:eastAsia="宋体" w:cs="宋体"/>
                <w:b w:val="0"/>
                <w:bCs/>
                <w:sz w:val="21"/>
                <w:szCs w:val="21"/>
                <w:highlight w:val="none"/>
                <w:lang w:val="en-US" w:eastAsia="zh-Hans"/>
              </w:rPr>
            </w:pPr>
            <w:r>
              <w:rPr>
                <w:rFonts w:hint="eastAsia" w:ascii="宋体" w:hAnsi="宋体" w:eastAsia="宋体" w:cs="宋体"/>
                <w:b w:val="0"/>
                <w:bCs/>
                <w:sz w:val="21"/>
                <w:szCs w:val="21"/>
                <w:highlight w:val="none"/>
                <w:lang w:val="en-US" w:eastAsia="zh-Hans"/>
              </w:rPr>
              <w:t>标的名称</w:t>
            </w:r>
          </w:p>
        </w:tc>
        <w:tc>
          <w:tcPr>
            <w:tcW w:w="2238" w:type="pct"/>
            <w:tcBorders>
              <w:top w:val="single" w:color="auto" w:sz="4" w:space="0"/>
              <w:left w:val="single" w:color="auto" w:sz="4" w:space="0"/>
              <w:bottom w:val="single" w:color="auto" w:sz="4" w:space="0"/>
              <w:right w:val="single" w:color="auto" w:sz="4" w:space="0"/>
            </w:tcBorders>
            <w:noWrap w:val="0"/>
            <w:vAlign w:val="center"/>
          </w:tcPr>
          <w:p w14:paraId="68F8DBCF">
            <w:pPr>
              <w:spacing w:line="36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Hans"/>
              </w:rPr>
              <w:t>招标内容及要求</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13D6BA62">
            <w:pPr>
              <w:spacing w:line="360" w:lineRule="auto"/>
              <w:jc w:val="center"/>
              <w:rPr>
                <w:rFonts w:hint="default" w:ascii="宋体" w:hAnsi="宋体" w:eastAsia="宋体" w:cs="宋体"/>
                <w:b w:val="0"/>
                <w:bCs/>
                <w:sz w:val="21"/>
                <w:szCs w:val="21"/>
                <w:highlight w:val="none"/>
                <w:lang w:val="en-US" w:eastAsia="zh-Hans"/>
              </w:rPr>
            </w:pPr>
            <w:r>
              <w:rPr>
                <w:rFonts w:hint="eastAsia" w:ascii="宋体" w:hAnsi="宋体" w:eastAsia="宋体" w:cs="宋体"/>
                <w:b w:val="0"/>
                <w:bCs/>
                <w:sz w:val="21"/>
                <w:szCs w:val="21"/>
                <w:highlight w:val="none"/>
                <w:lang w:val="en-US" w:eastAsia="zh-Hans"/>
              </w:rPr>
              <w:t>数量</w:t>
            </w:r>
          </w:p>
          <w:p w14:paraId="383C0340">
            <w:pPr>
              <w:spacing w:line="36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lang w:val="en-US" w:eastAsia="zh-Hans"/>
              </w:rPr>
              <w:t>单位</w:t>
            </w:r>
            <w:r>
              <w:rPr>
                <w:rFonts w:hint="eastAsia" w:ascii="宋体" w:hAnsi="宋体" w:eastAsia="宋体" w:cs="宋体"/>
                <w:b w:val="0"/>
                <w:bCs/>
                <w:sz w:val="21"/>
                <w:szCs w:val="21"/>
                <w:highlight w:val="none"/>
                <w:lang w:val="en-US" w:eastAsia="zh-CN"/>
              </w:rPr>
              <w:t>)</w:t>
            </w:r>
          </w:p>
        </w:tc>
        <w:tc>
          <w:tcPr>
            <w:tcW w:w="496" w:type="pct"/>
            <w:tcBorders>
              <w:top w:val="single" w:color="auto" w:sz="4" w:space="0"/>
              <w:left w:val="single" w:color="auto" w:sz="4" w:space="0"/>
              <w:bottom w:val="single" w:color="auto" w:sz="4" w:space="0"/>
              <w:right w:val="single" w:color="auto" w:sz="4" w:space="0"/>
            </w:tcBorders>
            <w:noWrap w:val="0"/>
            <w:vAlign w:val="center"/>
          </w:tcPr>
          <w:p w14:paraId="34ADBA1C">
            <w:pPr>
              <w:spacing w:line="360" w:lineRule="auto"/>
              <w:jc w:val="center"/>
              <w:rPr>
                <w:rFonts w:hint="eastAsia" w:ascii="宋体" w:hAnsi="宋体" w:eastAsia="宋体" w:cs="宋体"/>
                <w:b w:val="0"/>
                <w:bCs/>
                <w:sz w:val="21"/>
                <w:szCs w:val="21"/>
                <w:highlight w:val="none"/>
                <w:lang w:val="en-US" w:eastAsia="zh-Hans"/>
              </w:rPr>
            </w:pPr>
            <w:r>
              <w:rPr>
                <w:rFonts w:hint="eastAsia" w:ascii="宋体" w:hAnsi="宋体" w:eastAsia="宋体" w:cs="宋体"/>
                <w:b w:val="0"/>
                <w:bCs/>
                <w:sz w:val="21"/>
                <w:szCs w:val="21"/>
                <w:highlight w:val="none"/>
                <w:lang w:val="en-US" w:eastAsia="zh-Hans"/>
              </w:rPr>
              <w:t>所属行业</w:t>
            </w:r>
          </w:p>
        </w:tc>
      </w:tr>
      <w:tr w14:paraId="4406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90" w:hRule="atLeast"/>
        </w:trPr>
        <w:tc>
          <w:tcPr>
            <w:tcW w:w="339" w:type="pct"/>
            <w:tcBorders>
              <w:top w:val="single" w:color="auto" w:sz="4" w:space="0"/>
              <w:left w:val="single" w:color="auto" w:sz="4" w:space="0"/>
              <w:bottom w:val="single" w:color="auto" w:sz="4" w:space="0"/>
              <w:right w:val="single" w:color="auto" w:sz="4" w:space="0"/>
            </w:tcBorders>
            <w:noWrap w:val="0"/>
            <w:vAlign w:val="center"/>
          </w:tcPr>
          <w:p w14:paraId="3BDA1900">
            <w:pPr>
              <w:spacing w:line="360" w:lineRule="auto"/>
              <w:jc w:val="center"/>
              <w:rPr>
                <w:rFonts w:hint="eastAsia" w:ascii="宋体" w:hAnsi="宋体" w:eastAsia="宋体" w:cs="宋体"/>
                <w:b/>
                <w:bCs w:val="0"/>
                <w:sz w:val="21"/>
                <w:szCs w:val="21"/>
                <w:highlight w:val="none"/>
                <w:lang w:eastAsia="zh-CN"/>
              </w:rPr>
            </w:pPr>
            <w:r>
              <w:rPr>
                <w:rFonts w:hint="eastAsia" w:ascii="宋体" w:hAnsi="宋体" w:eastAsia="宋体" w:cs="宋体"/>
                <w:b/>
                <w:bCs w:val="0"/>
                <w:sz w:val="21"/>
                <w:szCs w:val="21"/>
                <w:highlight w:val="none"/>
                <w:lang w:val="en-US" w:eastAsia="zh-CN"/>
              </w:rPr>
              <w:t>1</w:t>
            </w:r>
          </w:p>
        </w:tc>
        <w:tc>
          <w:tcPr>
            <w:tcW w:w="294" w:type="pct"/>
            <w:tcBorders>
              <w:top w:val="single" w:color="auto" w:sz="4" w:space="0"/>
              <w:left w:val="single" w:color="auto" w:sz="4" w:space="0"/>
              <w:bottom w:val="single" w:color="auto" w:sz="4" w:space="0"/>
              <w:right w:val="single" w:color="auto" w:sz="4" w:space="0"/>
            </w:tcBorders>
            <w:noWrap w:val="0"/>
            <w:vAlign w:val="center"/>
          </w:tcPr>
          <w:p w14:paraId="50C48FE6">
            <w:pPr>
              <w:spacing w:line="360" w:lineRule="auto"/>
              <w:jc w:val="center"/>
              <w:rPr>
                <w:rFonts w:hint="eastAsia" w:ascii="宋体" w:hAnsi="宋体" w:eastAsia="宋体" w:cs="宋体"/>
                <w:b/>
                <w:bCs w:val="0"/>
                <w:sz w:val="21"/>
                <w:szCs w:val="21"/>
                <w:highlight w:val="none"/>
                <w:lang w:val="en-US" w:eastAsia="zh-CN"/>
              </w:rPr>
            </w:pPr>
            <w:r>
              <w:rPr>
                <w:rFonts w:hint="eastAsia" w:ascii="宋体" w:hAnsi="宋体" w:eastAsia="宋体" w:cs="宋体"/>
                <w:b/>
                <w:bCs w:val="0"/>
                <w:sz w:val="21"/>
                <w:szCs w:val="21"/>
                <w:highlight w:val="none"/>
                <w:lang w:val="en-US" w:eastAsia="zh-CN"/>
              </w:rPr>
              <w:t>1</w:t>
            </w:r>
          </w:p>
        </w:tc>
        <w:tc>
          <w:tcPr>
            <w:tcW w:w="918" w:type="pct"/>
            <w:tcBorders>
              <w:top w:val="single" w:color="auto" w:sz="4" w:space="0"/>
              <w:left w:val="single" w:color="auto" w:sz="4" w:space="0"/>
              <w:bottom w:val="single" w:color="auto" w:sz="4" w:space="0"/>
              <w:right w:val="single" w:color="auto" w:sz="4" w:space="0"/>
            </w:tcBorders>
            <w:noWrap w:val="0"/>
            <w:vAlign w:val="center"/>
          </w:tcPr>
          <w:p w14:paraId="1635F0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kern w:val="2"/>
                <w:sz w:val="21"/>
                <w:szCs w:val="21"/>
                <w:highlight w:val="none"/>
                <w:u w:val="none"/>
                <w:lang w:val="en-US" w:eastAsia="zh-CN" w:bidi="ar-SA"/>
              </w:rPr>
            </w:pPr>
          </w:p>
          <w:p w14:paraId="45F0770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1"/>
                <w:szCs w:val="21"/>
                <w:highlight w:val="none"/>
                <w:u w:val="none"/>
                <w:lang w:val="en-US" w:eastAsia="zh-CN" w:bidi="ar-SA"/>
              </w:rPr>
            </w:pPr>
            <w:r>
              <w:rPr>
                <w:rFonts w:hint="eastAsia" w:ascii="宋体" w:hAnsi="宋体" w:eastAsia="宋体" w:cs="宋体"/>
                <w:kern w:val="2"/>
                <w:sz w:val="21"/>
                <w:szCs w:val="21"/>
                <w:highlight w:val="none"/>
                <w:u w:val="none"/>
                <w:lang w:val="en-US" w:eastAsia="zh-CN" w:bidi="ar-SA"/>
              </w:rPr>
              <w:t>罗源税务2025年通信线路购买项目</w:t>
            </w:r>
          </w:p>
        </w:tc>
        <w:tc>
          <w:tcPr>
            <w:tcW w:w="2238" w:type="pct"/>
            <w:tcBorders>
              <w:top w:val="single" w:color="auto" w:sz="4" w:space="0"/>
              <w:left w:val="single" w:color="auto" w:sz="4" w:space="0"/>
              <w:bottom w:val="single" w:color="auto" w:sz="4" w:space="0"/>
              <w:right w:val="single" w:color="auto" w:sz="4" w:space="0"/>
            </w:tcBorders>
            <w:noWrap w:val="0"/>
            <w:vAlign w:val="center"/>
          </w:tcPr>
          <w:p w14:paraId="5FCFBBEE">
            <w:pPr>
              <w:spacing w:line="360" w:lineRule="auto"/>
              <w:jc w:val="left"/>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1.大楼外网-宽带-170M，1条；2.大楼外网-松山分局、起步分局、九大办公区-STN线路-10M，3条。3.纳税人用外网-松山分局、起步分局、第一税务分局、行政服务中心-宽带- 200 M，4条；4.大楼内网-县政府智网-10M,1条。5.大楼内网-行政服务中心、松山分局、起步分局、九大办公区MSTP-20M，4条；6.县局-市税-内网MSTP-100M；7.备用电路-内网-100M，1条（需与主电路不同运营商提供）；8.用电路-内网-20M，1条。（需与主电路不同运营商提供）</w:t>
            </w:r>
          </w:p>
        </w:tc>
        <w:tc>
          <w:tcPr>
            <w:tcW w:w="713" w:type="pct"/>
            <w:tcBorders>
              <w:top w:val="single" w:color="auto" w:sz="4" w:space="0"/>
              <w:left w:val="single" w:color="auto" w:sz="4" w:space="0"/>
              <w:bottom w:val="single" w:color="auto" w:sz="4" w:space="0"/>
              <w:right w:val="single" w:color="auto" w:sz="4" w:space="0"/>
            </w:tcBorders>
            <w:noWrap w:val="0"/>
            <w:vAlign w:val="center"/>
          </w:tcPr>
          <w:p w14:paraId="26043B3A">
            <w:pPr>
              <w:spacing w:line="36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1批</w:t>
            </w:r>
          </w:p>
        </w:tc>
        <w:tc>
          <w:tcPr>
            <w:tcW w:w="496" w:type="pct"/>
            <w:tcBorders>
              <w:top w:val="single" w:color="auto" w:sz="4" w:space="0"/>
              <w:left w:val="single" w:color="auto" w:sz="4" w:space="0"/>
              <w:bottom w:val="single" w:color="auto" w:sz="4" w:space="0"/>
              <w:right w:val="single" w:color="auto" w:sz="4" w:space="0"/>
            </w:tcBorders>
            <w:noWrap w:val="0"/>
            <w:vAlign w:val="center"/>
          </w:tcPr>
          <w:p w14:paraId="31A16EC8">
            <w:pPr>
              <w:spacing w:line="360" w:lineRule="auto"/>
              <w:jc w:val="center"/>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其他未列明行业</w:t>
            </w:r>
          </w:p>
        </w:tc>
      </w:tr>
    </w:tbl>
    <w:p w14:paraId="4FC933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1"/>
        <w:rPr>
          <w:rFonts w:hint="eastAsia" w:ascii="宋体" w:hAnsi="宋体" w:eastAsia="宋体" w:cs="宋体"/>
          <w:bCs/>
          <w:sz w:val="21"/>
          <w:szCs w:val="21"/>
          <w:highlight w:val="none"/>
        </w:rPr>
      </w:pPr>
      <w:r>
        <w:rPr>
          <w:rFonts w:hint="eastAsia" w:ascii="宋体" w:hAnsi="宋体" w:eastAsia="宋体" w:cs="宋体"/>
          <w:bCs/>
          <w:kern w:val="2"/>
          <w:sz w:val="21"/>
          <w:szCs w:val="21"/>
          <w:highlight w:val="none"/>
          <w:lang w:val="en-US" w:eastAsia="zh-CN" w:bidi="ar-SA"/>
        </w:rPr>
        <w:t>4.</w:t>
      </w:r>
      <w:r>
        <w:rPr>
          <w:rFonts w:hint="eastAsia" w:ascii="宋体" w:hAnsi="宋体" w:eastAsia="宋体" w:cs="宋体"/>
          <w:bCs/>
          <w:sz w:val="21"/>
          <w:szCs w:val="21"/>
          <w:highlight w:val="none"/>
        </w:rPr>
        <w:t>采购项目需要落实的政府采购政策：</w:t>
      </w:r>
    </w:p>
    <w:p w14:paraId="3EBC8A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进口产品：不适用于本项目</w:t>
      </w:r>
    </w:p>
    <w:p w14:paraId="77C6591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节能产品：</w:t>
      </w:r>
      <w:r>
        <w:rPr>
          <w:rFonts w:hint="eastAsia" w:ascii="宋体" w:hAnsi="宋体" w:eastAsia="宋体" w:cs="宋体"/>
          <w:bCs/>
          <w:sz w:val="21"/>
          <w:szCs w:val="21"/>
          <w:highlight w:val="none"/>
          <w:lang w:eastAsia="zh-CN"/>
        </w:rPr>
        <w:t>不</w:t>
      </w:r>
      <w:r>
        <w:rPr>
          <w:rFonts w:hint="eastAsia" w:ascii="宋体" w:hAnsi="宋体" w:eastAsia="宋体" w:cs="宋体"/>
          <w:bCs/>
          <w:sz w:val="21"/>
          <w:szCs w:val="21"/>
          <w:highlight w:val="none"/>
        </w:rPr>
        <w:t>适用于本项目</w:t>
      </w:r>
    </w:p>
    <w:p w14:paraId="717E9EE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环境标志产品：</w:t>
      </w:r>
      <w:r>
        <w:rPr>
          <w:rFonts w:hint="eastAsia" w:ascii="宋体" w:hAnsi="宋体" w:eastAsia="宋体" w:cs="宋体"/>
          <w:bCs/>
          <w:sz w:val="21"/>
          <w:szCs w:val="21"/>
          <w:highlight w:val="none"/>
          <w:lang w:eastAsia="zh-CN"/>
        </w:rPr>
        <w:t>不</w:t>
      </w:r>
      <w:r>
        <w:rPr>
          <w:rFonts w:hint="eastAsia" w:ascii="宋体" w:hAnsi="宋体" w:eastAsia="宋体" w:cs="宋体"/>
          <w:bCs/>
          <w:sz w:val="21"/>
          <w:szCs w:val="21"/>
          <w:highlight w:val="none"/>
        </w:rPr>
        <w:t>适用于本项目</w:t>
      </w:r>
    </w:p>
    <w:p w14:paraId="17C564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促进中小企业发展的相关政策：</w:t>
      </w:r>
    </w:p>
    <w:p w14:paraId="4120A54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rPr>
        <w:t>采购包1：</w:t>
      </w:r>
      <w:r>
        <w:rPr>
          <w:rFonts w:hint="eastAsia" w:ascii="宋体" w:hAnsi="宋体" w:eastAsia="宋体" w:cs="宋体"/>
          <w:bCs/>
          <w:sz w:val="21"/>
          <w:szCs w:val="21"/>
          <w:highlight w:val="none"/>
          <w:lang w:val="en-US" w:eastAsia="zh-CN"/>
        </w:rPr>
        <w:t>不</w:t>
      </w:r>
      <w:r>
        <w:rPr>
          <w:rFonts w:hint="eastAsia" w:ascii="宋体" w:hAnsi="宋体" w:eastAsia="宋体" w:cs="宋体"/>
          <w:bCs/>
          <w:sz w:val="21"/>
          <w:szCs w:val="21"/>
          <w:highlight w:val="none"/>
        </w:rPr>
        <w:t>专门</w:t>
      </w:r>
      <w:r>
        <w:rPr>
          <w:rFonts w:hint="eastAsia" w:ascii="宋体" w:hAnsi="宋体" w:eastAsia="宋体" w:cs="宋体"/>
          <w:bCs/>
          <w:sz w:val="21"/>
          <w:szCs w:val="21"/>
          <w:highlight w:val="none"/>
          <w:lang w:val="en-US" w:eastAsia="zh-CN"/>
        </w:rPr>
        <w:t>面向中小企业</w:t>
      </w:r>
    </w:p>
    <w:p w14:paraId="72C0DA6D">
      <w:pPr>
        <w:widowControl/>
        <w:spacing w:beforeAutospacing="0" w:afterAutospacing="0" w:line="360" w:lineRule="auto"/>
        <w:ind w:firstLine="480"/>
        <w:jc w:val="left"/>
        <w:outlineLvl w:val="1"/>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5.供应商的资格要求</w:t>
      </w:r>
    </w:p>
    <w:p w14:paraId="4A3826FA">
      <w:pPr>
        <w:widowControl/>
        <w:spacing w:beforeAutospacing="0" w:afterAutospacing="0" w:line="360" w:lineRule="auto"/>
        <w:ind w:firstLine="48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shd w:val="clear" w:color="auto" w:fill="FFFFFF"/>
          <w:lang w:val="en-US" w:eastAsia="zh-CN" w:bidi="ar-SA"/>
        </w:rPr>
        <w:t>5.1法定条件：符合《中华人民共和国政府采购法》第二十二条第一款规定的条件。</w:t>
      </w:r>
    </w:p>
    <w:p w14:paraId="7B7B2D0E">
      <w:pPr>
        <w:spacing w:line="360" w:lineRule="auto"/>
        <w:ind w:firstLine="480"/>
        <w:jc w:val="both"/>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shd w:val="clear" w:color="auto" w:fill="FFFFFF"/>
          <w:lang w:val="en-US" w:eastAsia="zh-Hans"/>
        </w:rPr>
        <w:t>5.2特定条件：</w:t>
      </w:r>
      <w:r>
        <w:rPr>
          <w:rFonts w:hint="eastAsia" w:ascii="宋体" w:hAnsi="宋体" w:eastAsia="宋体" w:cs="宋体"/>
          <w:sz w:val="21"/>
          <w:szCs w:val="21"/>
          <w:highlight w:val="none"/>
          <w:lang w:val="en-US" w:eastAsia="zh-Hans"/>
        </w:rPr>
        <w:t>采购包1：</w:t>
      </w:r>
    </w:p>
    <w:tbl>
      <w:tblPr>
        <w:tblStyle w:val="3"/>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130"/>
        <w:gridCol w:w="5302"/>
      </w:tblGrid>
      <w:tr w14:paraId="64D8E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2" w:type="dxa"/>
            <w:noWrap w:val="0"/>
            <w:vAlign w:val="top"/>
          </w:tcPr>
          <w:p w14:paraId="57CE3C95">
            <w:pPr>
              <w:spacing w:line="360" w:lineRule="auto"/>
              <w:jc w:val="both"/>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资格审查要求概况</w:t>
            </w:r>
          </w:p>
        </w:tc>
        <w:tc>
          <w:tcPr>
            <w:tcW w:w="6043" w:type="dxa"/>
            <w:noWrap w:val="0"/>
            <w:vAlign w:val="top"/>
          </w:tcPr>
          <w:p w14:paraId="61B9CF97">
            <w:pPr>
              <w:spacing w:line="360" w:lineRule="auto"/>
              <w:jc w:val="both"/>
              <w:rPr>
                <w:rFonts w:hint="eastAsia" w:ascii="宋体" w:hAnsi="宋体" w:eastAsia="宋体" w:cs="宋体"/>
                <w:sz w:val="21"/>
                <w:szCs w:val="21"/>
                <w:highlight w:val="none"/>
                <w:lang w:val="en-US" w:eastAsia="zh-Hans"/>
              </w:rPr>
            </w:pPr>
            <w:r>
              <w:rPr>
                <w:rFonts w:hint="eastAsia" w:ascii="宋体" w:hAnsi="宋体" w:eastAsia="宋体" w:cs="宋体"/>
                <w:sz w:val="21"/>
                <w:szCs w:val="21"/>
                <w:highlight w:val="none"/>
                <w:lang w:val="en-US" w:eastAsia="zh-Hans"/>
              </w:rPr>
              <w:t>评审点具体描述</w:t>
            </w:r>
          </w:p>
        </w:tc>
      </w:tr>
      <w:tr w14:paraId="18FA9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02" w:type="dxa"/>
            <w:noWrap w:val="0"/>
            <w:vAlign w:val="top"/>
          </w:tcPr>
          <w:p w14:paraId="6400A2F8">
            <w:pPr>
              <w:spacing w:line="360" w:lineRule="auto"/>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资格承诺函</w:t>
            </w:r>
          </w:p>
        </w:tc>
        <w:tc>
          <w:tcPr>
            <w:tcW w:w="6043" w:type="dxa"/>
            <w:noWrap w:val="0"/>
            <w:vAlign w:val="top"/>
          </w:tcPr>
          <w:p w14:paraId="19EB5E7A">
            <w:pPr>
              <w:spacing w:line="360" w:lineRule="auto"/>
              <w:jc w:val="both"/>
              <w:rPr>
                <w:rFonts w:hint="eastAsia" w:ascii="宋体" w:hAnsi="宋体" w:eastAsia="宋体" w:cs="宋体"/>
                <w:sz w:val="21"/>
                <w:szCs w:val="21"/>
                <w:highlight w:val="none"/>
                <w:lang w:val="en-US" w:eastAsia="zh-Hans"/>
              </w:rPr>
            </w:pPr>
            <w:r>
              <w:t>供应商按照《福建省财政厅关于印发推行政府采购供应商资格承诺制指导意见的通知》（闽财购【2024】6号）文件规定提供《政府采购供应商资格承诺函》(以下简称《承诺函》，格式见附件)的，在投标(响应)文件中可不提供《中华人民共和国政府采购法实施条例》第十七条第一款规定的资格条件证明材料。供应商资格承诺的相关内容包括：（1）具备采购文件要求以及中华人民共和国政府采购法》第二十二条规定的条件；（2）不存在违反《中华人民共和国政府采购法实施条例》第十八条规定的情形。具体详见《承诺函》</w:t>
            </w:r>
          </w:p>
        </w:tc>
      </w:tr>
    </w:tbl>
    <w:p w14:paraId="600AB9C2">
      <w:pPr>
        <w:widowControl/>
        <w:spacing w:beforeAutospacing="0" w:afterAutospacing="0" w:line="360" w:lineRule="auto"/>
        <w:ind w:firstLine="420" w:firstLineChars="200"/>
        <w:jc w:val="left"/>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kern w:val="0"/>
          <w:sz w:val="21"/>
          <w:szCs w:val="21"/>
          <w:highlight w:val="none"/>
          <w:shd w:val="clear" w:color="auto" w:fill="FFFFFF"/>
          <w:lang w:val="en-US" w:eastAsia="zh-CN" w:bidi="ar-SA"/>
        </w:rPr>
        <w:t>5.3是否接受联合体形式的响应谈判：不接受</w:t>
      </w:r>
    </w:p>
    <w:p w14:paraId="4C2FEEF6">
      <w:pPr>
        <w:widowControl/>
        <w:spacing w:beforeAutospacing="0" w:afterAutospacing="0" w:line="360" w:lineRule="auto"/>
        <w:ind w:firstLine="48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kern w:val="2"/>
          <w:sz w:val="21"/>
          <w:szCs w:val="21"/>
          <w:highlight w:val="none"/>
          <w:shd w:val="clear" w:color="auto" w:fill="FFFFFF"/>
          <w:lang w:val="en-US" w:eastAsia="zh-CN" w:bidi="ar-SA"/>
        </w:rPr>
        <w:t>根据上述资格要求，供应商响应文件中应提交的“资格证明文件”相关规定和资料要求，详见</w:t>
      </w:r>
      <w:r>
        <w:rPr>
          <w:rFonts w:hint="eastAsia" w:ascii="宋体" w:hAnsi="宋体" w:eastAsia="宋体" w:cs="宋体"/>
          <w:b/>
          <w:bCs/>
          <w:kern w:val="2"/>
          <w:sz w:val="21"/>
          <w:szCs w:val="21"/>
          <w:highlight w:val="none"/>
          <w:shd w:val="clear" w:color="auto" w:fill="FFFFFF"/>
          <w:lang w:val="en-US" w:eastAsia="zh-Hans" w:bidi="ar-SA"/>
        </w:rPr>
        <w:t>竞争性磋商</w:t>
      </w:r>
      <w:r>
        <w:rPr>
          <w:rFonts w:hint="eastAsia" w:ascii="宋体" w:hAnsi="宋体" w:eastAsia="宋体" w:cs="宋体"/>
          <w:b/>
          <w:bCs/>
          <w:kern w:val="2"/>
          <w:sz w:val="21"/>
          <w:szCs w:val="21"/>
          <w:highlight w:val="none"/>
          <w:shd w:val="clear" w:color="auto" w:fill="FFFFFF"/>
          <w:lang w:val="en-US" w:eastAsia="zh-CN" w:bidi="ar-SA"/>
        </w:rPr>
        <w:t>须知前附表和磋商文件第五章。</w:t>
      </w:r>
    </w:p>
    <w:p w14:paraId="13A148B0">
      <w:pPr>
        <w:widowControl/>
        <w:spacing w:beforeAutospacing="0" w:afterAutospacing="0" w:line="360" w:lineRule="auto"/>
        <w:ind w:firstLine="480"/>
        <w:jc w:val="left"/>
        <w:rPr>
          <w:rFonts w:hint="eastAsia" w:ascii="宋体" w:hAnsi="宋体" w:eastAsia="宋体" w:cs="宋体"/>
          <w:kern w:val="0"/>
          <w:sz w:val="21"/>
          <w:szCs w:val="21"/>
          <w:highlight w:val="none"/>
          <w:shd w:val="clear" w:color="auto" w:fill="FFFFFF"/>
          <w:lang w:val="en-US" w:eastAsia="zh-CN" w:bidi="ar-SA"/>
        </w:rPr>
      </w:pPr>
    </w:p>
    <w:p w14:paraId="69C56FC3">
      <w:pPr>
        <w:spacing w:line="360" w:lineRule="auto"/>
        <w:ind w:firstLine="422" w:firstLineChars="200"/>
        <w:rPr>
          <w:rFonts w:hint="eastAsia" w:ascii="宋体" w:hAnsi="宋体" w:eastAsia="宋体" w:cs="宋体"/>
          <w:b/>
          <w:sz w:val="21"/>
          <w:szCs w:val="21"/>
          <w:highlight w:val="none"/>
        </w:rPr>
      </w:pPr>
      <w:r>
        <w:rPr>
          <w:rFonts w:hint="eastAsia" w:ascii="宋体" w:hAnsi="宋体" w:eastAsia="宋体" w:cs="宋体"/>
          <w:b/>
          <w:sz w:val="21"/>
          <w:szCs w:val="21"/>
          <w:highlight w:val="none"/>
        </w:rPr>
        <w:t>注：供应商提交以上文件或证明的所有复印件应是最新（有效）、清晰、加盖持有者公章，并有原件备查。供应商必须满足以上所有资格条件，有任何一条不满足，都将导致其投标文件按无效标处理。</w:t>
      </w:r>
    </w:p>
    <w:p w14:paraId="5B92E99F">
      <w:pPr>
        <w:spacing w:line="360" w:lineRule="auto"/>
        <w:ind w:firstLine="422" w:firstLineChars="200"/>
        <w:outlineLvl w:val="1"/>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6</w:t>
      </w:r>
      <w:r>
        <w:rPr>
          <w:rFonts w:hint="eastAsia" w:ascii="宋体" w:hAnsi="宋体" w:eastAsia="宋体" w:cs="宋体"/>
          <w:b/>
          <w:sz w:val="21"/>
          <w:szCs w:val="21"/>
          <w:highlight w:val="none"/>
        </w:rPr>
        <w:t>.竞争性磋商文件获取期限：</w:t>
      </w:r>
    </w:p>
    <w:p w14:paraId="27430F8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6.1</w:t>
      </w:r>
      <w:r>
        <w:rPr>
          <w:rFonts w:hint="eastAsia" w:ascii="宋体" w:hAnsi="宋体" w:eastAsia="宋体" w:cs="宋体"/>
          <w:sz w:val="21"/>
          <w:szCs w:val="21"/>
          <w:highlight w:val="none"/>
        </w:rPr>
        <w:t>有能力且有意向参加本项目磋商活动的潜在供应商，请于</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u w:val="single"/>
        </w:rPr>
        <w:t>年</w:t>
      </w:r>
      <w:r>
        <w:rPr>
          <w:rFonts w:hint="eastAsia" w:ascii="宋体" w:hAnsi="宋体" w:cs="宋体"/>
          <w:sz w:val="21"/>
          <w:szCs w:val="21"/>
          <w:highlight w:val="none"/>
          <w:u w:val="single"/>
          <w:lang w:val="en-US" w:eastAsia="zh-CN"/>
        </w:rPr>
        <w:t>8</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7</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日</w:t>
      </w:r>
      <w:r>
        <w:rPr>
          <w:rFonts w:hint="eastAsia" w:ascii="宋体" w:hAnsi="宋体" w:eastAsia="宋体" w:cs="宋体"/>
          <w:spacing w:val="-4"/>
          <w:sz w:val="21"/>
          <w:szCs w:val="21"/>
          <w:highlight w:val="none"/>
        </w:rPr>
        <w:t>起至</w:t>
      </w:r>
      <w:r>
        <w:rPr>
          <w:rFonts w:hint="eastAsia" w:ascii="宋体" w:hAnsi="宋体" w:eastAsia="宋体" w:cs="宋体"/>
          <w:spacing w:val="-4"/>
          <w:sz w:val="21"/>
          <w:szCs w:val="21"/>
          <w:highlight w:val="none"/>
          <w:lang w:val="en-US" w:eastAsia="zh-CN"/>
        </w:rPr>
        <w:t>2025</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8</w:t>
      </w:r>
      <w:r>
        <w:rPr>
          <w:rFonts w:hint="eastAsia" w:ascii="宋体" w:hAnsi="宋体" w:eastAsia="宋体" w:cs="宋体"/>
          <w:sz w:val="21"/>
          <w:szCs w:val="21"/>
          <w:highlight w:val="none"/>
          <w:u w:val="single"/>
        </w:rPr>
        <w:t>月</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14</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止(节假日除外),</w:t>
      </w:r>
      <w:r>
        <w:rPr>
          <w:rFonts w:hint="eastAsia" w:ascii="宋体" w:hAnsi="宋体" w:eastAsia="宋体" w:cs="宋体"/>
          <w:spacing w:val="-4"/>
          <w:sz w:val="21"/>
          <w:szCs w:val="21"/>
          <w:highlight w:val="none"/>
        </w:rPr>
        <w:t>每天上午</w:t>
      </w:r>
      <w:r>
        <w:rPr>
          <w:rFonts w:hint="eastAsia" w:ascii="宋体" w:hAnsi="宋体" w:eastAsia="宋体" w:cs="宋体"/>
          <w:spacing w:val="-4"/>
          <w:sz w:val="21"/>
          <w:szCs w:val="21"/>
          <w:highlight w:val="none"/>
          <w:u w:val="single"/>
          <w:lang w:val="en-US" w:eastAsia="zh-CN"/>
        </w:rPr>
        <w:t>9</w:t>
      </w:r>
      <w:r>
        <w:rPr>
          <w:rFonts w:hint="eastAsia" w:ascii="宋体" w:hAnsi="宋体" w:eastAsia="宋体" w:cs="宋体"/>
          <w:spacing w:val="-4"/>
          <w:sz w:val="21"/>
          <w:szCs w:val="21"/>
          <w:highlight w:val="none"/>
          <w:u w:val="single"/>
        </w:rPr>
        <w:t>：30～11：</w:t>
      </w:r>
      <w:r>
        <w:rPr>
          <w:rFonts w:hint="eastAsia" w:ascii="宋体" w:hAnsi="宋体" w:eastAsia="宋体" w:cs="宋体"/>
          <w:spacing w:val="-4"/>
          <w:sz w:val="21"/>
          <w:szCs w:val="21"/>
          <w:highlight w:val="none"/>
          <w:u w:val="single"/>
          <w:lang w:val="en-US" w:eastAsia="zh-CN"/>
        </w:rPr>
        <w:t>00</w:t>
      </w:r>
      <w:r>
        <w:rPr>
          <w:rFonts w:hint="eastAsia" w:ascii="宋体" w:hAnsi="宋体" w:eastAsia="宋体" w:cs="宋体"/>
          <w:spacing w:val="-4"/>
          <w:sz w:val="21"/>
          <w:szCs w:val="21"/>
          <w:highlight w:val="none"/>
        </w:rPr>
        <w:t>，下午</w:t>
      </w:r>
      <w:r>
        <w:rPr>
          <w:rFonts w:hint="eastAsia" w:ascii="宋体" w:hAnsi="宋体" w:eastAsia="宋体" w:cs="宋体"/>
          <w:spacing w:val="-4"/>
          <w:sz w:val="21"/>
          <w:szCs w:val="21"/>
          <w:highlight w:val="none"/>
          <w:u w:val="single"/>
          <w:lang w:val="en-US" w:eastAsia="zh-CN"/>
        </w:rPr>
        <w:t>15</w:t>
      </w:r>
      <w:r>
        <w:rPr>
          <w:rFonts w:hint="eastAsia" w:ascii="宋体" w:hAnsi="宋体" w:eastAsia="宋体" w:cs="宋体"/>
          <w:spacing w:val="-4"/>
          <w:sz w:val="21"/>
          <w:szCs w:val="21"/>
          <w:highlight w:val="none"/>
          <w:u w:val="single"/>
        </w:rPr>
        <w:t>：</w:t>
      </w:r>
      <w:r>
        <w:rPr>
          <w:rFonts w:hint="eastAsia" w:ascii="宋体" w:hAnsi="宋体" w:eastAsia="宋体" w:cs="宋体"/>
          <w:spacing w:val="-4"/>
          <w:sz w:val="21"/>
          <w:szCs w:val="21"/>
          <w:highlight w:val="none"/>
          <w:u w:val="single"/>
          <w:lang w:val="en-US" w:eastAsia="zh-CN"/>
        </w:rPr>
        <w:t>00</w:t>
      </w:r>
      <w:r>
        <w:rPr>
          <w:rFonts w:hint="eastAsia" w:ascii="宋体" w:hAnsi="宋体" w:eastAsia="宋体" w:cs="宋体"/>
          <w:spacing w:val="-4"/>
          <w:sz w:val="21"/>
          <w:szCs w:val="21"/>
          <w:highlight w:val="none"/>
          <w:u w:val="single"/>
        </w:rPr>
        <w:t>～17：</w:t>
      </w:r>
      <w:r>
        <w:rPr>
          <w:rFonts w:hint="eastAsia" w:ascii="宋体" w:hAnsi="宋体" w:eastAsia="宋体" w:cs="宋体"/>
          <w:spacing w:val="-4"/>
          <w:sz w:val="21"/>
          <w:szCs w:val="21"/>
          <w:highlight w:val="none"/>
          <w:u w:val="single"/>
          <w:lang w:val="en-US" w:eastAsia="zh-CN"/>
        </w:rPr>
        <w:t>00</w:t>
      </w:r>
      <w:r>
        <w:rPr>
          <w:rFonts w:hint="eastAsia" w:ascii="宋体" w:hAnsi="宋体" w:eastAsia="宋体" w:cs="宋体"/>
          <w:sz w:val="21"/>
          <w:szCs w:val="21"/>
          <w:highlight w:val="none"/>
        </w:rPr>
        <w:t>（北京时间）</w:t>
      </w:r>
      <w:r>
        <w:rPr>
          <w:rFonts w:hint="eastAsia" w:ascii="宋体" w:hAnsi="宋体" w:eastAsia="宋体" w:cs="宋体"/>
          <w:spacing w:val="-4"/>
          <w:sz w:val="21"/>
          <w:szCs w:val="21"/>
          <w:highlight w:val="none"/>
        </w:rPr>
        <w:t>，到</w:t>
      </w:r>
      <w:r>
        <w:rPr>
          <w:rFonts w:hint="eastAsia" w:ascii="宋体" w:hAnsi="宋体" w:eastAsia="宋体" w:cs="宋体"/>
          <w:sz w:val="21"/>
          <w:szCs w:val="21"/>
          <w:highlight w:val="none"/>
          <w:u w:val="single"/>
          <w:lang w:eastAsia="zh-CN"/>
        </w:rPr>
        <w:t>福建达飞工程项目管理有限公司</w:t>
      </w:r>
      <w:r>
        <w:rPr>
          <w:rFonts w:hint="eastAsia" w:ascii="宋体" w:hAnsi="宋体" w:eastAsia="宋体" w:cs="宋体"/>
          <w:sz w:val="21"/>
          <w:szCs w:val="21"/>
          <w:highlight w:val="none"/>
          <w:u w:val="single"/>
        </w:rPr>
        <w:t>( 地址：</w:t>
      </w:r>
      <w:r>
        <w:rPr>
          <w:rFonts w:hint="eastAsia" w:ascii="宋体" w:hAnsi="宋体" w:eastAsia="宋体" w:cs="宋体"/>
          <w:sz w:val="21"/>
          <w:szCs w:val="21"/>
          <w:highlight w:val="none"/>
          <w:u w:val="single"/>
          <w:lang w:eastAsia="zh-CN"/>
        </w:rPr>
        <w:t>罗源县松山镇岐头新区C栋102室</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进行书面登记</w:t>
      </w:r>
      <w:r>
        <w:rPr>
          <w:rFonts w:hint="eastAsia" w:ascii="宋体" w:hAnsi="宋体" w:eastAsia="宋体" w:cs="宋体"/>
          <w:sz w:val="21"/>
          <w:szCs w:val="21"/>
          <w:highlight w:val="none"/>
          <w:u w:val="single"/>
        </w:rPr>
        <w:t>。</w:t>
      </w:r>
    </w:p>
    <w:p w14:paraId="6BF8CB8B">
      <w:pPr>
        <w:widowControl/>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6.2</w:t>
      </w:r>
      <w:r>
        <w:rPr>
          <w:rFonts w:hint="eastAsia" w:ascii="宋体" w:hAnsi="宋体" w:eastAsia="宋体" w:cs="宋体"/>
          <w:sz w:val="21"/>
          <w:szCs w:val="21"/>
          <w:highlight w:val="none"/>
        </w:rPr>
        <w:t>竞争性磋商文件售价</w:t>
      </w:r>
      <w:r>
        <w:rPr>
          <w:rFonts w:hint="eastAsia" w:ascii="宋体" w:hAnsi="宋体" w:eastAsia="宋体" w:cs="宋体"/>
          <w:sz w:val="21"/>
          <w:szCs w:val="21"/>
          <w:highlight w:val="none"/>
          <w:lang w:val="en-US" w:eastAsia="zh-CN"/>
        </w:rPr>
        <w:t>200</w:t>
      </w:r>
      <w:r>
        <w:rPr>
          <w:rFonts w:hint="eastAsia" w:ascii="宋体" w:hAnsi="宋体" w:eastAsia="宋体" w:cs="宋体"/>
          <w:sz w:val="21"/>
          <w:szCs w:val="21"/>
          <w:highlight w:val="none"/>
        </w:rPr>
        <w:t>元人民币，售后不退。</w:t>
      </w:r>
    </w:p>
    <w:p w14:paraId="6ABA6F7C">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.首次响应文件递交截止时间及地点：响应文件应于</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u w:val="single"/>
        </w:rPr>
        <w:t>年</w:t>
      </w:r>
      <w:r>
        <w:rPr>
          <w:rFonts w:hint="eastAsia" w:ascii="宋体" w:hAnsi="宋体" w:eastAsia="宋体" w:cs="宋体"/>
          <w:sz w:val="21"/>
          <w:szCs w:val="21"/>
          <w:highlight w:val="none"/>
          <w:u w:val="single"/>
          <w:lang w:val="en-US" w:eastAsia="zh-CN"/>
        </w:rPr>
        <w:t xml:space="preserve"> </w:t>
      </w:r>
      <w:r>
        <w:rPr>
          <w:rFonts w:hint="eastAsia" w:ascii="宋体" w:hAnsi="宋体" w:cs="宋体"/>
          <w:sz w:val="21"/>
          <w:szCs w:val="21"/>
          <w:highlight w:val="none"/>
          <w:u w:val="single"/>
          <w:lang w:val="en-US" w:eastAsia="zh-CN"/>
        </w:rPr>
        <w:t>8</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18</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日</w:t>
      </w:r>
      <w:r>
        <w:rPr>
          <w:rFonts w:hint="eastAsia" w:ascii="宋体" w:hAnsi="宋体" w:cs="宋体"/>
          <w:sz w:val="21"/>
          <w:szCs w:val="21"/>
          <w:highlight w:val="none"/>
          <w:lang w:val="en-US" w:eastAsia="zh-CN"/>
        </w:rPr>
        <w:t>下</w:t>
      </w:r>
      <w:r>
        <w:rPr>
          <w:rFonts w:hint="eastAsia" w:ascii="宋体" w:hAnsi="宋体" w:eastAsia="宋体" w:cs="宋体"/>
          <w:sz w:val="21"/>
          <w:szCs w:val="21"/>
          <w:highlight w:val="none"/>
        </w:rPr>
        <w:t>午</w:t>
      </w:r>
      <w:r>
        <w:rPr>
          <w:rFonts w:hint="eastAsia" w:ascii="宋体" w:hAnsi="宋体" w:cs="宋体"/>
          <w:sz w:val="21"/>
          <w:szCs w:val="21"/>
          <w:highlight w:val="none"/>
          <w:u w:val="single"/>
          <w:lang w:val="en-US" w:eastAsia="zh-CN"/>
        </w:rPr>
        <w:t>16</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0</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（北京时间）前按下述地址送至</w:t>
      </w:r>
      <w:r>
        <w:rPr>
          <w:rFonts w:hint="eastAsia" w:ascii="宋体" w:hAnsi="宋体" w:eastAsia="宋体" w:cs="宋体"/>
          <w:sz w:val="21"/>
          <w:szCs w:val="21"/>
          <w:highlight w:val="none"/>
          <w:u w:val="single"/>
          <w:lang w:eastAsia="zh-CN"/>
        </w:rPr>
        <w:t>福建达飞工程项目管理有限公司</w:t>
      </w:r>
      <w:r>
        <w:rPr>
          <w:rFonts w:hint="eastAsia" w:ascii="宋体" w:hAnsi="宋体" w:eastAsia="宋体" w:cs="宋体"/>
          <w:sz w:val="21"/>
          <w:szCs w:val="21"/>
          <w:highlight w:val="none"/>
          <w:u w:val="single"/>
        </w:rPr>
        <w:t>( 地址：</w:t>
      </w:r>
      <w:r>
        <w:rPr>
          <w:rFonts w:hint="eastAsia" w:ascii="宋体" w:hAnsi="宋体" w:eastAsia="宋体" w:cs="宋体"/>
          <w:sz w:val="21"/>
          <w:szCs w:val="21"/>
          <w:highlight w:val="none"/>
          <w:u w:val="single"/>
          <w:lang w:eastAsia="zh-CN"/>
        </w:rPr>
        <w:t>罗源县松山镇岐头新区C栋102室</w:t>
      </w:r>
      <w:r>
        <w:rPr>
          <w:rFonts w:hint="eastAsia" w:ascii="宋体" w:hAnsi="宋体" w:eastAsia="宋体" w:cs="宋体"/>
          <w:sz w:val="21"/>
          <w:szCs w:val="21"/>
          <w:highlight w:val="none"/>
          <w:u w:val="single"/>
        </w:rPr>
        <w:t>开标</w:t>
      </w:r>
      <w:r>
        <w:rPr>
          <w:rFonts w:hint="eastAsia" w:ascii="宋体" w:hAnsi="宋体" w:eastAsia="宋体" w:cs="宋体"/>
          <w:sz w:val="21"/>
          <w:szCs w:val="21"/>
          <w:highlight w:val="none"/>
          <w:u w:val="single"/>
          <w:lang w:eastAsia="zh-CN"/>
        </w:rPr>
        <w:t>室</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，逾期收到的或不符合规定的响应文件将被拒绝。</w:t>
      </w:r>
    </w:p>
    <w:p w14:paraId="003F34C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.磋商时间及地点：</w:t>
      </w:r>
      <w:r>
        <w:rPr>
          <w:rFonts w:hint="eastAsia" w:ascii="宋体" w:hAnsi="宋体" w:eastAsia="宋体" w:cs="宋体"/>
          <w:sz w:val="21"/>
          <w:szCs w:val="21"/>
          <w:highlight w:val="none"/>
          <w:lang w:val="en-US" w:eastAsia="zh-CN"/>
        </w:rPr>
        <w:t>2025</w:t>
      </w:r>
      <w:r>
        <w:rPr>
          <w:rFonts w:hint="eastAsia" w:ascii="宋体" w:hAnsi="宋体" w:eastAsia="宋体" w:cs="宋体"/>
          <w:sz w:val="21"/>
          <w:szCs w:val="21"/>
          <w:highlight w:val="none"/>
          <w:u w:val="single"/>
        </w:rPr>
        <w:t>年</w:t>
      </w:r>
      <w:r>
        <w:rPr>
          <w:rFonts w:hint="eastAsia" w:ascii="宋体" w:hAnsi="宋体" w:cs="宋体"/>
          <w:sz w:val="21"/>
          <w:szCs w:val="21"/>
          <w:highlight w:val="none"/>
          <w:u w:val="single"/>
          <w:lang w:val="en-US" w:eastAsia="zh-CN"/>
        </w:rPr>
        <w:t>8</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月</w:t>
      </w:r>
      <w:r>
        <w:rPr>
          <w:rFonts w:hint="eastAsia" w:ascii="宋体" w:hAnsi="宋体" w:cs="宋体"/>
          <w:sz w:val="21"/>
          <w:szCs w:val="21"/>
          <w:highlight w:val="none"/>
          <w:u w:val="single"/>
          <w:lang w:val="en-US" w:eastAsia="zh-CN"/>
        </w:rPr>
        <w:t>18</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日</w:t>
      </w:r>
      <w:r>
        <w:rPr>
          <w:rFonts w:hint="eastAsia" w:ascii="宋体" w:hAnsi="宋体" w:cs="宋体"/>
          <w:sz w:val="21"/>
          <w:szCs w:val="21"/>
          <w:highlight w:val="none"/>
          <w:lang w:val="en-US" w:eastAsia="zh-CN"/>
        </w:rPr>
        <w:t>下</w:t>
      </w:r>
      <w:r>
        <w:rPr>
          <w:rFonts w:hint="eastAsia" w:ascii="宋体" w:hAnsi="宋体" w:eastAsia="宋体" w:cs="宋体"/>
          <w:sz w:val="21"/>
          <w:szCs w:val="21"/>
          <w:highlight w:val="none"/>
        </w:rPr>
        <w:t>午</w:t>
      </w:r>
      <w:r>
        <w:rPr>
          <w:rFonts w:hint="eastAsia" w:ascii="宋体" w:hAnsi="宋体" w:cs="宋体"/>
          <w:sz w:val="21"/>
          <w:szCs w:val="21"/>
          <w:highlight w:val="none"/>
          <w:u w:val="single"/>
          <w:lang w:val="en-US" w:eastAsia="zh-CN"/>
        </w:rPr>
        <w:t>16</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00</w:t>
      </w:r>
      <w:r>
        <w:rPr>
          <w:rFonts w:hint="eastAsia" w:ascii="宋体" w:hAnsi="宋体" w:eastAsia="宋体" w:cs="宋体"/>
          <w:sz w:val="21"/>
          <w:szCs w:val="21"/>
          <w:highlight w:val="none"/>
        </w:rPr>
        <w:t>（北京时间）在</w:t>
      </w:r>
      <w:r>
        <w:rPr>
          <w:rFonts w:hint="eastAsia" w:ascii="宋体" w:hAnsi="宋体" w:eastAsia="宋体" w:cs="宋体"/>
          <w:sz w:val="21"/>
          <w:szCs w:val="21"/>
          <w:highlight w:val="none"/>
          <w:u w:val="single"/>
          <w:lang w:eastAsia="zh-CN"/>
        </w:rPr>
        <w:t>福建达飞工程项目管理有限公司</w:t>
      </w:r>
      <w:r>
        <w:rPr>
          <w:rFonts w:hint="eastAsia" w:ascii="宋体" w:hAnsi="宋体" w:eastAsia="宋体" w:cs="宋体"/>
          <w:sz w:val="21"/>
          <w:szCs w:val="21"/>
          <w:highlight w:val="none"/>
          <w:u w:val="single"/>
        </w:rPr>
        <w:t>( 地址：</w:t>
      </w:r>
      <w:r>
        <w:rPr>
          <w:rFonts w:hint="eastAsia" w:ascii="宋体" w:hAnsi="宋体" w:eastAsia="宋体" w:cs="宋体"/>
          <w:sz w:val="21"/>
          <w:szCs w:val="21"/>
          <w:highlight w:val="none"/>
          <w:u w:val="single"/>
          <w:lang w:eastAsia="zh-CN"/>
        </w:rPr>
        <w:t>罗源县松山镇岐头新区C栋102室</w:t>
      </w:r>
      <w:r>
        <w:rPr>
          <w:rFonts w:hint="eastAsia" w:ascii="宋体" w:hAnsi="宋体" w:eastAsia="宋体" w:cs="宋体"/>
          <w:sz w:val="21"/>
          <w:szCs w:val="21"/>
          <w:highlight w:val="none"/>
          <w:u w:val="single"/>
        </w:rPr>
        <w:t>开标</w:t>
      </w:r>
      <w:r>
        <w:rPr>
          <w:rFonts w:hint="eastAsia" w:ascii="宋体" w:hAnsi="宋体" w:eastAsia="宋体" w:cs="宋体"/>
          <w:sz w:val="21"/>
          <w:szCs w:val="21"/>
          <w:highlight w:val="none"/>
          <w:u w:val="single"/>
          <w:lang w:eastAsia="zh-CN"/>
        </w:rPr>
        <w:t>室</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27D1D3F5">
      <w:pPr>
        <w:pStyle w:val="2"/>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.竞争性磋商时间、地点：磋商活动将在响应文件递交截止时间当天进行，地点设在</w:t>
      </w:r>
      <w:r>
        <w:rPr>
          <w:rFonts w:hint="eastAsia" w:ascii="宋体" w:hAnsi="宋体" w:eastAsia="宋体" w:cs="宋体"/>
          <w:sz w:val="21"/>
          <w:szCs w:val="21"/>
          <w:highlight w:val="none"/>
          <w:u w:val="single"/>
          <w:lang w:eastAsia="zh-CN"/>
        </w:rPr>
        <w:t>福建达飞工程项目管理有限公司</w:t>
      </w:r>
      <w:r>
        <w:rPr>
          <w:rFonts w:hint="eastAsia" w:ascii="宋体" w:hAnsi="宋体" w:eastAsia="宋体" w:cs="宋体"/>
          <w:sz w:val="21"/>
          <w:szCs w:val="21"/>
          <w:highlight w:val="none"/>
          <w:u w:val="single"/>
        </w:rPr>
        <w:t>( 地址：</w:t>
      </w:r>
      <w:r>
        <w:rPr>
          <w:rFonts w:hint="eastAsia" w:ascii="宋体" w:hAnsi="宋体" w:eastAsia="宋体" w:cs="宋体"/>
          <w:sz w:val="21"/>
          <w:szCs w:val="21"/>
          <w:highlight w:val="none"/>
          <w:u w:val="single"/>
          <w:lang w:eastAsia="zh-CN"/>
        </w:rPr>
        <w:t>罗源县松山镇岐头新区C栋102室</w:t>
      </w:r>
      <w:r>
        <w:rPr>
          <w:rFonts w:hint="eastAsia" w:ascii="宋体" w:hAnsi="宋体" w:eastAsia="宋体" w:cs="宋体"/>
          <w:sz w:val="21"/>
          <w:szCs w:val="21"/>
          <w:highlight w:val="none"/>
          <w:u w:val="single"/>
        </w:rPr>
        <w:t>开标</w:t>
      </w:r>
      <w:r>
        <w:rPr>
          <w:rFonts w:hint="eastAsia" w:ascii="宋体" w:hAnsi="宋体" w:eastAsia="宋体" w:cs="宋体"/>
          <w:sz w:val="21"/>
          <w:szCs w:val="21"/>
          <w:highlight w:val="none"/>
          <w:u w:val="single"/>
          <w:lang w:eastAsia="zh-CN"/>
        </w:rPr>
        <w:t>室</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14D7A5B5">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.若对本次竞争性磋商文件的内容提出咨询澄清或疑问，请在响应文件递交截止时间之前三日以书面形式与</w:t>
      </w:r>
      <w:r>
        <w:rPr>
          <w:rFonts w:hint="eastAsia" w:ascii="宋体" w:hAnsi="宋体" w:eastAsia="宋体" w:cs="宋体"/>
          <w:sz w:val="21"/>
          <w:szCs w:val="21"/>
          <w:highlight w:val="none"/>
          <w:u w:val="single"/>
          <w:lang w:eastAsia="zh-CN"/>
        </w:rPr>
        <w:t>福建达飞工程项目管理有限公司</w:t>
      </w:r>
      <w:r>
        <w:rPr>
          <w:rFonts w:hint="eastAsia" w:ascii="宋体" w:hAnsi="宋体" w:eastAsia="宋体" w:cs="宋体"/>
          <w:sz w:val="21"/>
          <w:szCs w:val="21"/>
          <w:highlight w:val="none"/>
        </w:rPr>
        <w:t>联系。</w:t>
      </w:r>
    </w:p>
    <w:p w14:paraId="5C48072A">
      <w:pPr>
        <w:spacing w:line="360" w:lineRule="auto"/>
        <w:ind w:firstLine="420" w:firstLineChars="200"/>
        <w:rPr>
          <w:rFonts w:hint="eastAsia" w:ascii="宋体" w:hAnsi="宋体" w:eastAsia="宋体" w:cs="宋体"/>
          <w:bCs/>
          <w:sz w:val="21"/>
          <w:szCs w:val="21"/>
          <w:highlight w:val="yellow"/>
          <w:lang w:eastAsia="zh-CN"/>
        </w:rPr>
      </w:pPr>
      <w:r>
        <w:rPr>
          <w:rFonts w:hint="eastAsia" w:ascii="宋体" w:hAnsi="宋体" w:eastAsia="宋体" w:cs="宋体"/>
          <w:bCs/>
          <w:sz w:val="21"/>
          <w:szCs w:val="21"/>
          <w:highlight w:val="none"/>
        </w:rPr>
        <w:t>1</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采购信息发布媒体</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eastAsia="zh-CN"/>
        </w:rPr>
        <w:t>随行易交易电子招标投标交易平台(https://www.enjoy5191.com/)、</w:t>
      </w:r>
      <w:r>
        <w:rPr>
          <w:rFonts w:hint="eastAsia" w:ascii="宋体" w:hAnsi="宋体" w:eastAsia="宋体" w:cs="宋体"/>
          <w:sz w:val="21"/>
          <w:szCs w:val="21"/>
          <w:highlight w:val="none"/>
          <w:lang w:val="en-US" w:eastAsia="zh-CN"/>
        </w:rPr>
        <w:t>国家税务总局福建省税务局</w:t>
      </w:r>
      <w:bookmarkStart w:id="1" w:name="_GoBack"/>
      <w:bookmarkEnd w:id="1"/>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lang w:eastAsia="zh-CN"/>
        </w:rPr>
        <w:t>http://fujian.chinatax.gov.cn/fzsswj/）</w:t>
      </w:r>
      <w:r>
        <w:rPr>
          <w:rFonts w:hint="eastAsia" w:ascii="宋体" w:hAnsi="宋体" w:eastAsia="宋体" w:cs="宋体"/>
          <w:bCs/>
          <w:sz w:val="21"/>
          <w:szCs w:val="21"/>
          <w:highlight w:val="none"/>
          <w:lang w:eastAsia="zh-CN"/>
        </w:rPr>
        <w:t>。</w:t>
      </w:r>
    </w:p>
    <w:p w14:paraId="44FB3F94">
      <w:pPr>
        <w:spacing w:line="360" w:lineRule="auto"/>
        <w:ind w:firstLine="422" w:firstLineChars="200"/>
        <w:outlineLvl w:val="1"/>
        <w:rPr>
          <w:rFonts w:hint="eastAsia" w:ascii="宋体" w:hAnsi="宋体" w:eastAsia="宋体" w:cs="宋体"/>
          <w:b/>
          <w:bCs/>
          <w:sz w:val="21"/>
          <w:szCs w:val="21"/>
          <w:highlight w:val="none"/>
          <w:lang w:eastAsia="zh-CN"/>
        </w:rPr>
      </w:pPr>
      <w:r>
        <w:rPr>
          <w:rFonts w:hint="eastAsia" w:ascii="宋体" w:hAnsi="宋体" w:eastAsia="宋体" w:cs="宋体"/>
          <w:b/>
          <w:sz w:val="21"/>
          <w:szCs w:val="21"/>
          <w:highlight w:val="none"/>
        </w:rPr>
        <w:t>1</w:t>
      </w: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 xml:space="preserve">、采购人： </w:t>
      </w:r>
      <w:r>
        <w:rPr>
          <w:rFonts w:hint="eastAsia" w:ascii="宋体" w:hAnsi="宋体" w:eastAsia="宋体" w:cs="宋体"/>
          <w:b/>
          <w:sz w:val="21"/>
          <w:szCs w:val="21"/>
          <w:highlight w:val="none"/>
          <w:lang w:eastAsia="zh-CN"/>
        </w:rPr>
        <w:t>国家税务总局罗源县税务局</w:t>
      </w:r>
    </w:p>
    <w:p w14:paraId="519EA45C">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地址：罗源县联系人：</w:t>
      </w:r>
      <w:r>
        <w:rPr>
          <w:rFonts w:hint="eastAsia" w:ascii="宋体" w:hAnsi="宋体" w:eastAsia="宋体" w:cs="宋体"/>
          <w:sz w:val="21"/>
          <w:szCs w:val="21"/>
          <w:highlight w:val="none"/>
          <w:lang w:val="en-US" w:eastAsia="zh-CN"/>
        </w:rPr>
        <w:t>全先生</w:t>
      </w:r>
    </w:p>
    <w:p w14:paraId="3B7573FB">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联系电话：</w:t>
      </w:r>
      <w:r>
        <w:rPr>
          <w:rFonts w:hint="eastAsia" w:ascii="宋体" w:hAnsi="宋体" w:eastAsia="宋体" w:cs="宋体"/>
          <w:sz w:val="21"/>
          <w:szCs w:val="21"/>
          <w:highlight w:val="none"/>
          <w:lang w:val="en-US" w:eastAsia="zh-CN"/>
        </w:rPr>
        <w:t>0591-26837928</w:t>
      </w:r>
    </w:p>
    <w:p w14:paraId="794FB7C7">
      <w:pPr>
        <w:spacing w:line="360" w:lineRule="auto"/>
        <w:ind w:firstLine="422" w:firstLineChars="200"/>
        <w:rPr>
          <w:rFonts w:hint="eastAsia" w:ascii="宋体" w:hAnsi="宋体" w:eastAsia="宋体" w:cs="宋体"/>
          <w:b/>
          <w:sz w:val="21"/>
          <w:szCs w:val="21"/>
          <w:highlight w:val="none"/>
        </w:rPr>
      </w:pPr>
    </w:p>
    <w:p w14:paraId="023B7939">
      <w:pPr>
        <w:spacing w:line="360" w:lineRule="auto"/>
        <w:ind w:firstLine="422" w:firstLineChars="200"/>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采购代理机构：</w:t>
      </w:r>
      <w:r>
        <w:rPr>
          <w:rFonts w:hint="eastAsia" w:ascii="宋体" w:hAnsi="宋体" w:eastAsia="宋体" w:cs="宋体"/>
          <w:b/>
          <w:sz w:val="21"/>
          <w:szCs w:val="21"/>
          <w:highlight w:val="none"/>
          <w:lang w:eastAsia="zh-CN"/>
        </w:rPr>
        <w:t>福建达飞工程项目管理有限公司</w:t>
      </w:r>
    </w:p>
    <w:p w14:paraId="3325109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地址：罗源县松山镇岐头新区</w:t>
      </w:r>
      <w:r>
        <w:rPr>
          <w:rFonts w:hint="eastAsia" w:ascii="宋体" w:hAnsi="宋体" w:eastAsia="宋体" w:cs="宋体"/>
          <w:sz w:val="21"/>
          <w:szCs w:val="21"/>
          <w:highlight w:val="none"/>
          <w:u w:val="single"/>
          <w:lang w:eastAsia="zh-CN"/>
        </w:rPr>
        <w:t>C栋102</w:t>
      </w:r>
    </w:p>
    <w:p w14:paraId="697933AA">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eastAsia="zh-CN"/>
        </w:rPr>
        <w:t>小林</w:t>
      </w:r>
    </w:p>
    <w:p w14:paraId="0677553E">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联系方法：</w:t>
      </w:r>
      <w:r>
        <w:rPr>
          <w:rFonts w:hint="eastAsia" w:ascii="宋体" w:hAnsi="宋体" w:eastAsia="宋体" w:cs="宋体"/>
          <w:sz w:val="21"/>
          <w:szCs w:val="21"/>
          <w:highlight w:val="none"/>
          <w:lang w:val="en-US" w:eastAsia="zh-CN"/>
        </w:rPr>
        <w:t>13799398969</w:t>
      </w:r>
    </w:p>
    <w:p w14:paraId="366667F6">
      <w:pPr>
        <w:pStyle w:val="5"/>
        <w:spacing w:line="360" w:lineRule="auto"/>
        <w:rPr>
          <w:rFonts w:hint="eastAsia" w:ascii="宋体" w:hAnsi="宋体" w:eastAsia="宋体" w:cs="宋体"/>
          <w:sz w:val="21"/>
          <w:szCs w:val="21"/>
          <w:highlight w:val="none"/>
        </w:rPr>
      </w:pPr>
    </w:p>
    <w:p w14:paraId="7411FB9E">
      <w:pPr>
        <w:pStyle w:val="5"/>
        <w:spacing w:line="360" w:lineRule="auto"/>
        <w:rPr>
          <w:rFonts w:hint="eastAsia" w:ascii="宋体" w:hAnsi="宋体" w:eastAsia="宋体" w:cs="宋体"/>
          <w:sz w:val="21"/>
          <w:szCs w:val="21"/>
          <w:highlight w:val="none"/>
        </w:rPr>
      </w:pPr>
    </w:p>
    <w:p w14:paraId="09DE623B">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val="0"/>
          <w:color w:val="auto"/>
          <w:kern w:val="2"/>
          <w:sz w:val="21"/>
          <w:szCs w:val="21"/>
          <w:highlight w:val="none"/>
          <w:lang w:eastAsia="zh-CN"/>
        </w:rPr>
      </w:pPr>
      <w:r>
        <w:rPr>
          <w:rFonts w:hint="eastAsia" w:ascii="宋体" w:hAnsi="宋体" w:eastAsia="宋体" w:cs="宋体"/>
          <w:b/>
          <w:bCs w:val="0"/>
          <w:color w:val="auto"/>
          <w:kern w:val="2"/>
          <w:sz w:val="21"/>
          <w:szCs w:val="21"/>
          <w:highlight w:val="none"/>
          <w:lang w:eastAsia="zh-CN"/>
        </w:rPr>
        <w:t>附1：购买采购文件的银行账户信息</w:t>
      </w:r>
    </w:p>
    <w:p w14:paraId="0F33F2F4">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outlineLvl w:val="0"/>
        <w:rPr>
          <w:rFonts w:hint="eastAsia" w:ascii="宋体" w:hAnsi="宋体" w:eastAsia="宋体" w:cs="宋体"/>
          <w:b/>
          <w:bCs w:val="0"/>
          <w:color w:val="auto"/>
          <w:kern w:val="2"/>
          <w:sz w:val="21"/>
          <w:szCs w:val="21"/>
          <w:highlight w:val="none"/>
          <w:lang w:val="en-US" w:eastAsia="zh-CN"/>
        </w:rPr>
      </w:pPr>
      <w:bookmarkStart w:id="0" w:name="_Toc9868"/>
      <w:r>
        <w:rPr>
          <w:rFonts w:hint="eastAsia" w:ascii="宋体" w:hAnsi="宋体" w:eastAsia="宋体" w:cs="宋体"/>
          <w:b/>
          <w:bCs w:val="0"/>
          <w:color w:val="auto"/>
          <w:kern w:val="2"/>
          <w:sz w:val="21"/>
          <w:szCs w:val="21"/>
          <w:highlight w:val="none"/>
          <w:lang w:val="en-US" w:eastAsia="zh-CN"/>
        </w:rPr>
        <w:t>开户名称：福建达飞工程项目管理有限公司</w:t>
      </w:r>
      <w:bookmarkEnd w:id="0"/>
    </w:p>
    <w:p w14:paraId="094F7EC0">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开户银行：中国工商银行福州市罗源支行</w:t>
      </w:r>
    </w:p>
    <w:p w14:paraId="59EBB76C">
      <w:pPr>
        <w:pStyle w:val="5"/>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rPr>
        <w:t>账    号：1402000109601103148</w:t>
      </w:r>
    </w:p>
    <w:p w14:paraId="42BC38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76A0E"/>
    <w:rsid w:val="33C4093F"/>
    <w:rsid w:val="65376A0E"/>
    <w:rsid w:val="68A66D41"/>
    <w:rsid w:val="6FFB0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1678</Words>
  <Characters>1924</Characters>
  <Lines>0</Lines>
  <Paragraphs>0</Paragraphs>
  <TotalTime>12</TotalTime>
  <ScaleCrop>false</ScaleCrop>
  <LinksUpToDate>false</LinksUpToDate>
  <CharactersWithSpaces>1951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2025-08-07T02:07:00Z</dcterms:created>
  <dc:creator>張小異</dc:creator>
  <cp:lastModifiedBy>張小異</cp:lastModifiedBy>
  <dcterms:modified xsi:type="dcterms:W3CDTF">2025-08-07T02:22:34Z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6597D2112FA448DA93252C51E63925AD_11</vt:lpwstr>
  </property>
  <property fmtid="{D5CDD505-2E9C-101B-9397-08002B2CF9AE}" pid="4" name="KSOTemplateDocerSaveRecord">
    <vt:lpwstr>eyJoZGlkIjoiNGFlNDU2OGYzYjkzMGU2MmU1MjUyNmFjYTViYWE4YzciLCJ1c2VySWQiOiIzNjc5MzA5NTYifQ==</vt:lpwstr>
  </property>
</Properties>
</file>