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编码:ZH35010320250025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统一社会信用代码/纳税人识号:91350103MA2YQ2WX25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122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纳税人名称:福州楷瑞诚贸易有限公司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金额单位：元至角分</w:t>
      </w:r>
    </w:p>
    <w:p>
      <w:pPr>
        <w:spacing w:before="61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50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2490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20"/>
              <w:spacing w:before="64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8"/>
              </w:rPr>
              <w:t>2022–05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001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06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421544.87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07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421544.87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113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提供的增值税</w:t>
            </w:r>
          </w:p>
          <w:p>
            <w:pPr>
              <w:ind w:left="11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专用发票、海</w:t>
            </w:r>
          </w:p>
          <w:p>
            <w:pPr>
              <w:ind w:left="115"/>
              <w:spacing w:before="6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关进口增值税</w:t>
            </w:r>
          </w:p>
          <w:p>
            <w:pPr>
              <w:ind w:left="113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专用缴款书等</w:t>
            </w:r>
          </w:p>
          <w:p>
            <w:pPr>
              <w:ind w:left="112" w:right="160" w:hanging="2"/>
              <w:spacing w:before="62" w:line="27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进货凭证为虚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10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421544.87</w:t>
            </w:r>
          </w:p>
        </w:tc>
        <w:tc>
          <w:tcPr>
            <w:tcW w:w="1075" w:type="dxa"/>
            <w:vAlign w:val="top"/>
          </w:tcPr>
          <w:p>
            <w:pPr>
              <w:spacing w:before="51" w:line="220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3"/>
              </w:rPr>
              <w:t>复函编号：</w:t>
            </w:r>
          </w:p>
          <w:p>
            <w:pPr>
              <w:ind w:left="117"/>
              <w:spacing w:before="101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33608280</w:t>
            </w:r>
          </w:p>
          <w:p>
            <w:pPr>
              <w:ind w:left="115" w:hanging="1"/>
              <w:spacing w:before="122" w:line="261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6"/>
              </w:rPr>
              <w:t>02025080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   </w:t>
            </w:r>
            <w:r>
              <w:rPr>
                <w:rFonts w:ascii="Calibri" w:hAnsi="Calibri" w:eastAsia="Calibri" w:cs="Calibri"/>
                <w:sz w:val="21"/>
                <w:szCs w:val="21"/>
                <w:spacing w:val="-21"/>
              </w:rPr>
              <w:t>60008</w:t>
            </w:r>
            <w:r>
              <w:rPr>
                <w:rFonts w:ascii="SimSun" w:hAnsi="SimSun" w:eastAsia="SimSun" w:cs="SimSun"/>
                <w:sz w:val="21"/>
                <w:szCs w:val="21"/>
                <w:spacing w:val="-21"/>
              </w:rPr>
              <w:t>，回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3"/>
              </w:rPr>
              <w:t>函为不予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1"/>
              </w:rPr>
              <w:t>退税发票，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3"/>
              </w:rPr>
              <w:t>已追溯发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3"/>
              </w:rPr>
              <w:t>函。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2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06"/>
              <w:spacing w:before="137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421544.87</w:t>
            </w:r>
          </w:p>
        </w:tc>
        <w:tc>
          <w:tcPr>
            <w:tcW w:w="1464" w:type="dxa"/>
            <w:vAlign w:val="top"/>
          </w:tcPr>
          <w:p>
            <w:pPr>
              <w:ind w:left="107"/>
              <w:spacing w:before="137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421544.87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7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10"/>
              <w:spacing w:before="137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421544.87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DBB68677D3FA45FF9F865519ABF8E8F9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2025-09-17T10:20:06</vt:filetime>
  </property>
</Properties>
</file>