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20"/>
          <w:sz w:val="44"/>
          <w:szCs w:val="44"/>
        </w:rPr>
      </w:pPr>
      <w:bookmarkStart w:id="0" w:name="swjgmc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20"/>
          <w:sz w:val="44"/>
          <w:szCs w:val="44"/>
        </w:rPr>
        <w:t>国家税务总局连城县税务局隔川税务分局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20"/>
          <w:sz w:val="44"/>
          <w:szCs w:val="44"/>
        </w:rPr>
        <w:t>税务事项通知书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仿宋_GB2312" w:hAnsi="仿宋" w:eastAsia="仿宋_GB2312"/>
          <w:color w:val="000000"/>
          <w:spacing w:val="20"/>
          <w:sz w:val="32"/>
        </w:rPr>
      </w:pPr>
      <w:r>
        <w:rPr>
          <w:rFonts w:hint="eastAsia" w:ascii="仿宋_GB2312" w:hAnsi="仿宋" w:eastAsia="仿宋_GB2312"/>
          <w:color w:val="000000"/>
          <w:spacing w:val="20"/>
          <w:sz w:val="32"/>
        </w:rPr>
        <w:t>岩连税隔川通〔2024〕10002号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" w:eastAsia="仿宋_GB2312"/>
          <w:color w:val="000000"/>
          <w:spacing w:val="20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" w:eastAsia="仿宋_GB2312"/>
          <w:color w:val="000000"/>
          <w:spacing w:val="-20"/>
          <w:kern w:val="10"/>
          <w:sz w:val="32"/>
        </w:rPr>
      </w:pPr>
      <w:bookmarkStart w:id="1" w:name="nsrmc"/>
      <w:bookmarkEnd w:id="1"/>
      <w:r>
        <w:rPr>
          <w:rFonts w:hint="eastAsia" w:ascii="仿宋_GB2312" w:hAnsi="仿宋" w:eastAsia="仿宋_GB2312"/>
          <w:color w:val="000000"/>
          <w:spacing w:val="-20"/>
          <w:kern w:val="10"/>
          <w:sz w:val="32"/>
        </w:rPr>
        <w:t>纳税人名称：连城县惊喜网络工作室（纳税人识别号：</w:t>
      </w:r>
      <w:r>
        <w:rPr>
          <w:rFonts w:ascii="仿宋_GB2312" w:hAnsi="仿宋" w:eastAsia="仿宋_GB2312"/>
          <w:color w:val="000000"/>
          <w:spacing w:val="-20"/>
          <w:kern w:val="10"/>
          <w:sz w:val="32"/>
        </w:rPr>
        <w:t>92350825MA8</w:t>
      </w:r>
      <w:r>
        <w:rPr>
          <w:rFonts w:hint="eastAsia" w:ascii="仿宋_GB2312" w:hAnsi="仿宋" w:eastAsia="仿宋_GB2312"/>
          <w:color w:val="000000"/>
          <w:spacing w:val="-20"/>
          <w:kern w:val="10"/>
          <w:sz w:val="32"/>
        </w:rPr>
        <w:t>U2DLL0P）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color w:val="000000"/>
          <w:sz w:val="32"/>
        </w:rPr>
      </w:pPr>
      <w:r>
        <w:rPr>
          <w:rFonts w:hint="eastAsia" w:ascii="仿宋_GB2312" w:hAnsi="仿宋" w:eastAsia="仿宋_GB2312"/>
          <w:color w:val="000000"/>
          <w:sz w:val="32"/>
        </w:rPr>
        <w:t>事由：</w:t>
      </w:r>
      <w:bookmarkStart w:id="2" w:name="sy"/>
      <w:bookmarkEnd w:id="2"/>
      <w:r>
        <w:rPr>
          <w:rFonts w:hint="eastAsia" w:ascii="仿宋_GB2312" w:hAnsi="仿宋" w:eastAsia="仿宋_GB2312"/>
          <w:color w:val="000000"/>
          <w:sz w:val="32"/>
        </w:rPr>
        <w:t>责令限期办理税务信息确认、纳税申报和开具发票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" w:eastAsia="仿宋_GB2312"/>
          <w:color w:val="000000"/>
          <w:sz w:val="32"/>
        </w:rPr>
      </w:pPr>
      <w:r>
        <w:rPr>
          <w:rFonts w:hint="eastAsia" w:ascii="仿宋_GB2312" w:hAnsi="仿宋" w:eastAsia="仿宋_GB2312"/>
          <w:color w:val="000000"/>
          <w:sz w:val="32"/>
        </w:rPr>
        <w:t>依据：</w:t>
      </w:r>
      <w:bookmarkStart w:id="3" w:name="yj"/>
      <w:bookmarkEnd w:id="3"/>
      <w:r>
        <w:rPr>
          <w:rFonts w:hint="eastAsia" w:ascii="仿宋_GB2312" w:hAnsi="仿宋" w:eastAsia="仿宋_GB2312"/>
          <w:color w:val="000000"/>
          <w:sz w:val="32"/>
          <w:lang w:eastAsia="zh-CN"/>
        </w:rPr>
        <w:t>《中华人民共和国税收征收管理法》（主席令〔2001〕第49号）第十五条、第二十五条《中华人民共和国税收征收管理法实施细则》（中华人民共和国国务院令〔2002〕第362号）第十二条《中华人民共和国发票管理办法》（国函〔1993〕174号）第二十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</w:rPr>
        <w:t>通知内容：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你（单位）被举报取得收入未进行申报纳税，我局在调查过程中发现，你单位自开业后未前往税务机关办理税务信息确认和纳税申报</w:t>
      </w:r>
      <w:r>
        <w:rPr>
          <w:rFonts w:hint="eastAsia" w:ascii="仿宋_GB2312" w:hAnsi="仿宋" w:eastAsia="仿宋_GB2312"/>
          <w:sz w:val="32"/>
          <w:szCs w:val="32"/>
        </w:rPr>
        <w:t>。现责令你单位于2024年7月18日前，前往主管税务机关办理税务信息确认、纳税申报和按规定开具发票，逾期未办理的将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按《中华人民共</w:t>
      </w:r>
      <w:bookmarkStart w:id="4" w:name="_GoBack"/>
      <w:bookmarkEnd w:id="4"/>
      <w:r>
        <w:rPr>
          <w:rFonts w:hint="eastAsia" w:ascii="仿宋_GB2312" w:hAnsi="仿宋" w:eastAsia="仿宋_GB2312"/>
          <w:color w:val="000000"/>
          <w:sz w:val="32"/>
          <w:szCs w:val="32"/>
        </w:rPr>
        <w:t>和国税收征收管理法》等有关规定处理。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right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国家税务总局连城县</w:t>
      </w:r>
      <w:r>
        <w:rPr>
          <w:rFonts w:hint="eastAsia" w:ascii="仿宋_GB2312" w:hAnsi="仿宋" w:eastAsia="仿宋_GB2312"/>
          <w:sz w:val="32"/>
          <w:szCs w:val="32"/>
        </w:rPr>
        <w:t>税务局隔川税务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ascii="仿宋_GB2312" w:hAnsi="仿宋" w:eastAsia="仿宋_GB2312"/>
          <w:color w:val="000000"/>
          <w:sz w:val="32"/>
        </w:rPr>
      </w:pPr>
      <w:r>
        <w:rPr>
          <w:rFonts w:hint="eastAsia" w:ascii="仿宋_GB2312" w:hAnsi="仿宋" w:eastAsia="仿宋_GB2312"/>
          <w:color w:val="000000"/>
          <w:sz w:val="32"/>
        </w:rPr>
        <w:t>2024年7月3日</w: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701" w:left="1588" w:header="851" w:footer="992" w:gutter="0"/>
      <w:cols w:space="720" w:num="1"/>
      <w:docGrid w:type="lines" w:linePitch="60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-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  <w:szCs w:val="28"/>
      </w:rPr>
    </w:pPr>
    <w:r>
      <w:rPr>
        <w:rFonts w:hint="eastAsia"/>
        <w:sz w:val="28"/>
        <w:szCs w:val="28"/>
      </w:rPr>
      <w:t xml:space="preserve">-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NotTrackMoves/>
  <w:documentProtection w:edit="forms" w:enforcement="0"/>
  <w:defaultTabStop w:val="420"/>
  <w:evenAndOddHeaders w:val="true"/>
  <w:drawingGridHorizontalSpacing w:val="105"/>
  <w:drawingGridVerticalSpacing w:val="605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27"/>
    <w:rsid w:val="000124D4"/>
    <w:rsid w:val="0002025D"/>
    <w:rsid w:val="00063F05"/>
    <w:rsid w:val="000716B0"/>
    <w:rsid w:val="00080B54"/>
    <w:rsid w:val="000C3762"/>
    <w:rsid w:val="000F2644"/>
    <w:rsid w:val="000F4919"/>
    <w:rsid w:val="000F4A93"/>
    <w:rsid w:val="000F5235"/>
    <w:rsid w:val="00102C11"/>
    <w:rsid w:val="001062F3"/>
    <w:rsid w:val="00106D27"/>
    <w:rsid w:val="00111863"/>
    <w:rsid w:val="00156949"/>
    <w:rsid w:val="00162289"/>
    <w:rsid w:val="001625D5"/>
    <w:rsid w:val="001719D9"/>
    <w:rsid w:val="001748F7"/>
    <w:rsid w:val="0019014E"/>
    <w:rsid w:val="00191BFA"/>
    <w:rsid w:val="00191FC3"/>
    <w:rsid w:val="001A4B8E"/>
    <w:rsid w:val="001B147E"/>
    <w:rsid w:val="001B390D"/>
    <w:rsid w:val="001D57BF"/>
    <w:rsid w:val="001D57ED"/>
    <w:rsid w:val="001D651A"/>
    <w:rsid w:val="001E1BD9"/>
    <w:rsid w:val="00215262"/>
    <w:rsid w:val="002277C8"/>
    <w:rsid w:val="00244BA1"/>
    <w:rsid w:val="002575F4"/>
    <w:rsid w:val="00263E76"/>
    <w:rsid w:val="00281B2E"/>
    <w:rsid w:val="00290223"/>
    <w:rsid w:val="002929BA"/>
    <w:rsid w:val="00296C28"/>
    <w:rsid w:val="002A2BF1"/>
    <w:rsid w:val="002A7F9D"/>
    <w:rsid w:val="002B254A"/>
    <w:rsid w:val="002C3557"/>
    <w:rsid w:val="002D520D"/>
    <w:rsid w:val="002E34EA"/>
    <w:rsid w:val="002F2691"/>
    <w:rsid w:val="002F2AE6"/>
    <w:rsid w:val="00320109"/>
    <w:rsid w:val="0034238F"/>
    <w:rsid w:val="0039487F"/>
    <w:rsid w:val="003A66EF"/>
    <w:rsid w:val="003B3711"/>
    <w:rsid w:val="003F0FB9"/>
    <w:rsid w:val="0040209B"/>
    <w:rsid w:val="004067EE"/>
    <w:rsid w:val="00406A77"/>
    <w:rsid w:val="00420DCD"/>
    <w:rsid w:val="00443AEC"/>
    <w:rsid w:val="004602D3"/>
    <w:rsid w:val="00460F15"/>
    <w:rsid w:val="00485CDE"/>
    <w:rsid w:val="00491B7B"/>
    <w:rsid w:val="00494C8C"/>
    <w:rsid w:val="004B37B8"/>
    <w:rsid w:val="004B73DF"/>
    <w:rsid w:val="004C4DA9"/>
    <w:rsid w:val="004C70D1"/>
    <w:rsid w:val="004D14F3"/>
    <w:rsid w:val="004D7AC0"/>
    <w:rsid w:val="004E28FA"/>
    <w:rsid w:val="004E768B"/>
    <w:rsid w:val="004F1EB5"/>
    <w:rsid w:val="004F7509"/>
    <w:rsid w:val="005013FE"/>
    <w:rsid w:val="005049EA"/>
    <w:rsid w:val="00533CB6"/>
    <w:rsid w:val="00534BA9"/>
    <w:rsid w:val="00537AEB"/>
    <w:rsid w:val="00552F66"/>
    <w:rsid w:val="0056346D"/>
    <w:rsid w:val="00564CB6"/>
    <w:rsid w:val="0058247B"/>
    <w:rsid w:val="00594EFA"/>
    <w:rsid w:val="005B1C8E"/>
    <w:rsid w:val="005D15DB"/>
    <w:rsid w:val="005D42E5"/>
    <w:rsid w:val="005D6695"/>
    <w:rsid w:val="005E5722"/>
    <w:rsid w:val="00601A46"/>
    <w:rsid w:val="00603174"/>
    <w:rsid w:val="006122DE"/>
    <w:rsid w:val="0062053B"/>
    <w:rsid w:val="00623557"/>
    <w:rsid w:val="00624EA0"/>
    <w:rsid w:val="00650766"/>
    <w:rsid w:val="006677F6"/>
    <w:rsid w:val="00673178"/>
    <w:rsid w:val="00675FCC"/>
    <w:rsid w:val="00692142"/>
    <w:rsid w:val="00693A9F"/>
    <w:rsid w:val="006C2F5A"/>
    <w:rsid w:val="006D4595"/>
    <w:rsid w:val="006D5BDB"/>
    <w:rsid w:val="006E4CF5"/>
    <w:rsid w:val="00707ADF"/>
    <w:rsid w:val="00736276"/>
    <w:rsid w:val="00746365"/>
    <w:rsid w:val="0075121F"/>
    <w:rsid w:val="00762FEE"/>
    <w:rsid w:val="007738E0"/>
    <w:rsid w:val="00797AFD"/>
    <w:rsid w:val="007A0D48"/>
    <w:rsid w:val="007A3F8C"/>
    <w:rsid w:val="007A7109"/>
    <w:rsid w:val="007B4E3B"/>
    <w:rsid w:val="007C6C3B"/>
    <w:rsid w:val="007E0C6C"/>
    <w:rsid w:val="007E38F9"/>
    <w:rsid w:val="007F42DE"/>
    <w:rsid w:val="007F6BBB"/>
    <w:rsid w:val="00803A64"/>
    <w:rsid w:val="00811B83"/>
    <w:rsid w:val="008162C6"/>
    <w:rsid w:val="008237D9"/>
    <w:rsid w:val="00824152"/>
    <w:rsid w:val="00826995"/>
    <w:rsid w:val="00832429"/>
    <w:rsid w:val="0083409E"/>
    <w:rsid w:val="00842CEF"/>
    <w:rsid w:val="0085187A"/>
    <w:rsid w:val="00852BA2"/>
    <w:rsid w:val="00856989"/>
    <w:rsid w:val="00874759"/>
    <w:rsid w:val="008758B7"/>
    <w:rsid w:val="00883CD3"/>
    <w:rsid w:val="00886EC3"/>
    <w:rsid w:val="008A5399"/>
    <w:rsid w:val="008A5CF9"/>
    <w:rsid w:val="008D1DE5"/>
    <w:rsid w:val="008E372B"/>
    <w:rsid w:val="008F1EE5"/>
    <w:rsid w:val="008F6ECA"/>
    <w:rsid w:val="0091553B"/>
    <w:rsid w:val="00922298"/>
    <w:rsid w:val="00936265"/>
    <w:rsid w:val="009438F6"/>
    <w:rsid w:val="00951217"/>
    <w:rsid w:val="00971002"/>
    <w:rsid w:val="009921D4"/>
    <w:rsid w:val="00996C23"/>
    <w:rsid w:val="00A072D5"/>
    <w:rsid w:val="00A26565"/>
    <w:rsid w:val="00A40F66"/>
    <w:rsid w:val="00A42352"/>
    <w:rsid w:val="00A4330F"/>
    <w:rsid w:val="00A5204F"/>
    <w:rsid w:val="00A53617"/>
    <w:rsid w:val="00A60FB4"/>
    <w:rsid w:val="00A610AD"/>
    <w:rsid w:val="00A66E34"/>
    <w:rsid w:val="00A71B06"/>
    <w:rsid w:val="00A72A7B"/>
    <w:rsid w:val="00A812D7"/>
    <w:rsid w:val="00A930C7"/>
    <w:rsid w:val="00AA27D5"/>
    <w:rsid w:val="00AA3210"/>
    <w:rsid w:val="00AB4320"/>
    <w:rsid w:val="00AB6EFE"/>
    <w:rsid w:val="00AC007F"/>
    <w:rsid w:val="00AC1A8F"/>
    <w:rsid w:val="00AC62E5"/>
    <w:rsid w:val="00AD593B"/>
    <w:rsid w:val="00AE5FD7"/>
    <w:rsid w:val="00AE7A1A"/>
    <w:rsid w:val="00AF30CA"/>
    <w:rsid w:val="00AF40E6"/>
    <w:rsid w:val="00B05476"/>
    <w:rsid w:val="00B16B2A"/>
    <w:rsid w:val="00B26803"/>
    <w:rsid w:val="00B55945"/>
    <w:rsid w:val="00B65926"/>
    <w:rsid w:val="00B66564"/>
    <w:rsid w:val="00B86105"/>
    <w:rsid w:val="00BA4E38"/>
    <w:rsid w:val="00BA5253"/>
    <w:rsid w:val="00BB0800"/>
    <w:rsid w:val="00C1242D"/>
    <w:rsid w:val="00C2610E"/>
    <w:rsid w:val="00C34D2E"/>
    <w:rsid w:val="00C42FB5"/>
    <w:rsid w:val="00C43D08"/>
    <w:rsid w:val="00C45698"/>
    <w:rsid w:val="00C468DD"/>
    <w:rsid w:val="00C5300E"/>
    <w:rsid w:val="00C92868"/>
    <w:rsid w:val="00C96CF0"/>
    <w:rsid w:val="00C97276"/>
    <w:rsid w:val="00CB479F"/>
    <w:rsid w:val="00CC49AA"/>
    <w:rsid w:val="00CE2527"/>
    <w:rsid w:val="00CF1CD4"/>
    <w:rsid w:val="00D244E3"/>
    <w:rsid w:val="00D261F5"/>
    <w:rsid w:val="00D40BD4"/>
    <w:rsid w:val="00D43DB0"/>
    <w:rsid w:val="00D470EA"/>
    <w:rsid w:val="00D80840"/>
    <w:rsid w:val="00D86FC0"/>
    <w:rsid w:val="00DC28DD"/>
    <w:rsid w:val="00DC5CDC"/>
    <w:rsid w:val="00DE29DD"/>
    <w:rsid w:val="00DE659C"/>
    <w:rsid w:val="00DF5E6F"/>
    <w:rsid w:val="00E25ED8"/>
    <w:rsid w:val="00E3059D"/>
    <w:rsid w:val="00E42776"/>
    <w:rsid w:val="00EA1479"/>
    <w:rsid w:val="00EB0BAA"/>
    <w:rsid w:val="00EC4ACB"/>
    <w:rsid w:val="00ED4491"/>
    <w:rsid w:val="00EE1DBE"/>
    <w:rsid w:val="00EF06B8"/>
    <w:rsid w:val="00EF0E5E"/>
    <w:rsid w:val="00F13480"/>
    <w:rsid w:val="00F370FD"/>
    <w:rsid w:val="00F41CBA"/>
    <w:rsid w:val="00F44ED4"/>
    <w:rsid w:val="00F5588C"/>
    <w:rsid w:val="00F74356"/>
    <w:rsid w:val="00F77E87"/>
    <w:rsid w:val="00F96EC2"/>
    <w:rsid w:val="00FA7FA3"/>
    <w:rsid w:val="00FD32E8"/>
    <w:rsid w:val="00FE2CF9"/>
    <w:rsid w:val="00FF0348"/>
    <w:rsid w:val="03F359DF"/>
    <w:rsid w:val="0C211021"/>
    <w:rsid w:val="35607703"/>
    <w:rsid w:val="3FC30332"/>
    <w:rsid w:val="592E749B"/>
    <w:rsid w:val="647428E1"/>
    <w:rsid w:val="6FDB0A93"/>
    <w:rsid w:val="77256E6B"/>
    <w:rsid w:val="7CFE0F2A"/>
    <w:rsid w:val="7F824877"/>
    <w:rsid w:val="A5FEA4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420" w:firstLineChars="200"/>
    </w:pPr>
  </w:style>
  <w:style w:type="paragraph" w:styleId="4">
    <w:name w:val="Document Map"/>
    <w:basedOn w:val="1"/>
    <w:link w:val="13"/>
    <w:semiHidden/>
    <w:qFormat/>
    <w:uiPriority w:val="0"/>
    <w:pPr>
      <w:shd w:val="clear" w:color="auto" w:fill="00008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jc w:val="left"/>
    </w:pPr>
    <w:rPr>
      <w:kern w:val="0"/>
      <w:sz w:val="24"/>
    </w:rPr>
  </w:style>
  <w:style w:type="character" w:styleId="10">
    <w:name w:val="FollowedHyperlink"/>
    <w:basedOn w:val="9"/>
    <w:semiHidden/>
    <w:unhideWhenUsed/>
    <w:qFormat/>
    <w:uiPriority w:val="99"/>
    <w:rPr>
      <w:color w:val="333333"/>
      <w:u w:val="none"/>
    </w:rPr>
  </w:style>
  <w:style w:type="character" w:styleId="11">
    <w:name w:val="Emphasis"/>
    <w:basedOn w:val="9"/>
    <w:qFormat/>
    <w:uiPriority w:val="20"/>
    <w:rPr>
      <w:color w:val="1956A7"/>
      <w:u w:val="single"/>
    </w:rPr>
  </w:style>
  <w:style w:type="character" w:styleId="12">
    <w:name w:val="Hyperlink"/>
    <w:basedOn w:val="9"/>
    <w:semiHidden/>
    <w:unhideWhenUsed/>
    <w:qFormat/>
    <w:uiPriority w:val="99"/>
    <w:rPr>
      <w:color w:val="333333"/>
      <w:u w:val="none"/>
    </w:rPr>
  </w:style>
  <w:style w:type="character" w:customStyle="1" w:styleId="13">
    <w:name w:val="文档结构图 Char"/>
    <w:link w:val="4"/>
    <w:semiHidden/>
    <w:qFormat/>
    <w:uiPriority w:val="0"/>
    <w:rPr>
      <w:rFonts w:ascii="Times New Roman" w:hAnsi="Times New Roman"/>
      <w:kern w:val="2"/>
      <w:sz w:val="21"/>
      <w:szCs w:val="24"/>
      <w:shd w:val="clear" w:color="auto" w:fill="000080"/>
    </w:rPr>
  </w:style>
  <w:style w:type="character" w:customStyle="1" w:styleId="14">
    <w:name w:val="页脚 Char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5">
    <w:name w:val="页眉 Char"/>
    <w:link w:val="6"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6">
    <w:name w:val="文书名称"/>
    <w:basedOn w:val="1"/>
    <w:link w:val="17"/>
    <w:qFormat/>
    <w:uiPriority w:val="0"/>
    <w:pPr>
      <w:jc w:val="center"/>
    </w:pPr>
    <w:rPr>
      <w:kern w:val="0"/>
      <w:sz w:val="52"/>
      <w:szCs w:val="44"/>
    </w:rPr>
  </w:style>
  <w:style w:type="character" w:customStyle="1" w:styleId="17">
    <w:name w:val="文书名称 Char"/>
    <w:link w:val="16"/>
    <w:qFormat/>
    <w:uiPriority w:val="0"/>
    <w:rPr>
      <w:rFonts w:ascii="Times New Roman" w:hAnsi="Times New Roman" w:eastAsia="宋体" w:cs="Times New Roman"/>
      <w:sz w:val="52"/>
      <w:szCs w:val="44"/>
    </w:rPr>
  </w:style>
  <w:style w:type="character" w:customStyle="1" w:styleId="18">
    <w:name w:val="表单名称"/>
    <w:qFormat/>
    <w:uiPriority w:val="0"/>
    <w:rPr>
      <w:rFonts w:ascii="宋体" w:hAnsi="宋体"/>
      <w:sz w:val="52"/>
    </w:rPr>
  </w:style>
  <w:style w:type="paragraph" w:customStyle="1" w:styleId="19">
    <w:name w:val="正文 首行缩进 Char"/>
    <w:basedOn w:val="1"/>
    <w:link w:val="20"/>
    <w:qFormat/>
    <w:uiPriority w:val="0"/>
    <w:pPr>
      <w:widowControl/>
      <w:spacing w:line="360" w:lineRule="auto"/>
      <w:ind w:firstLine="420" w:firstLineChars="200"/>
    </w:pPr>
    <w:rPr>
      <w:rFonts w:ascii="Arial" w:hAnsi="Arial"/>
      <w:kern w:val="0"/>
      <w:szCs w:val="20"/>
    </w:rPr>
  </w:style>
  <w:style w:type="character" w:customStyle="1" w:styleId="20">
    <w:name w:val="正文 首行缩进 Char Char"/>
    <w:link w:val="19"/>
    <w:qFormat/>
    <w:uiPriority w:val="0"/>
    <w:rPr>
      <w:rFonts w:ascii="Arial" w:hAnsi="Arial" w:cs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62</Words>
  <Characters>357</Characters>
  <Lines>2</Lines>
  <Paragraphs>1</Paragraphs>
  <TotalTime>44</TotalTime>
  <ScaleCrop>false</ScaleCrop>
  <LinksUpToDate>false</LinksUpToDate>
  <CharactersWithSpaces>418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2012-02-28T00:24:00Z</dcterms:created>
  <dc:creator>FtpDown</dc:creator>
  <cp:lastModifiedBy>kylin</cp:lastModifiedBy>
  <cp:lastPrinted>2022-11-29T01:31:00Z</cp:lastPrinted>
  <dcterms:modified xsi:type="dcterms:W3CDTF">2024-07-04T10:21:25Z</dcterms:modified>
  <dc:title>国家税务总局连城县税务局隔川税务分局</dc:title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