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</w:pPr>
      <w:bookmarkStart w:id="0" w:name="swjgmc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  <w:t>国家税务总局连城县税务局姑田税务分局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  <w:t>税务事项通知书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" w:eastAsia="仿宋_GB2312"/>
          <w:color w:val="000000"/>
          <w:spacing w:val="20"/>
          <w:sz w:val="32"/>
        </w:rPr>
      </w:pPr>
      <w:r>
        <w:rPr>
          <w:rFonts w:hint="eastAsia" w:ascii="仿宋_GB2312" w:hAnsi="仿宋" w:eastAsia="仿宋_GB2312"/>
          <w:color w:val="000000"/>
          <w:spacing w:val="20"/>
          <w:sz w:val="32"/>
        </w:rPr>
        <w:t>岩连税姑田通〔2024〕33号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color w:val="000000"/>
          <w:spacing w:val="2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color w:val="000000"/>
          <w:kern w:val="0"/>
          <w:sz w:val="32"/>
          <w:szCs w:val="20"/>
        </w:rPr>
      </w:pPr>
      <w:bookmarkStart w:id="1" w:name="nsrmc"/>
      <w:bookmarkEnd w:id="1"/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纳税人名称：</w:t>
      </w:r>
      <w:r>
        <w:rPr>
          <w:rFonts w:hint="eastAsia" w:ascii="仿宋_GB2312" w:hAnsi="仿宋" w:eastAsia="仿宋_GB2312"/>
          <w:color w:val="000000"/>
          <w:sz w:val="32"/>
        </w:rPr>
        <w:t>连城</w:t>
      </w:r>
      <w:r>
        <w:rPr>
          <w:rFonts w:hint="eastAsia" w:ascii="仿宋_GB2312" w:hAnsi="仿宋" w:eastAsia="仿宋_GB2312"/>
          <w:color w:val="000000"/>
          <w:kern w:val="0"/>
          <w:sz w:val="32"/>
          <w:szCs w:val="20"/>
        </w:rPr>
        <w:t>县莲花山发电开发有限公司（纳税人识别号：91350825754955436X）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事由：</w:t>
      </w:r>
      <w:bookmarkStart w:id="2" w:name="sy"/>
      <w:bookmarkEnd w:id="2"/>
      <w:r>
        <w:rPr>
          <w:rFonts w:hint="eastAsia" w:ascii="仿宋_GB2312" w:hAnsi="仿宋" w:eastAsia="仿宋_GB2312"/>
          <w:color w:val="000000"/>
          <w:sz w:val="32"/>
        </w:rPr>
        <w:t>责令限期办理纳税申报、土地增值税清算、企业所得税汇算和开具发票</w:t>
      </w:r>
      <w:bookmarkStart w:id="4" w:name="_GoBack"/>
      <w:bookmarkEnd w:id="4"/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依据：</w:t>
      </w:r>
      <w:bookmarkStart w:id="3" w:name="yj"/>
      <w:bookmarkEnd w:id="3"/>
      <w:r>
        <w:rPr>
          <w:rFonts w:hint="eastAsia" w:ascii="仿宋_GB2312" w:hAnsi="仿宋" w:eastAsia="仿宋_GB2312"/>
          <w:color w:val="000000"/>
          <w:sz w:val="32"/>
          <w:lang w:eastAsia="zh-CN"/>
        </w:rPr>
        <w:t>《中华人民共和国税收征收管理法》（主席令〔2001〕第49号）第十五条、第二十五条《中华人民共和国税收征收管理法实施细则》（中华人民共和国国务院令〔2002〕第362号）第十二条《中华人民共和国发票管理办法》（国函〔1993〕174号）第二十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</w:rPr>
        <w:t>通知内容：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我局在日常巡查中发现你（单位）资产转让取得收入未办理纳税申报且未进行</w:t>
      </w:r>
      <w:r>
        <w:rPr>
          <w:rFonts w:hint="eastAsia" w:ascii="仿宋_GB2312" w:hAnsi="仿宋" w:eastAsia="仿宋_GB2312"/>
          <w:color w:val="000000"/>
          <w:sz w:val="32"/>
        </w:rPr>
        <w:t>土地增值税清算、企业所得税汇算及开具发票</w:t>
      </w:r>
      <w:r>
        <w:rPr>
          <w:rFonts w:hint="eastAsia" w:ascii="仿宋_GB2312" w:hAnsi="仿宋" w:eastAsia="仿宋_GB2312"/>
          <w:sz w:val="32"/>
          <w:szCs w:val="32"/>
        </w:rPr>
        <w:t>。现责令你单位于2024年1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1日前，到主管税务机关办理纳税申报、</w:t>
      </w:r>
      <w:r>
        <w:rPr>
          <w:rFonts w:hint="eastAsia" w:ascii="仿宋_GB2312" w:hAnsi="仿宋" w:eastAsia="仿宋_GB2312"/>
          <w:color w:val="000000"/>
          <w:sz w:val="32"/>
        </w:rPr>
        <w:t>土地增值税清算、企业所得税汇算及开具发票等事宜</w:t>
      </w:r>
      <w:r>
        <w:rPr>
          <w:rFonts w:hint="eastAsia" w:ascii="仿宋_GB2312" w:hAnsi="仿宋" w:eastAsia="仿宋_GB2312"/>
          <w:sz w:val="32"/>
          <w:szCs w:val="32"/>
        </w:rPr>
        <w:t>，逾期未办理将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按《中华人民共和国税收征收管理法》等有关规定处理。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国家税务总局连城县</w:t>
      </w:r>
      <w:r>
        <w:rPr>
          <w:rFonts w:hint="eastAsia" w:ascii="仿宋_GB2312" w:hAnsi="仿宋" w:eastAsia="仿宋_GB2312"/>
          <w:sz w:val="32"/>
          <w:szCs w:val="32"/>
        </w:rPr>
        <w:t>税务局姑田税务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2024</w:t>
      </w:r>
      <w:r>
        <w:rPr>
          <w:rFonts w:hint="eastAsia" w:ascii="仿宋_GB2312" w:hAnsi="仿宋" w:eastAsia="仿宋_GB2312"/>
          <w:color w:val="000000"/>
          <w:sz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28</w:t>
      </w:r>
      <w:r>
        <w:rPr>
          <w:rFonts w:hint="eastAsia" w:ascii="仿宋_GB2312" w:hAnsi="仿宋" w:eastAsia="仿宋_GB2312"/>
          <w:color w:val="000000"/>
          <w:sz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dit="forms" w:enforcement="0"/>
  <w:defaultTabStop w:val="420"/>
  <w:evenAndOddHeaders w:val="true"/>
  <w:drawingGridHorizontalSpacing w:val="105"/>
  <w:drawingGridVerticalSpacing w:val="60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7"/>
    <w:rsid w:val="000124D4"/>
    <w:rsid w:val="0002025D"/>
    <w:rsid w:val="00063F05"/>
    <w:rsid w:val="000716B0"/>
    <w:rsid w:val="00080B54"/>
    <w:rsid w:val="000C3762"/>
    <w:rsid w:val="000F2644"/>
    <w:rsid w:val="000F4919"/>
    <w:rsid w:val="000F4A93"/>
    <w:rsid w:val="000F5235"/>
    <w:rsid w:val="00102C11"/>
    <w:rsid w:val="001062F3"/>
    <w:rsid w:val="00106D27"/>
    <w:rsid w:val="00111863"/>
    <w:rsid w:val="00156949"/>
    <w:rsid w:val="00162289"/>
    <w:rsid w:val="001625D5"/>
    <w:rsid w:val="001719D9"/>
    <w:rsid w:val="001748F7"/>
    <w:rsid w:val="0019014E"/>
    <w:rsid w:val="00191BFA"/>
    <w:rsid w:val="00191FC3"/>
    <w:rsid w:val="001A4B8E"/>
    <w:rsid w:val="001B147E"/>
    <w:rsid w:val="001B390D"/>
    <w:rsid w:val="001D57BF"/>
    <w:rsid w:val="001D57ED"/>
    <w:rsid w:val="001D651A"/>
    <w:rsid w:val="001E1BD9"/>
    <w:rsid w:val="00215262"/>
    <w:rsid w:val="002277C8"/>
    <w:rsid w:val="00244BA1"/>
    <w:rsid w:val="002575F4"/>
    <w:rsid w:val="00260B87"/>
    <w:rsid w:val="00263E76"/>
    <w:rsid w:val="00281B2E"/>
    <w:rsid w:val="002828AE"/>
    <w:rsid w:val="00290223"/>
    <w:rsid w:val="002929BA"/>
    <w:rsid w:val="00296C28"/>
    <w:rsid w:val="002A193A"/>
    <w:rsid w:val="002A2BF1"/>
    <w:rsid w:val="002A7F9D"/>
    <w:rsid w:val="002B254A"/>
    <w:rsid w:val="002C3557"/>
    <w:rsid w:val="002D520D"/>
    <w:rsid w:val="002E34EA"/>
    <w:rsid w:val="002F2691"/>
    <w:rsid w:val="002F2AE6"/>
    <w:rsid w:val="00320109"/>
    <w:rsid w:val="0034238F"/>
    <w:rsid w:val="00366F1C"/>
    <w:rsid w:val="00391EDB"/>
    <w:rsid w:val="0039487F"/>
    <w:rsid w:val="003A66EF"/>
    <w:rsid w:val="003A756E"/>
    <w:rsid w:val="003B3711"/>
    <w:rsid w:val="003D221E"/>
    <w:rsid w:val="003F0FB9"/>
    <w:rsid w:val="0040209B"/>
    <w:rsid w:val="004067EE"/>
    <w:rsid w:val="00406A77"/>
    <w:rsid w:val="00420DCD"/>
    <w:rsid w:val="00443AEC"/>
    <w:rsid w:val="004602D3"/>
    <w:rsid w:val="00460F15"/>
    <w:rsid w:val="00485CDE"/>
    <w:rsid w:val="00491B7B"/>
    <w:rsid w:val="00494C8C"/>
    <w:rsid w:val="004B37B8"/>
    <w:rsid w:val="004B73DF"/>
    <w:rsid w:val="004C4DA9"/>
    <w:rsid w:val="004C70D1"/>
    <w:rsid w:val="004D14F3"/>
    <w:rsid w:val="004D7AC0"/>
    <w:rsid w:val="004E28FA"/>
    <w:rsid w:val="004E768B"/>
    <w:rsid w:val="004F1EB5"/>
    <w:rsid w:val="004F7509"/>
    <w:rsid w:val="005013FE"/>
    <w:rsid w:val="005049EA"/>
    <w:rsid w:val="00533CB6"/>
    <w:rsid w:val="00534BA9"/>
    <w:rsid w:val="00537AEB"/>
    <w:rsid w:val="00552F66"/>
    <w:rsid w:val="0056346D"/>
    <w:rsid w:val="00564CB6"/>
    <w:rsid w:val="0058247B"/>
    <w:rsid w:val="00593216"/>
    <w:rsid w:val="00594EFA"/>
    <w:rsid w:val="005B1C8E"/>
    <w:rsid w:val="005D15DB"/>
    <w:rsid w:val="005D42E5"/>
    <w:rsid w:val="005D6695"/>
    <w:rsid w:val="005E5722"/>
    <w:rsid w:val="00601A46"/>
    <w:rsid w:val="00603174"/>
    <w:rsid w:val="006122DE"/>
    <w:rsid w:val="0062053B"/>
    <w:rsid w:val="00623557"/>
    <w:rsid w:val="00624EA0"/>
    <w:rsid w:val="00650766"/>
    <w:rsid w:val="006677F6"/>
    <w:rsid w:val="00673178"/>
    <w:rsid w:val="00675FCC"/>
    <w:rsid w:val="00692142"/>
    <w:rsid w:val="00693A9F"/>
    <w:rsid w:val="006C2F5A"/>
    <w:rsid w:val="006D4595"/>
    <w:rsid w:val="006D5BDB"/>
    <w:rsid w:val="006E4CF5"/>
    <w:rsid w:val="00707ADF"/>
    <w:rsid w:val="00736276"/>
    <w:rsid w:val="00746365"/>
    <w:rsid w:val="0075121F"/>
    <w:rsid w:val="00762FEE"/>
    <w:rsid w:val="007738E0"/>
    <w:rsid w:val="00797AFD"/>
    <w:rsid w:val="007A0D48"/>
    <w:rsid w:val="007A3F8C"/>
    <w:rsid w:val="007A7109"/>
    <w:rsid w:val="007B4E3B"/>
    <w:rsid w:val="007C6C3B"/>
    <w:rsid w:val="007E0C6C"/>
    <w:rsid w:val="007E38F9"/>
    <w:rsid w:val="007F42DE"/>
    <w:rsid w:val="007F6BBB"/>
    <w:rsid w:val="00803A64"/>
    <w:rsid w:val="00811B83"/>
    <w:rsid w:val="008162C6"/>
    <w:rsid w:val="008237D9"/>
    <w:rsid w:val="00824152"/>
    <w:rsid w:val="00826995"/>
    <w:rsid w:val="00832429"/>
    <w:rsid w:val="0083409E"/>
    <w:rsid w:val="00842CEF"/>
    <w:rsid w:val="0085187A"/>
    <w:rsid w:val="00852BA2"/>
    <w:rsid w:val="00856989"/>
    <w:rsid w:val="00874759"/>
    <w:rsid w:val="008758B7"/>
    <w:rsid w:val="00883CD3"/>
    <w:rsid w:val="00886EC3"/>
    <w:rsid w:val="008A5399"/>
    <w:rsid w:val="008A5CF9"/>
    <w:rsid w:val="008D1DE5"/>
    <w:rsid w:val="008E372B"/>
    <w:rsid w:val="008F1EE5"/>
    <w:rsid w:val="008F6ECA"/>
    <w:rsid w:val="0091553B"/>
    <w:rsid w:val="00922298"/>
    <w:rsid w:val="00936265"/>
    <w:rsid w:val="009438F6"/>
    <w:rsid w:val="00951217"/>
    <w:rsid w:val="00971002"/>
    <w:rsid w:val="009921D4"/>
    <w:rsid w:val="00996C23"/>
    <w:rsid w:val="009A6F19"/>
    <w:rsid w:val="00A072D5"/>
    <w:rsid w:val="00A26565"/>
    <w:rsid w:val="00A40F66"/>
    <w:rsid w:val="00A42352"/>
    <w:rsid w:val="00A4330F"/>
    <w:rsid w:val="00A5204F"/>
    <w:rsid w:val="00A53617"/>
    <w:rsid w:val="00A60FB4"/>
    <w:rsid w:val="00A610AD"/>
    <w:rsid w:val="00A66E34"/>
    <w:rsid w:val="00A71B06"/>
    <w:rsid w:val="00A72A7B"/>
    <w:rsid w:val="00A812D7"/>
    <w:rsid w:val="00A930C7"/>
    <w:rsid w:val="00AA27D5"/>
    <w:rsid w:val="00AA3210"/>
    <w:rsid w:val="00AB4320"/>
    <w:rsid w:val="00AB6EFE"/>
    <w:rsid w:val="00AC007F"/>
    <w:rsid w:val="00AC1A8F"/>
    <w:rsid w:val="00AC62E5"/>
    <w:rsid w:val="00AD593B"/>
    <w:rsid w:val="00AE5FD7"/>
    <w:rsid w:val="00AE7A1A"/>
    <w:rsid w:val="00AF30CA"/>
    <w:rsid w:val="00AF40E6"/>
    <w:rsid w:val="00B05476"/>
    <w:rsid w:val="00B16B2A"/>
    <w:rsid w:val="00B26803"/>
    <w:rsid w:val="00B55945"/>
    <w:rsid w:val="00B65926"/>
    <w:rsid w:val="00B66564"/>
    <w:rsid w:val="00B86105"/>
    <w:rsid w:val="00BA4E38"/>
    <w:rsid w:val="00BA5253"/>
    <w:rsid w:val="00BB0800"/>
    <w:rsid w:val="00C1242D"/>
    <w:rsid w:val="00C2610E"/>
    <w:rsid w:val="00C34D2E"/>
    <w:rsid w:val="00C42FB5"/>
    <w:rsid w:val="00C43D08"/>
    <w:rsid w:val="00C45698"/>
    <w:rsid w:val="00C468DD"/>
    <w:rsid w:val="00C5300E"/>
    <w:rsid w:val="00C92868"/>
    <w:rsid w:val="00C96CF0"/>
    <w:rsid w:val="00C97276"/>
    <w:rsid w:val="00CB479F"/>
    <w:rsid w:val="00CC49AA"/>
    <w:rsid w:val="00CE2527"/>
    <w:rsid w:val="00CF1CD4"/>
    <w:rsid w:val="00D244E3"/>
    <w:rsid w:val="00D261F5"/>
    <w:rsid w:val="00D40BD4"/>
    <w:rsid w:val="00D43DB0"/>
    <w:rsid w:val="00D470EA"/>
    <w:rsid w:val="00D80840"/>
    <w:rsid w:val="00D86FC0"/>
    <w:rsid w:val="00DC28DD"/>
    <w:rsid w:val="00DC5CDC"/>
    <w:rsid w:val="00DE29DD"/>
    <w:rsid w:val="00DE659C"/>
    <w:rsid w:val="00DE7CC5"/>
    <w:rsid w:val="00DF5E6F"/>
    <w:rsid w:val="00E25ED8"/>
    <w:rsid w:val="00E3059D"/>
    <w:rsid w:val="00E42776"/>
    <w:rsid w:val="00EA1479"/>
    <w:rsid w:val="00EB0BAA"/>
    <w:rsid w:val="00EC4ACB"/>
    <w:rsid w:val="00ED4491"/>
    <w:rsid w:val="00EE1DBE"/>
    <w:rsid w:val="00EF06B8"/>
    <w:rsid w:val="00EF0E5E"/>
    <w:rsid w:val="00F13480"/>
    <w:rsid w:val="00F370FD"/>
    <w:rsid w:val="00F37BE4"/>
    <w:rsid w:val="00F41CBA"/>
    <w:rsid w:val="00F44ED4"/>
    <w:rsid w:val="00F5588C"/>
    <w:rsid w:val="00F74356"/>
    <w:rsid w:val="00F77E87"/>
    <w:rsid w:val="00F96EC2"/>
    <w:rsid w:val="00FA7FA3"/>
    <w:rsid w:val="00FD32E8"/>
    <w:rsid w:val="00FE2CF9"/>
    <w:rsid w:val="00FF0348"/>
    <w:rsid w:val="03F359DF"/>
    <w:rsid w:val="0C211021"/>
    <w:rsid w:val="35607703"/>
    <w:rsid w:val="3FC30332"/>
    <w:rsid w:val="592E749B"/>
    <w:rsid w:val="647428E1"/>
    <w:rsid w:val="77256E6B"/>
    <w:rsid w:val="7CFE0F2A"/>
    <w:rsid w:val="7F824877"/>
    <w:rsid w:val="DFF9D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3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color w:val="1956A7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文档结构图 Char"/>
    <w:link w:val="4"/>
    <w:semiHidden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4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文书名称"/>
    <w:basedOn w:val="1"/>
    <w:link w:val="17"/>
    <w:qFormat/>
    <w:uiPriority w:val="0"/>
    <w:pPr>
      <w:jc w:val="center"/>
    </w:pPr>
    <w:rPr>
      <w:kern w:val="0"/>
      <w:sz w:val="52"/>
      <w:szCs w:val="44"/>
    </w:rPr>
  </w:style>
  <w:style w:type="character" w:customStyle="1" w:styleId="17">
    <w:name w:val="文书名称 Char"/>
    <w:link w:val="16"/>
    <w:qFormat/>
    <w:uiPriority w:val="0"/>
    <w:rPr>
      <w:rFonts w:ascii="Times New Roman" w:hAnsi="Times New Roman" w:eastAsia="宋体" w:cs="Times New Roman"/>
      <w:sz w:val="52"/>
      <w:szCs w:val="44"/>
    </w:rPr>
  </w:style>
  <w:style w:type="character" w:customStyle="1" w:styleId="18">
    <w:name w:val="表单名称"/>
    <w:qFormat/>
    <w:uiPriority w:val="0"/>
    <w:rPr>
      <w:rFonts w:ascii="宋体" w:hAnsi="宋体"/>
      <w:sz w:val="52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64</Words>
  <Characters>369</Characters>
  <Lines>3</Lines>
  <Paragraphs>1</Paragraphs>
  <TotalTime>32</TotalTime>
  <ScaleCrop>false</ScaleCrop>
  <LinksUpToDate>false</LinksUpToDate>
  <CharactersWithSpaces>432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2024-10-12T10:01:00Z</dcterms:created>
  <dc:creator>FtpDown</dc:creator>
  <cp:lastModifiedBy>kylin</cp:lastModifiedBy>
  <cp:lastPrinted>2022-11-28T17:31:00Z</cp:lastPrinted>
  <dcterms:modified xsi:type="dcterms:W3CDTF">2024-10-28T13:07:59Z</dcterms:modified>
  <dc:title>国家税务总局连城县税务局隔川税务分局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