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/>
        <w:jc w:val="center"/>
        <w:rPr>
          <w:b/>
          <w:bCs/>
          <w:color w:val="1956A7"/>
          <w:sz w:val="42"/>
          <w:szCs w:val="42"/>
        </w:rPr>
      </w:pPr>
      <w:r>
        <w:rPr>
          <w:b/>
          <w:bCs/>
          <w:color w:val="1956A7"/>
          <w:sz w:val="42"/>
          <w:szCs w:val="42"/>
          <w:shd w:val="clear" w:fill="FFFFFF"/>
        </w:rPr>
        <w:t>国家税务总局福安市税务局个体工商户定期定额</w:t>
      </w:r>
      <w:r>
        <w:rPr>
          <w:rFonts w:hint="eastAsia"/>
          <w:b/>
          <w:bCs/>
          <w:color w:val="1956A7"/>
          <w:sz w:val="42"/>
          <w:szCs w:val="42"/>
          <w:shd w:val="clear" w:fill="FFFFFF"/>
          <w:lang w:eastAsia="zh-CN"/>
        </w:rPr>
        <w:t>公告</w:t>
      </w:r>
      <w:r>
        <w:rPr>
          <w:b/>
          <w:bCs/>
          <w:color w:val="1956A7"/>
          <w:sz w:val="42"/>
          <w:szCs w:val="42"/>
          <w:shd w:val="clear" w:fill="FFFFFF"/>
        </w:rPr>
        <w:t>（202</w:t>
      </w:r>
      <w:r>
        <w:rPr>
          <w:rFonts w:hint="eastAsia"/>
          <w:b/>
          <w:bCs/>
          <w:color w:val="1956A7"/>
          <w:sz w:val="42"/>
          <w:szCs w:val="42"/>
          <w:shd w:val="clear" w:fill="FFFFFF"/>
          <w:lang w:val="en-US" w:eastAsia="zh-CN"/>
        </w:rPr>
        <w:t>5</w:t>
      </w:r>
      <w:r>
        <w:rPr>
          <w:rFonts w:hint="eastAsia"/>
          <w:b/>
          <w:bCs/>
          <w:color w:val="1956A7"/>
          <w:sz w:val="42"/>
          <w:szCs w:val="42"/>
          <w:shd w:val="clear" w:fill="FFFFFF"/>
          <w:lang w:eastAsia="zh-CN"/>
        </w:rPr>
        <w:t>年</w:t>
      </w:r>
      <w:r>
        <w:rPr>
          <w:rFonts w:hint="eastAsia"/>
          <w:b/>
          <w:bCs/>
          <w:color w:val="1956A7"/>
          <w:sz w:val="42"/>
          <w:szCs w:val="42"/>
          <w:shd w:val="clear" w:fill="FFFFFF"/>
          <w:lang w:val="en-US" w:eastAsia="zh-CN"/>
        </w:rPr>
        <w:t>08</w:t>
      </w:r>
      <w:r>
        <w:rPr>
          <w:b/>
          <w:bCs/>
          <w:color w:val="1956A7"/>
          <w:sz w:val="42"/>
          <w:szCs w:val="42"/>
          <w:shd w:val="clear" w:fill="FFFFFF"/>
        </w:rPr>
        <w:t>月）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0" w:lineRule="atLeast"/>
        <w:ind w:left="0" w:right="0" w:firstLine="420" w:firstLineChars="200"/>
        <w:jc w:val="both"/>
        <w:textAlignment w:val="auto"/>
        <w:rPr>
          <w:rFonts w:ascii="微软雅黑" w:hAnsi="微软雅黑" w:eastAsia="微软雅黑" w:cs="微软雅黑"/>
          <w:color w:val="333333"/>
          <w:sz w:val="21"/>
          <w:szCs w:val="21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0" w:lineRule="atLeast"/>
        <w:ind w:left="0" w:right="0" w:firstLine="480" w:firstLineChars="200"/>
        <w:jc w:val="both"/>
        <w:textAlignment w:val="auto"/>
        <w:rPr>
          <w:rFonts w:ascii="微软雅黑" w:hAnsi="微软雅黑" w:eastAsia="微软雅黑" w:cs="微软雅黑"/>
          <w:color w:val="333333"/>
          <w:sz w:val="24"/>
          <w:szCs w:val="24"/>
          <w:shd w:val="clear" w:fill="FFFFFF"/>
        </w:rPr>
      </w:pPr>
      <w:r>
        <w:rPr>
          <w:rFonts w:ascii="微软雅黑" w:hAnsi="微软雅黑" w:eastAsia="微软雅黑" w:cs="微软雅黑"/>
          <w:color w:val="333333"/>
          <w:sz w:val="24"/>
          <w:szCs w:val="24"/>
          <w:shd w:val="clear" w:fill="FFFFFF"/>
        </w:rPr>
        <w:t>根据《中华人民共和国征收管理法》、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t>《个体工商户税收定期定额征收管理办法》(国家税务总局令第16号 )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eastAsia="zh-CN"/>
        </w:rPr>
        <w:t>、</w:t>
      </w:r>
      <w:r>
        <w:rPr>
          <w:rFonts w:ascii="微软雅黑" w:hAnsi="微软雅黑" w:eastAsia="微软雅黑" w:cs="微软雅黑"/>
          <w:color w:val="333333"/>
          <w:sz w:val="24"/>
          <w:szCs w:val="24"/>
          <w:shd w:val="clear" w:fill="FFFFFF"/>
        </w:rPr>
        <w:t>《国家税务总局关于个体工商户定期核定征收管理有关问题的通知》【国税发（2006）183号】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eastAsia="zh-CN"/>
        </w:rPr>
        <w:t>的相关规定</w:t>
      </w:r>
      <w:r>
        <w:rPr>
          <w:rFonts w:ascii="微软雅黑" w:hAnsi="微软雅黑" w:eastAsia="微软雅黑" w:cs="微软雅黑"/>
          <w:color w:val="333333"/>
          <w:sz w:val="24"/>
          <w:szCs w:val="24"/>
          <w:shd w:val="clear" w:fill="FFFFFF"/>
        </w:rPr>
        <w:t>，现对202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5</w:t>
      </w:r>
      <w:r>
        <w:rPr>
          <w:rFonts w:ascii="微软雅黑" w:hAnsi="微软雅黑" w:eastAsia="微软雅黑" w:cs="微软雅黑"/>
          <w:color w:val="333333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07</w:t>
      </w:r>
      <w:r>
        <w:rPr>
          <w:rFonts w:ascii="微软雅黑" w:hAnsi="微软雅黑" w:eastAsia="微软雅黑" w:cs="微软雅黑"/>
          <w:color w:val="333333"/>
          <w:sz w:val="24"/>
          <w:szCs w:val="24"/>
          <w:shd w:val="clear" w:fill="FFFFFF"/>
        </w:rPr>
        <w:t>月福安市个体工商户定期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eastAsia="zh-CN"/>
        </w:rPr>
        <w:t>定额</w:t>
      </w:r>
      <w:r>
        <w:rPr>
          <w:rFonts w:ascii="微软雅黑" w:hAnsi="微软雅黑" w:eastAsia="微软雅黑" w:cs="微软雅黑"/>
          <w:color w:val="333333"/>
          <w:sz w:val="24"/>
          <w:szCs w:val="24"/>
          <w:shd w:val="clear" w:fill="FFFFFF"/>
        </w:rPr>
        <w:t>核定事项予以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eastAsia="zh-CN"/>
        </w:rPr>
        <w:t>公告</w:t>
      </w:r>
      <w:r>
        <w:rPr>
          <w:rFonts w:ascii="微软雅黑" w:hAnsi="微软雅黑" w:eastAsia="微软雅黑" w:cs="微软雅黑"/>
          <w:color w:val="333333"/>
          <w:sz w:val="24"/>
          <w:szCs w:val="24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0" w:lineRule="atLeast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国家税务总局福安市税务局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0" w:lineRule="atLeast"/>
        <w:ind w:left="0" w:right="0" w:firstLine="480" w:firstLineChars="200"/>
        <w:jc w:val="center"/>
        <w:textAlignment w:val="auto"/>
        <w:rPr>
          <w:rFonts w:hint="default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 xml:space="preserve">                                               2025年08月01日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F56B9"/>
    <w:rsid w:val="062F2470"/>
    <w:rsid w:val="06781ADD"/>
    <w:rsid w:val="07386DB1"/>
    <w:rsid w:val="0A587DDF"/>
    <w:rsid w:val="120918FA"/>
    <w:rsid w:val="1FEF0F71"/>
    <w:rsid w:val="23ED10CB"/>
    <w:rsid w:val="240F53BA"/>
    <w:rsid w:val="244A43FA"/>
    <w:rsid w:val="2AB24A18"/>
    <w:rsid w:val="2C1754CF"/>
    <w:rsid w:val="312A2268"/>
    <w:rsid w:val="34292596"/>
    <w:rsid w:val="37282CE0"/>
    <w:rsid w:val="384F4D97"/>
    <w:rsid w:val="389F56B9"/>
    <w:rsid w:val="3DA96741"/>
    <w:rsid w:val="3DDA5B4D"/>
    <w:rsid w:val="3E7B235D"/>
    <w:rsid w:val="3ED64882"/>
    <w:rsid w:val="3FCA358E"/>
    <w:rsid w:val="415F3D29"/>
    <w:rsid w:val="42491594"/>
    <w:rsid w:val="48BB21A6"/>
    <w:rsid w:val="48F73065"/>
    <w:rsid w:val="4A8F775B"/>
    <w:rsid w:val="559D7853"/>
    <w:rsid w:val="5C105047"/>
    <w:rsid w:val="5D585F0C"/>
    <w:rsid w:val="5E504C3D"/>
    <w:rsid w:val="66444FBE"/>
    <w:rsid w:val="6E6C1735"/>
    <w:rsid w:val="71734176"/>
    <w:rsid w:val="7AE26F6A"/>
    <w:rsid w:val="7E4D22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2022-05-05T02:31:00Z</dcterms:created>
  <dc:creator>林之禾</dc:creator>
  <cp:lastModifiedBy>林之禾</cp:lastModifiedBy>
  <dcterms:modified xsi:type="dcterms:W3CDTF">2025-08-01T09:04:44Z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