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国家税务总局南平市税务局第一稽查局</w:t>
      </w: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税务事项通知书</w:t>
      </w:r>
    </w:p>
    <w:p>
      <w:pPr>
        <w:spacing w:line="360" w:lineRule="exact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>
      <w:pPr>
        <w:spacing w:line="3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南税一稽通〔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〕100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360" w:lineRule="exact"/>
        <w:rPr>
          <w:sz w:val="32"/>
          <w:szCs w:val="32"/>
          <w:u w:val="thick"/>
        </w:rPr>
      </w:pPr>
      <w:r>
        <w:rPr>
          <w:sz w:val="32"/>
          <w:szCs w:val="32"/>
          <w:u w:val="thick"/>
        </w:rPr>
        <w:t xml:space="preserve">                                                           </w:t>
      </w: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南平金达贸易有限公司</w:t>
      </w:r>
      <w:r>
        <w:rPr>
          <w:rFonts w:hint="eastAsia" w:ascii="仿宋" w:hAnsi="仿宋" w:eastAsia="仿宋"/>
          <w:sz w:val="32"/>
          <w:szCs w:val="32"/>
        </w:rPr>
        <w:t>（纳税人识别号：</w:t>
      </w:r>
      <w:bookmarkStart w:id="0" w:name="nsrsbh"/>
      <w:bookmarkEnd w:id="0"/>
      <w:r>
        <w:rPr>
          <w:rFonts w:ascii="仿宋" w:hAnsi="仿宋" w:eastAsia="仿宋"/>
          <w:sz w:val="32"/>
          <w:szCs w:val="32"/>
        </w:rPr>
        <w:t>9135070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2MA2YGTRH9D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: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bookmarkStart w:id="1" w:name="jcssqjz"/>
      <w:bookmarkEnd w:id="1"/>
      <w:bookmarkStart w:id="2" w:name="sy"/>
      <w:bookmarkEnd w:id="2"/>
      <w:r>
        <w:rPr>
          <w:rFonts w:hint="eastAsia" w:ascii="仿宋" w:hAnsi="仿宋" w:eastAsia="仿宋"/>
          <w:color w:val="000000"/>
          <w:sz w:val="32"/>
          <w:szCs w:val="32"/>
        </w:rPr>
        <w:t>根据《中华人民共和国税收征收管理法》第五十四条、第五十六条等规定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，限</w:t>
      </w:r>
      <w:r>
        <w:rPr>
          <w:rFonts w:hint="eastAsia" w:ascii="仿宋" w:hAnsi="仿宋" w:eastAsia="仿宋"/>
          <w:color w:val="000000"/>
          <w:sz w:val="32"/>
          <w:szCs w:val="32"/>
        </w:rPr>
        <w:t>你公司自收到本通知之日起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5日内提供</w:t>
      </w:r>
      <w:bookmarkStart w:id="3" w:name="yj"/>
      <w:bookmarkEnd w:id="3"/>
      <w:bookmarkStart w:id="4" w:name="tznr"/>
      <w:bookmarkEnd w:id="4"/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2020年度出口货物海运提单、报关单、货物运输合同、货物运输发票、运费结算方式、购销合同、出入库单、</w:t>
      </w:r>
      <w:r>
        <w:rPr>
          <w:rFonts w:hint="eastAsia" w:ascii="仿宋" w:hAnsi="仿宋" w:eastAsia="仿宋"/>
          <w:color w:val="000000"/>
          <w:sz w:val="32"/>
          <w:szCs w:val="32"/>
        </w:rPr>
        <w:t>相关资金收支往来交易流水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等业务真实性有关证明资料。</w:t>
      </w:r>
    </w:p>
    <w:p>
      <w:pPr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联系人：</w:t>
      </w:r>
      <w:r>
        <w:rPr>
          <w:rFonts w:hint="eastAsia" w:ascii="仿宋" w:hAnsi="仿宋" w:eastAsia="仿宋"/>
          <w:color w:val="000000"/>
          <w:sz w:val="32"/>
          <w:szCs w:val="32"/>
        </w:rPr>
        <w:t>魏春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梅、林煌，</w:t>
      </w:r>
      <w:r>
        <w:rPr>
          <w:rFonts w:ascii="仿宋" w:hAnsi="仿宋" w:eastAsia="仿宋"/>
          <w:color w:val="000000"/>
          <w:sz w:val="32"/>
          <w:szCs w:val="32"/>
        </w:rPr>
        <w:t>联系电话：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0599-</w:t>
      </w:r>
      <w:r>
        <w:rPr>
          <w:rFonts w:hint="eastAsia" w:ascii="仿宋" w:hAnsi="仿宋" w:eastAsia="仿宋"/>
          <w:color w:val="000000"/>
          <w:sz w:val="32"/>
          <w:szCs w:val="32"/>
        </w:rPr>
        <w:t>8626306。</w:t>
      </w:r>
    </w:p>
    <w:p>
      <w:pPr>
        <w:ind w:firstLine="2400" w:firstLineChars="750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ind w:firstLine="3360" w:firstLineChars="1050"/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ind w:firstLine="3360" w:firstLineChars="1050"/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ind w:firstLine="3360" w:firstLineChars="1050"/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ind w:firstLine="3360" w:firstLineChars="105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国家税务总局南平市税务局第一稽查局</w:t>
      </w:r>
    </w:p>
    <w:p>
      <w:pPr>
        <w:ind w:firstLine="4800" w:firstLineChars="15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>
      <w:pPr>
        <w:spacing w:line="540" w:lineRule="exact"/>
        <w:ind w:firstLine="640" w:firstLineChars="200"/>
        <w:outlineLvl w:val="0"/>
        <w:rPr>
          <w:rFonts w:ascii="仿宋" w:hAnsi="仿宋" w:eastAsia="仿宋"/>
          <w:kern w:val="0"/>
          <w:sz w:val="32"/>
          <w:szCs w:val="32"/>
        </w:rPr>
      </w:pPr>
      <w:bookmarkStart w:id="5" w:name="_GoBack"/>
      <w:bookmarkEnd w:id="5"/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327" w:right="1474" w:bottom="138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739F"/>
    <w:rsid w:val="000042A7"/>
    <w:rsid w:val="00022E37"/>
    <w:rsid w:val="0002526A"/>
    <w:rsid w:val="0003556A"/>
    <w:rsid w:val="000400B7"/>
    <w:rsid w:val="00044915"/>
    <w:rsid w:val="00050419"/>
    <w:rsid w:val="00056DC5"/>
    <w:rsid w:val="000740A2"/>
    <w:rsid w:val="00083188"/>
    <w:rsid w:val="00092C5A"/>
    <w:rsid w:val="00097304"/>
    <w:rsid w:val="000A3A69"/>
    <w:rsid w:val="000B1A2F"/>
    <w:rsid w:val="000C0234"/>
    <w:rsid w:val="000D6263"/>
    <w:rsid w:val="000F006E"/>
    <w:rsid w:val="001054DA"/>
    <w:rsid w:val="001254D8"/>
    <w:rsid w:val="0012719C"/>
    <w:rsid w:val="00133B4D"/>
    <w:rsid w:val="00140E8C"/>
    <w:rsid w:val="001650DF"/>
    <w:rsid w:val="0018452B"/>
    <w:rsid w:val="001A4824"/>
    <w:rsid w:val="001A7CAA"/>
    <w:rsid w:val="001C28AC"/>
    <w:rsid w:val="001C7116"/>
    <w:rsid w:val="001E4B53"/>
    <w:rsid w:val="001F3E45"/>
    <w:rsid w:val="0020647B"/>
    <w:rsid w:val="0022212C"/>
    <w:rsid w:val="0023449B"/>
    <w:rsid w:val="00236181"/>
    <w:rsid w:val="00240286"/>
    <w:rsid w:val="00263BC4"/>
    <w:rsid w:val="00274528"/>
    <w:rsid w:val="0028615C"/>
    <w:rsid w:val="0029792F"/>
    <w:rsid w:val="002A5703"/>
    <w:rsid w:val="002A7FDE"/>
    <w:rsid w:val="002B34F9"/>
    <w:rsid w:val="002C612B"/>
    <w:rsid w:val="002D0E33"/>
    <w:rsid w:val="002E59E2"/>
    <w:rsid w:val="002F3EB0"/>
    <w:rsid w:val="003019C0"/>
    <w:rsid w:val="003841E5"/>
    <w:rsid w:val="00395982"/>
    <w:rsid w:val="003A6A07"/>
    <w:rsid w:val="003C2156"/>
    <w:rsid w:val="003C2E81"/>
    <w:rsid w:val="003C733A"/>
    <w:rsid w:val="003D272D"/>
    <w:rsid w:val="003D38D8"/>
    <w:rsid w:val="003D48F2"/>
    <w:rsid w:val="003D5497"/>
    <w:rsid w:val="00406E41"/>
    <w:rsid w:val="00420A93"/>
    <w:rsid w:val="0044283B"/>
    <w:rsid w:val="00450FF9"/>
    <w:rsid w:val="004754B2"/>
    <w:rsid w:val="004913E1"/>
    <w:rsid w:val="004A3E5B"/>
    <w:rsid w:val="004C2B4C"/>
    <w:rsid w:val="004C567B"/>
    <w:rsid w:val="004C5B68"/>
    <w:rsid w:val="004C7914"/>
    <w:rsid w:val="004D6958"/>
    <w:rsid w:val="004F1A23"/>
    <w:rsid w:val="004F514C"/>
    <w:rsid w:val="00532AB6"/>
    <w:rsid w:val="00534C87"/>
    <w:rsid w:val="00541941"/>
    <w:rsid w:val="00545194"/>
    <w:rsid w:val="00554336"/>
    <w:rsid w:val="005733A0"/>
    <w:rsid w:val="00573A67"/>
    <w:rsid w:val="005872FB"/>
    <w:rsid w:val="005A06AF"/>
    <w:rsid w:val="005B13FE"/>
    <w:rsid w:val="005C484F"/>
    <w:rsid w:val="005C6C8D"/>
    <w:rsid w:val="005F4FC6"/>
    <w:rsid w:val="005F706D"/>
    <w:rsid w:val="00610C4D"/>
    <w:rsid w:val="00635EC9"/>
    <w:rsid w:val="006566B6"/>
    <w:rsid w:val="00664F67"/>
    <w:rsid w:val="006766B2"/>
    <w:rsid w:val="006A0001"/>
    <w:rsid w:val="006B3592"/>
    <w:rsid w:val="006B7960"/>
    <w:rsid w:val="006C28DF"/>
    <w:rsid w:val="006C2F70"/>
    <w:rsid w:val="006D2EE3"/>
    <w:rsid w:val="006F7C2F"/>
    <w:rsid w:val="00706298"/>
    <w:rsid w:val="00733533"/>
    <w:rsid w:val="007379A0"/>
    <w:rsid w:val="00742947"/>
    <w:rsid w:val="00775F9B"/>
    <w:rsid w:val="007772CC"/>
    <w:rsid w:val="00796C2D"/>
    <w:rsid w:val="007A392E"/>
    <w:rsid w:val="007A75B4"/>
    <w:rsid w:val="007C25AD"/>
    <w:rsid w:val="007D08A5"/>
    <w:rsid w:val="007D3617"/>
    <w:rsid w:val="007E00AC"/>
    <w:rsid w:val="007E3961"/>
    <w:rsid w:val="007F1988"/>
    <w:rsid w:val="008128CE"/>
    <w:rsid w:val="0081685E"/>
    <w:rsid w:val="008248E4"/>
    <w:rsid w:val="008325D2"/>
    <w:rsid w:val="0083569C"/>
    <w:rsid w:val="00840D19"/>
    <w:rsid w:val="00842A7C"/>
    <w:rsid w:val="00853096"/>
    <w:rsid w:val="0085739F"/>
    <w:rsid w:val="00857FEA"/>
    <w:rsid w:val="008628FD"/>
    <w:rsid w:val="00871CE0"/>
    <w:rsid w:val="00876F0C"/>
    <w:rsid w:val="008A1237"/>
    <w:rsid w:val="008A415A"/>
    <w:rsid w:val="008B2E38"/>
    <w:rsid w:val="008C739B"/>
    <w:rsid w:val="008D3585"/>
    <w:rsid w:val="008F47F7"/>
    <w:rsid w:val="009069C9"/>
    <w:rsid w:val="00917C8B"/>
    <w:rsid w:val="00921C87"/>
    <w:rsid w:val="00930B30"/>
    <w:rsid w:val="00936BD2"/>
    <w:rsid w:val="00937496"/>
    <w:rsid w:val="00964244"/>
    <w:rsid w:val="00966A6D"/>
    <w:rsid w:val="00970C61"/>
    <w:rsid w:val="009758B7"/>
    <w:rsid w:val="00985143"/>
    <w:rsid w:val="00993853"/>
    <w:rsid w:val="009B1B5B"/>
    <w:rsid w:val="009B2E6C"/>
    <w:rsid w:val="009C5142"/>
    <w:rsid w:val="009C5202"/>
    <w:rsid w:val="009D77C6"/>
    <w:rsid w:val="009E2058"/>
    <w:rsid w:val="00A246E9"/>
    <w:rsid w:val="00A26F9C"/>
    <w:rsid w:val="00A50CE2"/>
    <w:rsid w:val="00A5457F"/>
    <w:rsid w:val="00A57633"/>
    <w:rsid w:val="00A83316"/>
    <w:rsid w:val="00A94FE7"/>
    <w:rsid w:val="00AA4D53"/>
    <w:rsid w:val="00AA795C"/>
    <w:rsid w:val="00AB03F1"/>
    <w:rsid w:val="00AB051D"/>
    <w:rsid w:val="00AB7E22"/>
    <w:rsid w:val="00AC067A"/>
    <w:rsid w:val="00AE2058"/>
    <w:rsid w:val="00AE2C3F"/>
    <w:rsid w:val="00B01462"/>
    <w:rsid w:val="00B109C3"/>
    <w:rsid w:val="00B218DC"/>
    <w:rsid w:val="00B46AFF"/>
    <w:rsid w:val="00B53BE7"/>
    <w:rsid w:val="00B55BDA"/>
    <w:rsid w:val="00B64DE8"/>
    <w:rsid w:val="00B83AE3"/>
    <w:rsid w:val="00B90026"/>
    <w:rsid w:val="00B94C4E"/>
    <w:rsid w:val="00B962F8"/>
    <w:rsid w:val="00B9708F"/>
    <w:rsid w:val="00B97681"/>
    <w:rsid w:val="00BA022A"/>
    <w:rsid w:val="00BC3F07"/>
    <w:rsid w:val="00BD3873"/>
    <w:rsid w:val="00BE57B4"/>
    <w:rsid w:val="00BF3D38"/>
    <w:rsid w:val="00C02857"/>
    <w:rsid w:val="00C0379B"/>
    <w:rsid w:val="00C35CCA"/>
    <w:rsid w:val="00C57673"/>
    <w:rsid w:val="00C73E03"/>
    <w:rsid w:val="00C80DAC"/>
    <w:rsid w:val="00CB5188"/>
    <w:rsid w:val="00CB53FB"/>
    <w:rsid w:val="00CB7B67"/>
    <w:rsid w:val="00CC0D75"/>
    <w:rsid w:val="00CD4F23"/>
    <w:rsid w:val="00CD6118"/>
    <w:rsid w:val="00CF7446"/>
    <w:rsid w:val="00D04C06"/>
    <w:rsid w:val="00D114A8"/>
    <w:rsid w:val="00D23B8E"/>
    <w:rsid w:val="00D305DE"/>
    <w:rsid w:val="00D43786"/>
    <w:rsid w:val="00D66DEF"/>
    <w:rsid w:val="00D7553F"/>
    <w:rsid w:val="00D77E25"/>
    <w:rsid w:val="00D813B6"/>
    <w:rsid w:val="00D8773E"/>
    <w:rsid w:val="00DB06B7"/>
    <w:rsid w:val="00DB636B"/>
    <w:rsid w:val="00DE0FB4"/>
    <w:rsid w:val="00DF12F9"/>
    <w:rsid w:val="00DF212F"/>
    <w:rsid w:val="00DF51D8"/>
    <w:rsid w:val="00E03B3F"/>
    <w:rsid w:val="00E10B57"/>
    <w:rsid w:val="00E146BF"/>
    <w:rsid w:val="00E225CF"/>
    <w:rsid w:val="00E42A63"/>
    <w:rsid w:val="00E442D1"/>
    <w:rsid w:val="00E65685"/>
    <w:rsid w:val="00E7184F"/>
    <w:rsid w:val="00E967F9"/>
    <w:rsid w:val="00EB030D"/>
    <w:rsid w:val="00EB1944"/>
    <w:rsid w:val="00EC4A8B"/>
    <w:rsid w:val="00ED0C74"/>
    <w:rsid w:val="00ED46D8"/>
    <w:rsid w:val="00ED6F10"/>
    <w:rsid w:val="00F02351"/>
    <w:rsid w:val="00F041A1"/>
    <w:rsid w:val="00F11211"/>
    <w:rsid w:val="00F12808"/>
    <w:rsid w:val="00F17480"/>
    <w:rsid w:val="00F20974"/>
    <w:rsid w:val="00F52470"/>
    <w:rsid w:val="00F77356"/>
    <w:rsid w:val="00F774CA"/>
    <w:rsid w:val="00F9042C"/>
    <w:rsid w:val="00FA635A"/>
    <w:rsid w:val="00FA6B8C"/>
    <w:rsid w:val="00FB5483"/>
    <w:rsid w:val="00FB7B43"/>
    <w:rsid w:val="00FC0851"/>
    <w:rsid w:val="00FF780D"/>
    <w:rsid w:val="03E40374"/>
    <w:rsid w:val="16F01D57"/>
    <w:rsid w:val="187E7603"/>
    <w:rsid w:val="409375E2"/>
    <w:rsid w:val="41BA48C0"/>
    <w:rsid w:val="47350115"/>
    <w:rsid w:val="5C633FC6"/>
    <w:rsid w:val="71BB2A56"/>
    <w:rsid w:val="75DD0DE3"/>
    <w:rsid w:val="791B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417</Characters>
  <Lines>3</Lines>
  <Paragraphs>1</Paragraphs>
  <TotalTime>1</TotalTime>
  <ScaleCrop>false</ScaleCrop>
  <LinksUpToDate>false</LinksUpToDate>
  <CharactersWithSpaces>488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2020-09-02T09:37:00Z</dcterms:created>
  <dc:creator>zjc</dc:creator>
  <cp:lastModifiedBy>吴杰</cp:lastModifiedBy>
  <cp:lastPrinted>2023-07-14T03:03:00Z</cp:lastPrinted>
  <dcterms:modified xsi:type="dcterms:W3CDTF">2026-02-25T01:52:33Z</dcterms:modified>
  <dc:title>国家税务总局南平市税务局第一稽查局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