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平潭综合实验区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2026年2月涉税专业服务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机构名录及信用情况公示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尊敬的纳税人、扣缴义务人：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为了规范涉税专业服务管理，根据《涉税专业服务管理办法（试行）》（国家税务总局令第58号）规定，我局对外发布已纳入实名制管理的涉税专业服务机构信息。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税务管理的税务师事务所、会计师事务所、律师事务所可以从事以下涉税业务：纳税申报代办、一般税务咨询、专业税务顾问、税务合规计划、涉税鉴证、纳税情况审查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纳入实名制管理的代理记账机构、税务代理公司、财税类咨询公司等机构可以从事以下涉税业务：纳税申报代办、一般税务咨询、其他税务事项代办、其他税务代理。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未经行政登记不得使用“税务师事务所”名称，不能享有税务师事务所的合法权益。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列入涉税服务失信名录的机构及人员，其所代理的涉税业务，税务机关不予受理。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涉税专业服务机构信用（英文名称为Tax Service Credit，缩写为TSC）按照从高到低顺序分为五级，分别是TSC5级、TSC4级、TSC3级、TSC2级、TSC1级。涉税专业服务机构信用等级标准如下：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（一）TSC5级为信用积分400分以上的；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（二）TSC4级为信用积分300分以上不满400分的；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（三）TSC3级为信用积分200分以上不满300分的；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（四）TSC2级为信用积分100分以上不满200分的；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（五）TSC1级为信用积分不满100分的；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现将平潭综合实验区2026年2月涉税专业服务机构信用公示如下：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17" w:tblpY="1160"/>
        <w:tblOverlap w:val="never"/>
        <w:tblW w:w="16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95"/>
        <w:gridCol w:w="3570"/>
        <w:gridCol w:w="1140"/>
        <w:gridCol w:w="1215"/>
        <w:gridCol w:w="1125"/>
        <w:gridCol w:w="3660"/>
        <w:gridCol w:w="1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91350128MA8UHUTR9E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福建真会算财务管理有限公司平潭分公司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福建省平潭县西航路118-5号3楼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18359137909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91350128MA3258R21J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福建账无忧财务管理有限公司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366.23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江凡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福建省平潭县澳前镇万景路一号2层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15080025361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91350128MA2XNY0Q1D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平潭综合实验区君顺企业服务有限公司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364.92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平潭县中湖村岚湖庄26号3楼01单元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91350128MA8TDRWB62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福建企税通企业服务有限公司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362.49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福建省平潭综合实验区岚城乡台亚岚小区267号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15080055728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91350128MA2YBQAJ12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凯丰商务（平潭）有限公司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360.33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高桂建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平潭县潭城镇城东居委会西航东侧（地号11-50-214）二层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18150053889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91350128MA349WDH4U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麒凌（平潭）商务服务有限公司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359.28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陈凌志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平潭县万宝路中段北侧台亚岚新城财富中心八楼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13110518899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91350128MA33JTQX38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云易商务（平潭）有限公司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358.58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吴前忠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平潭县潭城镇西航路中唐大厦5楼501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18650052188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91350128MA32THHFXW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两岸（平潭）财税咨询有限公司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356.82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平潭县潭城镇华榕大厦二楼F区（烟草局南侧）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15980130555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91350128MA329E327J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嘉亿（平潭）商务咨询有限公司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李滋钦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福建省平潭县龙山路117号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13859035670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91350128MA31ED2N6B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久诚企业服务（平潭）有限公司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刘孙宁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平潭县北厝镇天山北路6号世茂海峡城云座1幢1806室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18396511801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91350128MAD0GH493P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福建省慧良财税服务有限公司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354.19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杜学良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福建省平潭县海坛街道埔东庄39号201室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15144544666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91350128MA8U1JYW4U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欣妍（福建平潭）财税咨询有限公司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353.94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平潭县澳前镇龙山小区3号楼502室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18250181806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91350128MA348WWD7E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老算盘财务咨询（平潭）有限公司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353.84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花剑辉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平潭综合实验区海坛片区中湖村179-3号3楼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91350128MADHUQHP3K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大程（平潭）商务服务有限公司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351.71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陈名玠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福建省平潭县金井镇诚意路8号正荣悦玺7幢405室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15350383111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913501283155633183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平潭综合实验区潭南财税有限公司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348.12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福建省平潭县金井大道东段303号六层(经营场所：福建省平潭县金井镇天山北路3号金井湾商务营运中心6栋103室)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15005094444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91350128MA33BHA21F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福建禾税财务管理有限公司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福建省平潭县潭城镇西林庄78号101室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14759104543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9135012831063624XK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平潭中岚财务咨询有限公司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343.11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游剑川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福建省福州市平潭县潭城镇万宝路中段北侧康德花园T69-418片401室之三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18965077135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91350128MA3475585J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平潭峡域财务顾问有限公司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338.21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平潭县潭城镇西航路东侧劳服小区（地号：11/50/169）三层302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91350128MA32PD0F9A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煜恒煌（福建）财税有限公司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卓敏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平潭县岚城乡中湖村斗食垄新庄57号一层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13600863128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91350128315655845J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335.72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平潭海峡如意城云座3#楼326室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13043538110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91350128MA32G9137A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平潭综合实验区潭点税商务服务有限责任公司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334.87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平潭县潭城镇东湖庄300号（冠城丽都）B2幢702室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18859111174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91350128MA8RW2U74D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鑫元（平潭）财税咨询有限公司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平潭县潭城镇东湖庄206号西泰元14幢1单元601室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91350128MA8UF75367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平潭纳通企业服务有限公司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333.69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福建省平潭县潭城镇东门庄188号中海华侨城15幢1507室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18059062890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91350128MA341ML56W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福州快点办财税咨询有限公司平潭分公司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332.34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福州市平潭县潭城镇金象电梯楼E区18-19房号201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18050419470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9135012807975594X8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329.67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陈延平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平潭县潭城镇西航路南段西侧13号楼301室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15059105113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913501280997534079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平潭中潭企业服务有限公司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328.16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李莉萍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平潭县岚城乡中湖村康德小区70号3A层A区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13509397123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91350128MA31M1RQ0W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平潭综合实验区汇盈财税服务有限公司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327.96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施彩云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平潭综合实验区潭城镇利嘉山庄63号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13489051759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91350128079775844L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平潭大永税务师事务所有限公司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平潭县翠园中路2-7号台商协会大楼506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91350128079753207R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福建蓝田企业服务有限公司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林娅婷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福建省平潭县潭城镇东门庄99号C幢101店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15980751519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91350128MAE83M014Y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财东方（平潭）商务服务有限公司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卢万生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福建省平潭县金井镇跨海村跨海303号12幢2梯1505室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13960033111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913501280816297821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平潭县兴达财税咨询有限公司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322.23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平潭县潭城镇城东居委会小湖庄西航路北段东侧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18559102156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91350128MA32XTQGXX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平潭综合实验区商祺财税有限公司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322.08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平潭综合实验区北厝镇金井湾海峡如意城云座2#1502-5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13205923219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9135012805233626XG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平潭县华成财务咨询有限公司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321.38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平潭县潭城镇城东居委会小湖庄西航路北段东侧（地号：48-21）二楼（经营场所：平潭海峡如意城云座3#楼326室）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91350128MA2Y74BQ3L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平潭禾兑财税有限公司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321.22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平潭县西康路西侧住宅新区1号楼5单元401室A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13860499265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91350128MA2XNL9N9Y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福建天行健财务管理有限公司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319.82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平潭综合实验区金井湾片区台湾创业园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15980199539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91350128310603341M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平潭综合实验区广博企业管理有限公司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平潭县潭城镇东大街57号-3二楼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13960761513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91350128MA34R8F86F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福建平潭乾程企业管理有限公司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福建省福州市平潭县台亚岚小区32号1层101室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18789580386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91350128782186785U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平潭综合实验区大永会计师事务所有限公司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平潭县翠园中路2-7号台商协会大楼501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91350128MADBMHFTXB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平潭快马企业服务有限责任公司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312.94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福建省平潭县中山大道中段157号佳园小区北区4号楼2单元1004室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18965097186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91350128MA8RK44013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均山财税（平潭）有限公司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312.85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李玉亭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福建省闽侯县上街镇莉园洲路8号1#楼303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17091704444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91350128MA32THA53A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玖盈财税咨询（平潭）有限公司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312.36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姚爱钦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平潭县潭城镇西航路西航小区E区6号楼401单元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18705905666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91350128095512286Y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施如燕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平潭县北厝镇金井湾二路台湾创业园19号楼六层A16区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18950221116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92350128MA331JR208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平潭和昌财务咨询有限公司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福建省平潭县海坛街道东埔庄1号步行街5号楼3单元1105室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13395081111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91350128MA31MCUR8H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福建创业网科技有限公司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平潭县潭城镇盛南庄247号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13328203777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91350128MA321JKE3C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福建春华秋实财税服务有限公司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平潭县潭城镇金洋小区92号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13655086266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91350128MA31HCBW02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福建元禾企业管理有限公司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308.06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平潭县澳前镇前进小区47栋2层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15005921777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9135012806035488XB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平潭大元财税咨询服务有限公司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蒋杰芬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平潭县潭城镇东大街57-1号401室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13960997825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913501287173620257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平潭县海鑫税务师事务所有限公司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305.92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林性安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平潭县潭城镇万宝路北侧凯源花园西座四层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15859168097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91350128MA33CG717G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平潭智儒企业服务有限公司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304.28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平潭综合实验区北厝镇金井二路台湾创业园3号楼6层A区28号工位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15985779820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91350128MA32CXA975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平潭和商财税有限公司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303.79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候诚娟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平潭县潭城镇桂山庄5弄53号201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13799418992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91350128MA8UW96P02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平潭综合实验区精算财务管理有限公司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平潭综合实验区敖东镇仙霞村南厝场31号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15005977799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91350128MACHLJ6GXN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福建慧办事财税管理有限公司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294.49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林贤建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福建省平潭县海坛街道荷花庄275号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15705919013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91350128MA35EUXM50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平潭铭扬财税咨询有限公司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289.99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平潭县宇诚国际酒店1621室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13950232701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91350128MAE39THD8X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衡容财务咨询（平潭）有限公司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289.23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柯宏民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福建省平潭县海坛街道桂山庄十一弄1号202室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13950360905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91350128087401367E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平潭维通财务咨询有限公司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288.99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平潭县潭城镇西航路西和园6号楼3单元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13609590865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91350128MA3458L84T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平潭综合实验区君顺财税咨询有限公司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平潭县岚城乡中湖村岚湖庄26号三楼02室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913501280774434242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平潭诚信达财税咨询有限公司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288.03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叶健挺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平潭县潭城镇万青公寓1号楼401室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13705019506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91350128MA32HBER71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福建一壶茶网络科技有限公司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287.56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平潭综合实验区金井湾商务营运中心6号楼20层03-01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15059359102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91350128MA2XRKEYXH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平潭永喆财务咨询有限公司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福建省福州市平潭县潭城镇九一六北路东侧(华夏庄园D区)17幢107室商铺101单元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91350128MA2Y3NH09K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平潭资通商务服务有限公司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285.98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平潭综合实验区金井湾片区台湾创业园13B701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18950187609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91350128MA34J0RH0Y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平潭综合实验区轻账财务咨询有限公司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李珠娇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福建省平潭县潭城镇后围庄46号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13667713777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91350128MA33JN3M0J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平潭泰岳商务服务有限公司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福建省平潭县潭城镇宝湖居委会东宝庄147号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15005919866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91350128MA33ND1N06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平潭汇鑫会计服务有限公司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283.22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施云娇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平潭县沃前镇前进小区51幢二楼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18305935935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91350128MA3597X053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平潭鑫诚财税咨询有限公司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平潭岚城乡上楼村上楼367号融信大卫城B112503室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13313766199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91350128MA335TLEXX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福建景和财税咨询服务有限公司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福建省平潭县海坛街道翠园新庄122号2A03室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15750885733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91350128MA8RRGFM2F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启诚（平潭）财税咨询有限公司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279.71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平潭县潭城镇和悦财富天下1号楼23层2305室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13774558389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91350128MAD3GFTW81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均山企业咨询（平潭）有限公司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279.64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张宏鑫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福建省平潭县海坛街道中湖村康德小区65号501室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15659111711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91350128MA34W6KK8G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平潭海亚财税咨询有限公司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278.32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曾亚婷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平潭万宝路中段南侧龙居华侨（龙居御景一期）2幢104室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13960893003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91350128MA8TJ9XM65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福建平潭纳润信息咨询有限公司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高诚财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平潭县潭城镇北门村永春庄027号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13328660636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91350128MACQEGWJ14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恒海通财务管理（福建）有限公司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吴捷捷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福建省平潭县海坛街道东湖庄301号海坛金城D3幢2602室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15306992111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91350128MA31FNM67J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平潭萨摩教育咨询有限公司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平潭县潭城镇城中村东门庄金象名城（地号：11/45/69）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13559151151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91350128MA32YBUE5X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墨熙（平潭）企业管理有限公司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平潭县潭城镇西航路电信小区5单元301号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91350128MA338TJH8U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东英码族投资（平潭综合实验区）有限公司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平潭综合实验区金井湾片区商务营运中心6号楼5层511室-2648（集群注册）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92350128MADQ5L2G2U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平潭县方捷财务咨询服务部（个体工商户）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256.11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许银芳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福建省平潭县潭城镇东大街55-68号202室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13509372356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91350128MA334EBEXC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平潭综合实验区恒远商务服务有限公司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平潭县澳前镇龙山小区16号5楼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13067232099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91350128MA3207E027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福建平潭广信商务咨询有限公司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福建省平潭县莲花门113号601室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18558812388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91350128MA32XEW81Y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平潭综合实验区和丰财税服务有限公司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福建省平潭县潭城镇东湖庄301号C3#-506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15859167171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91350128MA8TU73P4L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福建金亿财税服务有限公司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周尧夜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平潭县敖东镇大福村大福南片148号-1层102#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19167897777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91350128MA33GLYB66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福建宸颜企业管理有限公司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251.54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福建省平潭县金井大道东段530号恒福小区18幢1单元301室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15060175922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91350128MA8RY2AJ6X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平潭嘉仁财税咨询有限公司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平潭县潭城镇万宝路南侧金洋小区110号3梯3层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13799919968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91350128MABYH7BQ2C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福建众诚丰财税咨询有限公司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247.35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福建省福州市平潭县竹园小区7号楼2103(经营场所：福州市平潭县竹园小区7号楼2103)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18850798567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91350128MAD0WK843L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晶晶财税服务（平潭）有限公司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福建省平潭县海坛街道龙南村大磹下153号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15980583758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91350128MACFX0571F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平潭溢鑫电子商务有限公司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245.36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福建省平潭县竹屿湖东路301号岚湾正荣府3幢2003室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13509372986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91350128MA8TD4RR2B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数挚（平潭）商务咨询有限公司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平潭县潭城镇万宝路东段北侧万宝花园A区二期18幢209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13203142444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91350128MA33KQJJ1X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平潭综合实验区富恒会计服务有限公司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241.44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念凯丽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平潭县农中庄510号7F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13559932307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91350128MA8UWKYK87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阳光奥美企业咨询（福建）有限公司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239.52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陈能斌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平潭综合实验区金井湾片区商务营运中心6号楼5层511室-6369（集群注册）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13788882015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91350128MA8RP5PK9H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福建平潭正融工程管理咨询有限公司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福建省平潭县平原镇燎原村西营51号401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18750129888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91350128MA8U76B38A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福建平潭星维财税有限公司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福建省福州市平潭县金井大道322-1号302室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15205015088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31350000315611551Q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福建汇德（平潭）律师事务所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福建省福州市平潭县潭城镇西航海滨城西和园5号楼5单元第二层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13905009512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91350128MA2XTE5M9T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平潭综合实验区智算立方企业管理有限公司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福建省平潭县海坛街道南星庄188号竹园小区商铺幢226店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15260753712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31350000MD0082365Y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福建勤学律师事务所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226.33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福建省平潭县岚城乡万宝路岚湖庄3号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15280023333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91350128MA33BFAW1U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东英产业投资发展（平潭综合实验区）有限公司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222.66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平潭综合实验区金井湾片区商务营运中心6号楼5层511室-2583（集群注册）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91350128MADT1FPX2M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醉文易（平潭）财税咨询有限公司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福建省平潭县海坛街道翠园新庄57号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13658593333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91350128MA34KDYH6K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平潭综合实验区壹元实业有限公司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213.78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福建省平潭综合实验区北厝镇金井二路台湾创业园1号楼6层B5区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13266003509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91350128MACFKEM0XH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福建九一同城科技发展有限公司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福建省平潭县苏澳镇斗门村斗门底75号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18059066788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91350128MA33CC716G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鑫发财税服务（福建）有限公司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平潭县岚城乡中湖村康德别墅区西区35号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13600818928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91350128MADG32R17B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平潭冉又欣企业服务有限公司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福建省平潭县海坛东路60号豪香御景花园4楼1单元601室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18859184610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92350128MADWER4H4J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平潭县福满满商贸经营部（个体工商户）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陈江锋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福建省平潭县金井镇顺意路9号正荣府9幢2908室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13522132515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91350128MADQUF6M7G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平潭行云商务有限公司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福建省平潭县海坛街道中湖村开门山小区8号701室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18094042793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C2960"/>
    <w:rsid w:val="33873687"/>
    <w:rsid w:val="4DCF2E83"/>
    <w:rsid w:val="5EC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2026-02-25T06:45:00Z</dcterms:created>
  <dc:creator>未知</dc:creator>
  <cp:lastModifiedBy>未知</cp:lastModifiedBy>
  <dcterms:modified xsi:type="dcterms:W3CDTF">2026-02-25T07:09:47Z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