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2F" w:rsidRDefault="003976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bookmarkStart w:id="0" w:name="_GoBack"/>
      <w:bookmarkEnd w:id="0"/>
    </w:p>
    <w:p w:rsidR="00F8282F" w:rsidRDefault="003976C6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通用材料明细</w:t>
      </w:r>
    </w:p>
    <w:p w:rsidR="00F8282F" w:rsidRDefault="003976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注：通用材料即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个功能区都有的材料</w:t>
      </w:r>
    </w:p>
    <w:tbl>
      <w:tblPr>
        <w:tblStyle w:val="a3"/>
        <w:tblW w:w="8200" w:type="dxa"/>
        <w:tblLayout w:type="fixed"/>
        <w:tblLook w:val="04A0" w:firstRow="1" w:lastRow="0" w:firstColumn="1" w:lastColumn="0" w:noHBand="0" w:noVBand="1"/>
      </w:tblPr>
      <w:tblGrid>
        <w:gridCol w:w="1764"/>
        <w:gridCol w:w="6436"/>
      </w:tblGrid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6436" w:type="dxa"/>
          </w:tcPr>
          <w:p w:rsidR="00F8282F" w:rsidRDefault="003976C6">
            <w:pPr>
              <w:tabs>
                <w:tab w:val="left" w:pos="157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墙面涂料</w:t>
            </w:r>
          </w:p>
        </w:tc>
      </w:tr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产品品牌</w:t>
            </w:r>
          </w:p>
        </w:tc>
        <w:tc>
          <w:tcPr>
            <w:tcW w:w="6436" w:type="dxa"/>
          </w:tcPr>
          <w:p w:rsidR="00F8282F" w:rsidRDefault="00397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兰舍</w:t>
            </w:r>
          </w:p>
        </w:tc>
      </w:tr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产品材料</w:t>
            </w:r>
          </w:p>
        </w:tc>
        <w:tc>
          <w:tcPr>
            <w:tcW w:w="6436" w:type="dxa"/>
          </w:tcPr>
          <w:p w:rsidR="00F8282F" w:rsidRDefault="00397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硅藻泥</w:t>
            </w:r>
          </w:p>
        </w:tc>
      </w:tr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产品颜色</w:t>
            </w:r>
          </w:p>
        </w:tc>
        <w:tc>
          <w:tcPr>
            <w:tcW w:w="6436" w:type="dxa"/>
            <w:vAlign w:val="center"/>
          </w:tcPr>
          <w:p w:rsidR="00F8282F" w:rsidRDefault="00397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根据现场实际情况设计搭配颜色</w:t>
            </w:r>
          </w:p>
        </w:tc>
      </w:tr>
      <w:tr w:rsidR="00F8282F">
        <w:trPr>
          <w:trHeight w:hRule="exact" w:val="567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面积</w:t>
            </w:r>
          </w:p>
        </w:tc>
        <w:tc>
          <w:tcPr>
            <w:tcW w:w="6436" w:type="dxa"/>
          </w:tcPr>
          <w:p w:rsidR="00F8282F" w:rsidRDefault="003976C6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/>
                <w:sz w:val="24"/>
              </w:rPr>
              <w:t>详见附件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清单</w:t>
            </w:r>
          </w:p>
        </w:tc>
      </w:tr>
    </w:tbl>
    <w:p w:rsidR="00F8282F" w:rsidRDefault="00F8282F">
      <w:pPr>
        <w:rPr>
          <w:b/>
          <w:bCs/>
          <w:sz w:val="48"/>
          <w:szCs w:val="48"/>
        </w:rPr>
      </w:pPr>
    </w:p>
    <w:tbl>
      <w:tblPr>
        <w:tblStyle w:val="a3"/>
        <w:tblW w:w="8200" w:type="dxa"/>
        <w:tblLayout w:type="fixed"/>
        <w:tblLook w:val="04A0" w:firstRow="1" w:lastRow="0" w:firstColumn="1" w:lastColumn="0" w:noHBand="0" w:noVBand="1"/>
      </w:tblPr>
      <w:tblGrid>
        <w:gridCol w:w="1764"/>
        <w:gridCol w:w="6436"/>
      </w:tblGrid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6436" w:type="dxa"/>
          </w:tcPr>
          <w:p w:rsidR="00F8282F" w:rsidRDefault="003976C6">
            <w:pPr>
              <w:tabs>
                <w:tab w:val="left" w:pos="157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窗帘</w:t>
            </w:r>
          </w:p>
        </w:tc>
      </w:tr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产品品牌</w:t>
            </w:r>
          </w:p>
        </w:tc>
        <w:tc>
          <w:tcPr>
            <w:tcW w:w="6436" w:type="dxa"/>
          </w:tcPr>
          <w:p w:rsidR="00F8282F" w:rsidRDefault="00397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定制</w:t>
            </w:r>
          </w:p>
        </w:tc>
      </w:tr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产品材料</w:t>
            </w:r>
          </w:p>
        </w:tc>
        <w:tc>
          <w:tcPr>
            <w:tcW w:w="6436" w:type="dxa"/>
          </w:tcPr>
          <w:p w:rsidR="00F8282F" w:rsidRDefault="00397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布</w:t>
            </w:r>
          </w:p>
        </w:tc>
      </w:tr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产品颜色</w:t>
            </w:r>
          </w:p>
        </w:tc>
        <w:tc>
          <w:tcPr>
            <w:tcW w:w="6436" w:type="dxa"/>
            <w:vAlign w:val="center"/>
          </w:tcPr>
          <w:p w:rsidR="00F8282F" w:rsidRDefault="00397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根据现场实际情况设计搭配颜色</w:t>
            </w:r>
          </w:p>
        </w:tc>
      </w:tr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436" w:type="dxa"/>
          </w:tcPr>
          <w:p w:rsidR="00F8282F" w:rsidRDefault="00397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包括轨道，布头、挂钩、挂球，面积详见附件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清单</w:t>
            </w:r>
          </w:p>
        </w:tc>
      </w:tr>
    </w:tbl>
    <w:p w:rsidR="00F8282F" w:rsidRDefault="00F8282F">
      <w:pPr>
        <w:rPr>
          <w:b/>
          <w:bCs/>
          <w:sz w:val="48"/>
          <w:szCs w:val="48"/>
        </w:rPr>
      </w:pPr>
    </w:p>
    <w:tbl>
      <w:tblPr>
        <w:tblStyle w:val="a3"/>
        <w:tblW w:w="8200" w:type="dxa"/>
        <w:tblLayout w:type="fixed"/>
        <w:tblLook w:val="04A0" w:firstRow="1" w:lastRow="0" w:firstColumn="1" w:lastColumn="0" w:noHBand="0" w:noVBand="1"/>
      </w:tblPr>
      <w:tblGrid>
        <w:gridCol w:w="1764"/>
        <w:gridCol w:w="6436"/>
      </w:tblGrid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6436" w:type="dxa"/>
          </w:tcPr>
          <w:p w:rsidR="00F8282F" w:rsidRDefault="003976C6">
            <w:pPr>
              <w:tabs>
                <w:tab w:val="left" w:pos="157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装饰画</w:t>
            </w:r>
          </w:p>
        </w:tc>
      </w:tr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产品品牌</w:t>
            </w:r>
          </w:p>
        </w:tc>
        <w:tc>
          <w:tcPr>
            <w:tcW w:w="6436" w:type="dxa"/>
          </w:tcPr>
          <w:p w:rsidR="00F8282F" w:rsidRDefault="00397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定制</w:t>
            </w:r>
          </w:p>
        </w:tc>
      </w:tr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产品材料</w:t>
            </w:r>
          </w:p>
        </w:tc>
        <w:tc>
          <w:tcPr>
            <w:tcW w:w="6436" w:type="dxa"/>
          </w:tcPr>
          <w:p w:rsidR="00F8282F" w:rsidRDefault="00397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实木边框，棉麻油画布</w:t>
            </w:r>
          </w:p>
        </w:tc>
      </w:tr>
      <w:tr w:rsidR="00F8282F">
        <w:trPr>
          <w:trHeight w:hRule="exact" w:val="42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产品颜色</w:t>
            </w:r>
          </w:p>
        </w:tc>
        <w:tc>
          <w:tcPr>
            <w:tcW w:w="6436" w:type="dxa"/>
            <w:vAlign w:val="center"/>
          </w:tcPr>
          <w:p w:rsidR="00F8282F" w:rsidRDefault="00F8282F">
            <w:pPr>
              <w:rPr>
                <w:sz w:val="24"/>
              </w:rPr>
            </w:pPr>
          </w:p>
        </w:tc>
      </w:tr>
      <w:tr w:rsidR="00F8282F">
        <w:trPr>
          <w:trHeight w:hRule="exact" w:val="710"/>
        </w:trPr>
        <w:tc>
          <w:tcPr>
            <w:tcW w:w="1764" w:type="dxa"/>
            <w:vAlign w:val="center"/>
          </w:tcPr>
          <w:p w:rsidR="00F8282F" w:rsidRDefault="00397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436" w:type="dxa"/>
          </w:tcPr>
          <w:p w:rsidR="00F8282F" w:rsidRDefault="003976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根据不同房间使用不同风格装饰画，规格详见附件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清单，每个房间提供至少四种风格装饰画由甲方选择</w:t>
            </w:r>
          </w:p>
        </w:tc>
      </w:tr>
    </w:tbl>
    <w:p w:rsidR="00F8282F" w:rsidRDefault="00F8282F">
      <w:pPr>
        <w:jc w:val="left"/>
        <w:rPr>
          <w:sz w:val="30"/>
          <w:szCs w:val="30"/>
        </w:rPr>
      </w:pPr>
    </w:p>
    <w:sectPr w:rsidR="00F82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2F"/>
    <w:rsid w:val="003976C6"/>
    <w:rsid w:val="00F8282F"/>
    <w:rsid w:val="01681449"/>
    <w:rsid w:val="0DCC0215"/>
    <w:rsid w:val="196A62E3"/>
    <w:rsid w:val="22205082"/>
    <w:rsid w:val="2F5062E1"/>
    <w:rsid w:val="3F761249"/>
    <w:rsid w:val="43C14714"/>
    <w:rsid w:val="56A6765E"/>
    <w:rsid w:val="571776D2"/>
    <w:rsid w:val="5DD63798"/>
    <w:rsid w:val="640C50C1"/>
    <w:rsid w:val="736027D1"/>
    <w:rsid w:val="7CD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F42E14-D7B1-4B4F-8333-8C6FE9F3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225</Characters>
  <Application>Microsoft Office Word</Application>
  <DocSecurity>0</DocSecurity>
  <Lines>1</Lines>
  <Paragraphs>1</Paragraphs>
  <ScaleCrop>false</ScaleCrop>
  <Company>PTGS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我的iphone</dc:creator>
  <cp:lastModifiedBy>林圣</cp:lastModifiedBy>
  <cp:revision>2</cp:revision>
  <dcterms:created xsi:type="dcterms:W3CDTF">2018-12-11T06:14:00Z</dcterms:created>
  <dcterms:modified xsi:type="dcterms:W3CDTF">2019-02-27T01:32:00Z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