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C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vertAlign w:val="baseline"/>
        </w:rPr>
        <w:t>国家税务总局三明市税务局12366热线服务外包项目合同</w:t>
      </w:r>
    </w:p>
    <w:p w14:paraId="3F3FAF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vertAlign w:val="baseline"/>
        </w:rPr>
        <w:t>2025-01-27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vertAlign w:val="baseline"/>
        </w:rPr>
        <w:t> 公告来源：中国政府采购网 【打印】</w:t>
      </w:r>
    </w:p>
    <w:p w14:paraId="1B10D4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一、合同编号： FJ2024-DLGK-C0107-B00</w:t>
      </w:r>
    </w:p>
    <w:p w14:paraId="32C317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二、合同名称： 国家税务总局三明市税务局12366热线服务外包项目合同</w:t>
      </w:r>
    </w:p>
    <w:p w14:paraId="500356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三、项目编号： FJ2024-DLGK-C0107-B00</w:t>
      </w:r>
    </w:p>
    <w:p w14:paraId="74549E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四、项目名称： 国家税务总局三明市税务局12366热线服务外包项目</w:t>
      </w:r>
    </w:p>
    <w:p w14:paraId="10E6DC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五、合同主体</w:t>
      </w:r>
    </w:p>
    <w:p w14:paraId="4BC53D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采购人（甲方）： 国家税务总局三明市税务局</w:t>
      </w:r>
    </w:p>
    <w:p w14:paraId="6BCCFA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地 址： 三明市三元区双园路39号</w:t>
      </w:r>
    </w:p>
    <w:p w14:paraId="21FF9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联系方式：林女士 0598-8953966</w:t>
      </w:r>
    </w:p>
    <w:p w14:paraId="61562E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供应商（乙方）：福建航天信息科技有限公司</w:t>
      </w:r>
    </w:p>
    <w:p w14:paraId="6A729C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地 址：福州市鼓楼区铜盘路软件大道89号福州软件园G区18号</w:t>
      </w:r>
    </w:p>
    <w:p w14:paraId="20B91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联系方式：谢女士 0598-8230655</w:t>
      </w:r>
    </w:p>
    <w:p w14:paraId="5EDB8F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六、合同主要信息</w:t>
      </w:r>
    </w:p>
    <w:p w14:paraId="441D5B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主要标的名称：国家税务总局三明市税务局12366热线服务</w:t>
      </w:r>
    </w:p>
    <w:p w14:paraId="432FE0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规格型号（或服务要求）：详见合同</w:t>
      </w:r>
    </w:p>
    <w:p w14:paraId="3F2C3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主要标的数量：1</w:t>
      </w:r>
    </w:p>
    <w:p w14:paraId="39F6AC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主要标的单价：132.2280万元</w:t>
      </w:r>
    </w:p>
    <w:p w14:paraId="5B65AF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合同金额： 132.228000万元</w:t>
      </w:r>
    </w:p>
    <w:p w14:paraId="53D334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履约期限、地点等简要信息：履约期限自2025年2月1日至2026年1月31日止，履约地点为三明市三元区双园路39号</w:t>
      </w:r>
    </w:p>
    <w:p w14:paraId="71A41F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采购方式： 公开招标</w:t>
      </w:r>
    </w:p>
    <w:p w14:paraId="670F0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七、合同签订日期： 2025-01-27</w:t>
      </w:r>
    </w:p>
    <w:p w14:paraId="089CC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八、合同公告日期： 2025-01-27</w:t>
      </w:r>
    </w:p>
    <w:p w14:paraId="632712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九、其他补充事宜：</w:t>
      </w:r>
    </w:p>
    <w:p w14:paraId="06105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附件：</w:t>
      </w:r>
    </w:p>
    <w:p w14:paraId="38ED063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13440200">
      <w:pPr>
        <w:keepNext w:val="0"/>
        <w:keepLines w:val="0"/>
        <w:widowControl/>
        <w:suppressLineNumbers w:val="0"/>
        <w:pBdr>
          <w:top w:val="none" w:color="CCCCCC" w:sz="0" w:space="0"/>
          <w:left w:val="none" w:color="CCCCCC" w:sz="0" w:space="0"/>
          <w:bottom w:val="dotted" w:color="CCCCCC" w:sz="2" w:space="0"/>
          <w:right w:val="none" w:color="CCCCCC" w:sz="0" w:space="0"/>
        </w:pBdr>
        <w:spacing w:before="0" w:beforeAutospacing="0" w:after="0" w:afterAutospacing="0" w:line="420" w:lineRule="atLeast"/>
        <w:ind w:left="0" w:right="30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国家税务总局三明市税务局12366热线服务外包采购项目合同.doc</w:t>
      </w:r>
    </w:p>
    <w:p w14:paraId="3E04690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1BE4005D">
      <w:pPr>
        <w:keepNext w:val="0"/>
        <w:keepLines w:val="0"/>
        <w:widowControl/>
        <w:suppressLineNumbers w:val="0"/>
        <w:pBdr>
          <w:top w:val="none" w:color="CCCCCC" w:sz="0" w:space="0"/>
          <w:left w:val="none" w:color="CCCCCC" w:sz="0" w:space="0"/>
          <w:bottom w:val="dotted" w:color="CCCCCC" w:sz="2" w:space="0"/>
          <w:right w:val="none" w:color="CCCCCC" w:sz="0" w:space="0"/>
        </w:pBdr>
        <w:spacing w:before="0" w:beforeAutospacing="0" w:after="0" w:afterAutospacing="0" w:line="420" w:lineRule="atLeast"/>
        <w:ind w:left="0" w:right="30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instrText xml:space="preserve"> HYPERLINK "http://htgs.ccgp.gov.cn/GS8/contractpublish/detail/2c8382aa94818a400194a5ff97523be3?contractSign=0"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end"/>
      </w:r>
    </w:p>
    <w:p w14:paraId="46FEB6F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4672F3B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1B9D4647">
      <w:pPr>
        <w:keepNext w:val="0"/>
        <w:keepLines w:val="0"/>
        <w:widowControl/>
        <w:suppressLineNumbers w:val="0"/>
        <w:pBdr>
          <w:top w:val="none" w:color="CCCCCC" w:sz="0" w:space="0"/>
          <w:left w:val="none" w:color="CCCCCC" w:sz="0" w:space="0"/>
          <w:bottom w:val="dotted" w:color="CCCCCC" w:sz="2" w:space="0"/>
          <w:right w:val="none" w:color="CCCCCC" w:sz="0" w:space="0"/>
        </w:pBdr>
        <w:spacing w:before="0" w:beforeAutospacing="0" w:after="0" w:afterAutospacing="0" w:line="420" w:lineRule="atLeast"/>
        <w:ind w:left="0" w:right="30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国家税务总局三明市税务局12366热线服务外包采购项目合同.pdf</w:t>
      </w:r>
    </w:p>
    <w:p w14:paraId="1206998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6E68F0B1">
      <w:pPr>
        <w:keepNext w:val="0"/>
        <w:keepLines w:val="0"/>
        <w:widowControl/>
        <w:suppressLineNumbers w:val="0"/>
        <w:pBdr>
          <w:top w:val="none" w:color="CCCCCC" w:sz="0" w:space="0"/>
          <w:left w:val="none" w:color="CCCCCC" w:sz="0" w:space="0"/>
          <w:bottom w:val="dotted" w:color="CCCCCC" w:sz="2" w:space="0"/>
          <w:right w:val="none" w:color="CCCCCC" w:sz="0" w:space="0"/>
        </w:pBdr>
        <w:spacing w:before="0" w:beforeAutospacing="0" w:after="0" w:afterAutospacing="0" w:line="420" w:lineRule="atLeast"/>
        <w:ind w:left="0" w:right="30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08080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instrText xml:space="preserve"> HYPERLINK "http://htgs.ccgp.gov.cn/GS8/contractpublish/detail/2c8382aa94818a400194a5ff97523be3?contractSign=0"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下载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96F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fldChar w:fldCharType="end"/>
      </w:r>
    </w:p>
    <w:p w14:paraId="69E8E1C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CCCC" w:sz="0" w:space="0"/>
          <w:left w:val="none" w:color="CCCCCC" w:sz="0" w:space="0"/>
          <w:bottom w:val="dotted" w:color="CCCCCC" w:sz="6" w:space="7"/>
          <w:right w:val="none" w:color="CCCCCC" w:sz="0" w:space="0"/>
        </w:pBdr>
        <w:spacing w:before="0" w:beforeAutospacing="0" w:after="0" w:afterAutospacing="0" w:line="420" w:lineRule="atLeast"/>
        <w:ind w:left="0" w:right="902" w:hanging="360"/>
        <w:textAlignment w:val="baseline"/>
      </w:pPr>
    </w:p>
    <w:p w14:paraId="78F552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406" w:afterAutospacing="0" w:line="420" w:lineRule="atLeast"/>
        <w:ind w:left="0" w:right="3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2396F"/>
          <w:spacing w:val="0"/>
          <w:sz w:val="24"/>
          <w:szCs w:val="24"/>
          <w:bdr w:val="none" w:color="auto" w:sz="0" w:space="0"/>
          <w:vertAlign w:val="baseline"/>
        </w:rPr>
        <w:t>免责声明：本页面提供的政府采购合同是按照《中华人民共和国政府采购法实施条例》的要求由采购人发布的，中国政府采购网对其内容概不负责，亦不承担任何法律责任。</w:t>
      </w:r>
    </w:p>
    <w:p w14:paraId="4E176D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A288B"/>
    <w:multiLevelType w:val="multilevel"/>
    <w:tmpl w:val="568A28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5E77"/>
    <w:rsid w:val="402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2025-01-27T04:28:00Z</dcterms:created>
  <dc:creator>Administrator</dc:creator>
  <cp:lastModifiedBy>Administrator</cp:lastModifiedBy>
  <dcterms:modified xsi:type="dcterms:W3CDTF">2025-01-27T04:30:34Z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0ABCA47412A54B05B208A60D9BE9C6A1_11</vt:lpwstr>
  </property>
  <property fmtid="{D5CDD505-2E9C-101B-9397-08002B2CF9AE}" pid="4" name="KSOTemplateDocerSaveRecord">
    <vt:lpwstr>eyJoZGlkIjoiYWZiYzUyYTA3MGMxNmIwNzEwNmFiMTg0M2MxY2QxN2QifQ==</vt:lpwstr>
  </property>
</Properties>
</file>