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6E" w:rsidRDefault="002E0E6E">
      <w:pPr>
        <w:pStyle w:val="Heading6"/>
        <w:jc w:val="center"/>
        <w:rPr>
          <w:rFonts w:ascii="宋体" w:cs="Times New Roman"/>
        </w:rPr>
      </w:pPr>
    </w:p>
    <w:p w:rsidR="002E0E6E" w:rsidRDefault="002E0E6E">
      <w:pPr>
        <w:rPr>
          <w:rFonts w:ascii="宋体" w:cs="Times New Roman"/>
        </w:rPr>
      </w:pPr>
    </w:p>
    <w:p w:rsidR="002E0E6E" w:rsidRDefault="002E0E6E">
      <w:pPr>
        <w:rPr>
          <w:rFonts w:ascii="宋体" w:cs="Times New Roman"/>
        </w:rPr>
      </w:pPr>
    </w:p>
    <w:p w:rsidR="002E0E6E" w:rsidRDefault="002E0E6E">
      <w:pPr>
        <w:rPr>
          <w:rFonts w:ascii="宋体" w:cs="Times New Roman"/>
        </w:rPr>
      </w:pPr>
    </w:p>
    <w:p w:rsidR="002E0E6E" w:rsidRDefault="002E0E6E">
      <w:pPr>
        <w:rPr>
          <w:rFonts w:ascii="宋体" w:cs="Times New Roman"/>
        </w:rPr>
      </w:pPr>
    </w:p>
    <w:p w:rsidR="002E0E6E" w:rsidRDefault="002E0E6E">
      <w:pPr>
        <w:rPr>
          <w:rFonts w:ascii="宋体" w:cs="Times New Roman"/>
        </w:rPr>
      </w:pPr>
    </w:p>
    <w:p w:rsidR="002E0E6E" w:rsidRDefault="002E0E6E">
      <w:pPr>
        <w:pStyle w:val="Heading6"/>
        <w:jc w:val="center"/>
        <w:rPr>
          <w:rFonts w:ascii="宋体" w:cs="Times New Roman"/>
          <w:sz w:val="84"/>
          <w:szCs w:val="84"/>
        </w:rPr>
      </w:pPr>
      <w:r>
        <w:rPr>
          <w:rFonts w:ascii="宋体" w:hAnsi="宋体" w:cs="宋体" w:hint="eastAsia"/>
          <w:sz w:val="84"/>
          <w:szCs w:val="84"/>
        </w:rPr>
        <w:t>竞争性磋商文件</w:t>
      </w: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leftChars="600" w:left="31680" w:rightChars="304" w:right="31680" w:hangingChars="523" w:firstLine="31680"/>
        <w:rPr>
          <w:rFonts w:hAnsi="宋体" w:cs="Times New Roman"/>
          <w:sz w:val="32"/>
          <w:szCs w:val="32"/>
        </w:rPr>
      </w:pPr>
      <w:r>
        <w:rPr>
          <w:rFonts w:hAnsi="宋体" w:hint="eastAsia"/>
          <w:sz w:val="32"/>
          <w:szCs w:val="32"/>
        </w:rPr>
        <w:t>项目名称：</w:t>
      </w:r>
      <w:r>
        <w:rPr>
          <w:rFonts w:hAnsi="宋体" w:hint="eastAsia"/>
          <w:sz w:val="32"/>
          <w:szCs w:val="32"/>
          <w:u w:val="single"/>
        </w:rPr>
        <w:t>国家税务总局福建省税务局电子签章系统升级扩容项目</w:t>
      </w:r>
    </w:p>
    <w:p w:rsidR="002E0E6E" w:rsidRDefault="002E0E6E" w:rsidP="00CF1592">
      <w:pPr>
        <w:pStyle w:val="PlainText"/>
        <w:ind w:leftChars="600" w:left="31680" w:hangingChars="463" w:firstLine="31680"/>
        <w:rPr>
          <w:rFonts w:hAnsi="宋体" w:cs="Times New Roman"/>
          <w:sz w:val="32"/>
          <w:szCs w:val="32"/>
        </w:rPr>
      </w:pPr>
      <w:r>
        <w:rPr>
          <w:rFonts w:hAnsi="宋体" w:hint="eastAsia"/>
          <w:sz w:val="32"/>
          <w:szCs w:val="32"/>
        </w:rPr>
        <w:t>项目编号：</w:t>
      </w:r>
      <w:r>
        <w:rPr>
          <w:rFonts w:hAnsi="宋体"/>
          <w:sz w:val="32"/>
          <w:szCs w:val="32"/>
          <w:u w:val="single"/>
        </w:rPr>
        <w:t>2019-FZSC351</w:t>
      </w:r>
    </w:p>
    <w:p w:rsidR="002E0E6E" w:rsidRDefault="002E0E6E" w:rsidP="00CF1592">
      <w:pPr>
        <w:pStyle w:val="PlainText"/>
        <w:ind w:leftChars="600" w:left="31680" w:hangingChars="463" w:firstLine="31680"/>
        <w:rPr>
          <w:rFonts w:hAnsi="宋体" w:cs="Times New Roman"/>
          <w:sz w:val="32"/>
          <w:szCs w:val="32"/>
        </w:rPr>
      </w:pPr>
      <w:r>
        <w:rPr>
          <w:rFonts w:hAnsi="宋体" w:hint="eastAsia"/>
          <w:sz w:val="32"/>
          <w:szCs w:val="32"/>
        </w:rPr>
        <w:t>采购人名称：</w:t>
      </w:r>
      <w:r>
        <w:rPr>
          <w:rFonts w:hAnsi="宋体" w:hint="eastAsia"/>
          <w:sz w:val="32"/>
          <w:szCs w:val="32"/>
          <w:u w:val="single"/>
        </w:rPr>
        <w:t>国家税务总局福建省税务局</w:t>
      </w:r>
    </w:p>
    <w:p w:rsidR="002E0E6E" w:rsidRDefault="002E0E6E" w:rsidP="00CF1592">
      <w:pPr>
        <w:pStyle w:val="PlainText"/>
        <w:ind w:leftChars="600" w:left="31680" w:hangingChars="463" w:firstLine="31680"/>
        <w:rPr>
          <w:rFonts w:hAnsi="宋体" w:cs="Times New Roman"/>
          <w:sz w:val="32"/>
          <w:szCs w:val="32"/>
        </w:rPr>
      </w:pPr>
      <w:r>
        <w:rPr>
          <w:rFonts w:hAnsi="宋体" w:hint="eastAsia"/>
          <w:sz w:val="32"/>
          <w:szCs w:val="32"/>
        </w:rPr>
        <w:t>采购代理机构：</w:t>
      </w:r>
      <w:r>
        <w:rPr>
          <w:rFonts w:hAnsi="宋体" w:hint="eastAsia"/>
          <w:sz w:val="32"/>
          <w:szCs w:val="32"/>
          <w:u w:val="single"/>
        </w:rPr>
        <w:t>福建中实招标有限公司</w:t>
      </w:r>
    </w:p>
    <w:p w:rsidR="002E0E6E" w:rsidRDefault="002E0E6E" w:rsidP="00CF1592">
      <w:pPr>
        <w:pStyle w:val="PlainText"/>
        <w:ind w:firstLineChars="200" w:firstLine="31680"/>
        <w:rPr>
          <w:rFonts w:hAnsi="宋体" w:cs="Times New Roman"/>
          <w:sz w:val="32"/>
          <w:szCs w:val="32"/>
        </w:rPr>
      </w:pPr>
    </w:p>
    <w:p w:rsidR="002E0E6E" w:rsidRDefault="002E0E6E">
      <w:pPr>
        <w:pStyle w:val="PlainText"/>
        <w:jc w:val="center"/>
        <w:rPr>
          <w:rFonts w:hAnsi="宋体" w:cs="Times New Roman"/>
          <w:sz w:val="32"/>
          <w:szCs w:val="32"/>
          <w:u w:val="single"/>
        </w:rPr>
      </w:pPr>
    </w:p>
    <w:p w:rsidR="002E0E6E" w:rsidRDefault="002E0E6E">
      <w:pPr>
        <w:pStyle w:val="PlainText"/>
        <w:jc w:val="center"/>
        <w:rPr>
          <w:rFonts w:hAnsi="宋体" w:cs="Times New Roman"/>
          <w:sz w:val="32"/>
          <w:szCs w:val="32"/>
          <w:u w:val="single"/>
        </w:rPr>
      </w:pPr>
    </w:p>
    <w:p w:rsidR="002E0E6E" w:rsidRDefault="002E0E6E">
      <w:pPr>
        <w:pStyle w:val="PlainText"/>
        <w:jc w:val="center"/>
        <w:rPr>
          <w:rFonts w:hAnsi="宋体" w:cs="Times New Roman"/>
          <w:sz w:val="32"/>
          <w:szCs w:val="32"/>
          <w:u w:val="single"/>
        </w:rPr>
      </w:pPr>
    </w:p>
    <w:p w:rsidR="002E0E6E" w:rsidRDefault="002E0E6E">
      <w:pPr>
        <w:pStyle w:val="PlainText"/>
        <w:jc w:val="center"/>
        <w:rPr>
          <w:rFonts w:hAnsi="宋体" w:cs="Times New Roman"/>
          <w:sz w:val="32"/>
          <w:szCs w:val="32"/>
          <w:u w:val="single"/>
        </w:rPr>
      </w:pPr>
      <w:r>
        <w:rPr>
          <w:rFonts w:hAnsi="宋体"/>
          <w:sz w:val="32"/>
          <w:szCs w:val="32"/>
          <w:u w:val="single"/>
        </w:rPr>
        <w:t>2019</w:t>
      </w:r>
      <w:r>
        <w:rPr>
          <w:rFonts w:hAnsi="宋体" w:hint="eastAsia"/>
          <w:sz w:val="32"/>
          <w:szCs w:val="32"/>
        </w:rPr>
        <w:t>年</w:t>
      </w:r>
      <w:r>
        <w:rPr>
          <w:rFonts w:hAnsi="宋体"/>
          <w:sz w:val="32"/>
          <w:szCs w:val="32"/>
          <w:u w:val="single"/>
        </w:rPr>
        <w:t>09</w:t>
      </w:r>
      <w:r>
        <w:rPr>
          <w:rFonts w:hAnsi="宋体" w:hint="eastAsia"/>
          <w:sz w:val="32"/>
          <w:szCs w:val="32"/>
        </w:rPr>
        <w:t>月</w:t>
      </w:r>
      <w:r>
        <w:rPr>
          <w:rFonts w:hAnsi="宋体"/>
          <w:sz w:val="32"/>
          <w:szCs w:val="32"/>
          <w:u w:val="single"/>
        </w:rPr>
        <w:t xml:space="preserve"> 17</w:t>
      </w:r>
      <w:r>
        <w:rPr>
          <w:rFonts w:hAnsi="宋体" w:hint="eastAsia"/>
          <w:sz w:val="32"/>
          <w:szCs w:val="32"/>
        </w:rPr>
        <w:t>日</w:t>
      </w:r>
    </w:p>
    <w:p w:rsidR="002E0E6E" w:rsidRDefault="002E0E6E">
      <w:pPr>
        <w:rPr>
          <w:rFonts w:ascii="宋体" w:cs="Times New Roman"/>
        </w:rPr>
      </w:pPr>
      <w:r>
        <w:rPr>
          <w:rFonts w:ascii="宋体" w:cs="Times New Roman"/>
        </w:rPr>
        <w:br w:type="page"/>
      </w:r>
    </w:p>
    <w:p w:rsidR="002E0E6E" w:rsidRDefault="002E0E6E">
      <w:pPr>
        <w:pStyle w:val="Heading7"/>
        <w:jc w:val="center"/>
        <w:rPr>
          <w:rFonts w:ascii="宋体" w:cs="Times New Roman"/>
          <w:sz w:val="28"/>
          <w:szCs w:val="28"/>
        </w:rPr>
      </w:pPr>
      <w:r>
        <w:rPr>
          <w:rFonts w:ascii="宋体" w:hAnsi="宋体" w:cs="宋体" w:hint="eastAsia"/>
          <w:sz w:val="28"/>
          <w:szCs w:val="28"/>
        </w:rPr>
        <w:t>目　录</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第一部分　商务部分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第一章　磋商邀请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第二章　磋商须知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第三章　评审方法及标准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第四章　合同草案条款</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第五章　响应文件组成</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第二部分　技术部分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第六章　项目采购需求</w:t>
      </w:r>
    </w:p>
    <w:p w:rsidR="002E0E6E" w:rsidRDefault="002E0E6E" w:rsidP="00CF1592">
      <w:pPr>
        <w:pStyle w:val="PlainText"/>
        <w:ind w:firstLineChars="200" w:firstLine="31680"/>
        <w:jc w:val="center"/>
        <w:rPr>
          <w:rFonts w:hAnsi="宋体" w:cs="Times New Roman"/>
          <w:sz w:val="28"/>
          <w:szCs w:val="28"/>
        </w:rPr>
      </w:pPr>
      <w:r>
        <w:rPr>
          <w:rFonts w:hAnsi="宋体" w:cs="Times New Roman"/>
        </w:rPr>
        <w:br w:type="page"/>
      </w:r>
      <w:r>
        <w:rPr>
          <w:rFonts w:hAnsi="宋体" w:hint="eastAsia"/>
          <w:sz w:val="28"/>
          <w:szCs w:val="28"/>
        </w:rPr>
        <w:t>第一部分　商务部分</w:t>
      </w:r>
    </w:p>
    <w:p w:rsidR="002E0E6E" w:rsidRDefault="002E0E6E">
      <w:pPr>
        <w:pStyle w:val="Heading7"/>
        <w:jc w:val="center"/>
        <w:rPr>
          <w:rFonts w:ascii="宋体" w:cs="Times New Roman"/>
          <w:sz w:val="28"/>
          <w:szCs w:val="28"/>
        </w:rPr>
      </w:pPr>
      <w:r>
        <w:rPr>
          <w:rFonts w:ascii="宋体" w:hAnsi="宋体" w:cs="宋体" w:hint="eastAsia"/>
          <w:sz w:val="28"/>
          <w:szCs w:val="28"/>
        </w:rPr>
        <w:t>第一章　磋商邀请</w:t>
      </w:r>
    </w:p>
    <w:p w:rsidR="002E0E6E" w:rsidRDefault="002E0E6E">
      <w:pPr>
        <w:pStyle w:val="Heading6"/>
        <w:jc w:val="center"/>
        <w:rPr>
          <w:rFonts w:ascii="宋体" w:cs="Times New Roman"/>
          <w:sz w:val="28"/>
          <w:szCs w:val="28"/>
        </w:rPr>
      </w:pPr>
      <w:r>
        <w:rPr>
          <w:rFonts w:ascii="宋体" w:hAnsi="宋体" w:cs="宋体" w:hint="eastAsia"/>
          <w:sz w:val="28"/>
          <w:szCs w:val="28"/>
        </w:rPr>
        <w:t>竞争性磋商邀请</w:t>
      </w:r>
    </w:p>
    <w:p w:rsidR="002E0E6E" w:rsidRDefault="002E0E6E">
      <w:pPr>
        <w:pStyle w:val="PlainText"/>
        <w:rPr>
          <w:rFonts w:hAnsi="宋体" w:cs="Times New Roman"/>
          <w:sz w:val="28"/>
          <w:szCs w:val="28"/>
        </w:rPr>
      </w:pPr>
    </w:p>
    <w:p w:rsidR="002E0E6E" w:rsidRDefault="002E0E6E">
      <w:pPr>
        <w:pStyle w:val="PlainText"/>
        <w:rPr>
          <w:rFonts w:hAnsi="宋体" w:cs="Times New Roman"/>
          <w:sz w:val="24"/>
          <w:szCs w:val="24"/>
        </w:rPr>
      </w:pPr>
      <w:r>
        <w:rPr>
          <w:rFonts w:hAnsi="宋体" w:hint="eastAsia"/>
          <w:sz w:val="24"/>
          <w:szCs w:val="24"/>
        </w:rPr>
        <w:t>各供应商：</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u w:val="single"/>
        </w:rPr>
        <w:t>国家税务总局福建省税务局</w:t>
      </w:r>
      <w:r>
        <w:rPr>
          <w:rFonts w:hAnsi="宋体" w:hint="eastAsia"/>
          <w:sz w:val="24"/>
          <w:szCs w:val="24"/>
        </w:rPr>
        <w:t>的</w:t>
      </w:r>
      <w:r>
        <w:rPr>
          <w:rFonts w:hAnsi="宋体" w:hint="eastAsia"/>
          <w:sz w:val="24"/>
          <w:szCs w:val="24"/>
          <w:u w:val="single"/>
        </w:rPr>
        <w:t>国家税务总局福建省税务局电子签章系统升级扩容项目</w:t>
      </w:r>
      <w:r>
        <w:rPr>
          <w:rFonts w:hAnsi="宋体"/>
          <w:sz w:val="24"/>
          <w:szCs w:val="24"/>
        </w:rPr>
        <w:t>(</w:t>
      </w:r>
      <w:r>
        <w:rPr>
          <w:rFonts w:hAnsi="宋体" w:hint="eastAsia"/>
          <w:sz w:val="24"/>
          <w:szCs w:val="24"/>
        </w:rPr>
        <w:t>项目编号：</w:t>
      </w:r>
      <w:r>
        <w:rPr>
          <w:rFonts w:hAnsi="宋体"/>
          <w:sz w:val="24"/>
          <w:szCs w:val="24"/>
          <w:u w:val="single"/>
        </w:rPr>
        <w:t>2019-FZSC351</w:t>
      </w:r>
      <w:r>
        <w:rPr>
          <w:rFonts w:hAnsi="宋体"/>
          <w:sz w:val="24"/>
          <w:szCs w:val="24"/>
        </w:rPr>
        <w:t>)</w:t>
      </w:r>
      <w:r>
        <w:rPr>
          <w:rFonts w:hAnsi="宋体" w:hint="eastAsia"/>
          <w:sz w:val="24"/>
          <w:szCs w:val="24"/>
        </w:rPr>
        <w:t>项目进行竞争性磋商方式组织采购，现邀请你单位参与本项目的竞争性磋商活动。</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snapToGrid w:val="0"/>
        <w:spacing w:line="276" w:lineRule="auto"/>
        <w:ind w:firstLineChars="200" w:firstLine="31680"/>
        <w:jc w:val="right"/>
        <w:rPr>
          <w:rFonts w:hAnsi="宋体" w:cs="Times New Roman"/>
          <w:sz w:val="24"/>
          <w:szCs w:val="24"/>
        </w:rPr>
      </w:pPr>
    </w:p>
    <w:p w:rsidR="002E0E6E" w:rsidRDefault="002E0E6E" w:rsidP="00CF1592">
      <w:pPr>
        <w:pStyle w:val="PlainText"/>
        <w:snapToGrid w:val="0"/>
        <w:spacing w:line="276" w:lineRule="auto"/>
        <w:ind w:firstLineChars="200" w:firstLine="31680"/>
        <w:jc w:val="right"/>
        <w:rPr>
          <w:rFonts w:hAnsi="宋体" w:cs="Times New Roman"/>
          <w:sz w:val="24"/>
          <w:szCs w:val="24"/>
        </w:rPr>
      </w:pPr>
    </w:p>
    <w:p w:rsidR="002E0E6E" w:rsidRDefault="002E0E6E" w:rsidP="00CF1592">
      <w:pPr>
        <w:pStyle w:val="PlainText"/>
        <w:snapToGrid w:val="0"/>
        <w:spacing w:line="276" w:lineRule="auto"/>
        <w:ind w:firstLineChars="200" w:firstLine="31680"/>
        <w:jc w:val="right"/>
        <w:rPr>
          <w:rFonts w:hAnsi="宋体" w:cs="Times New Roman"/>
          <w:sz w:val="24"/>
          <w:szCs w:val="24"/>
        </w:rPr>
      </w:pPr>
      <w:r>
        <w:rPr>
          <w:rFonts w:hAnsi="宋体" w:hint="eastAsia"/>
          <w:sz w:val="24"/>
          <w:szCs w:val="24"/>
        </w:rPr>
        <w:t>福建中实招标有限公司</w:t>
      </w:r>
    </w:p>
    <w:p w:rsidR="002E0E6E" w:rsidRDefault="002E0E6E" w:rsidP="00CF1592">
      <w:pPr>
        <w:pStyle w:val="PlainText"/>
        <w:snapToGrid w:val="0"/>
        <w:spacing w:line="276" w:lineRule="auto"/>
        <w:ind w:firstLineChars="200" w:firstLine="31680"/>
        <w:jc w:val="right"/>
        <w:rPr>
          <w:rFonts w:hAnsi="宋体" w:cs="Times New Roman"/>
          <w:sz w:val="24"/>
          <w:szCs w:val="24"/>
        </w:rPr>
      </w:pPr>
      <w:r>
        <w:rPr>
          <w:rFonts w:hAnsi="宋体"/>
          <w:sz w:val="24"/>
          <w:szCs w:val="24"/>
        </w:rPr>
        <w:t>2019</w:t>
      </w:r>
      <w:r>
        <w:rPr>
          <w:rFonts w:hAnsi="宋体" w:hint="eastAsia"/>
          <w:sz w:val="24"/>
          <w:szCs w:val="24"/>
        </w:rPr>
        <w:t>年</w:t>
      </w:r>
      <w:r>
        <w:rPr>
          <w:rFonts w:hAnsi="宋体"/>
          <w:sz w:val="24"/>
          <w:szCs w:val="24"/>
        </w:rPr>
        <w:t>09</w:t>
      </w:r>
      <w:r>
        <w:rPr>
          <w:rFonts w:hAnsi="宋体" w:hint="eastAsia"/>
          <w:sz w:val="24"/>
          <w:szCs w:val="24"/>
        </w:rPr>
        <w:t>月</w:t>
      </w:r>
      <w:r>
        <w:rPr>
          <w:rFonts w:hAnsi="宋体"/>
          <w:sz w:val="24"/>
          <w:szCs w:val="24"/>
        </w:rPr>
        <w:t>17</w:t>
      </w:r>
      <w:r>
        <w:rPr>
          <w:rFonts w:hAnsi="宋体" w:hint="eastAsia"/>
          <w:sz w:val="24"/>
          <w:szCs w:val="24"/>
        </w:rPr>
        <w:t>日</w:t>
      </w:r>
    </w:p>
    <w:p w:rsidR="002E0E6E" w:rsidRDefault="002E0E6E" w:rsidP="00CF1592">
      <w:pPr>
        <w:pStyle w:val="PlainText"/>
        <w:ind w:firstLineChars="200" w:firstLine="31680"/>
        <w:jc w:val="right"/>
        <w:rPr>
          <w:rFonts w:hAnsi="宋体" w:cs="Times New Roman"/>
          <w:sz w:val="24"/>
          <w:szCs w:val="24"/>
        </w:rPr>
      </w:pPr>
      <w:r>
        <w:rPr>
          <w:rFonts w:hAnsi="宋体" w:cs="Times New Roman"/>
          <w:sz w:val="24"/>
          <w:szCs w:val="24"/>
        </w:rPr>
        <w:tab/>
      </w:r>
      <w:r>
        <w:rPr>
          <w:rFonts w:hAnsi="宋体" w:cs="Times New Roman"/>
          <w:sz w:val="24"/>
          <w:szCs w:val="24"/>
        </w:rPr>
        <w:tab/>
      </w:r>
      <w:r>
        <w:rPr>
          <w:rFonts w:hAnsi="宋体" w:cs="Times New Roman"/>
          <w:sz w:val="24"/>
          <w:szCs w:val="24"/>
        </w:rPr>
        <w:tab/>
      </w:r>
    </w:p>
    <w:p w:rsidR="002E0E6E" w:rsidRDefault="002E0E6E" w:rsidP="00CF1592">
      <w:pPr>
        <w:pStyle w:val="PlainText"/>
        <w:ind w:firstLineChars="200" w:firstLine="31680"/>
        <w:rPr>
          <w:rFonts w:hAnsi="宋体" w:cs="Times New Roman"/>
        </w:rPr>
      </w:pPr>
      <w:r>
        <w:rPr>
          <w:rFonts w:hAnsi="宋体" w:cs="Times New Roman"/>
        </w:rPr>
        <w:br w:type="page"/>
      </w:r>
    </w:p>
    <w:p w:rsidR="002E0E6E" w:rsidRDefault="002E0E6E">
      <w:pPr>
        <w:pStyle w:val="Heading7"/>
        <w:jc w:val="center"/>
        <w:rPr>
          <w:rFonts w:ascii="宋体" w:cs="Times New Roman"/>
          <w:sz w:val="28"/>
          <w:szCs w:val="28"/>
        </w:rPr>
      </w:pPr>
      <w:r>
        <w:rPr>
          <w:rFonts w:ascii="宋体" w:hAnsi="宋体" w:cs="宋体" w:hint="eastAsia"/>
          <w:sz w:val="28"/>
          <w:szCs w:val="28"/>
        </w:rPr>
        <w:t>第二章　磋商须知</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磋商须知前附表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注：编列内容填写或选择。</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8"/>
        <w:gridCol w:w="1701"/>
        <w:gridCol w:w="6098"/>
      </w:tblGrid>
      <w:tr w:rsidR="002E0E6E">
        <w:trPr>
          <w:jc w:val="center"/>
        </w:trPr>
        <w:tc>
          <w:tcPr>
            <w:tcW w:w="818"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名称</w:t>
            </w:r>
          </w:p>
        </w:tc>
        <w:tc>
          <w:tcPr>
            <w:tcW w:w="6098" w:type="dxa"/>
            <w:vAlign w:val="center"/>
          </w:tcPr>
          <w:p w:rsidR="002E0E6E" w:rsidRDefault="002E0E6E">
            <w:pPr>
              <w:pStyle w:val="PlainText"/>
              <w:jc w:val="center"/>
              <w:rPr>
                <w:rFonts w:hAnsi="宋体" w:cs="Times New Roman"/>
                <w:sz w:val="24"/>
                <w:szCs w:val="24"/>
              </w:rPr>
            </w:pPr>
            <w:r>
              <w:rPr>
                <w:rFonts w:hAnsi="宋体" w:hint="eastAsia"/>
                <w:sz w:val="24"/>
                <w:szCs w:val="24"/>
              </w:rPr>
              <w:t>具体内容和要求</w:t>
            </w:r>
          </w:p>
        </w:tc>
      </w:tr>
      <w:tr w:rsidR="002E0E6E">
        <w:trPr>
          <w:jc w:val="center"/>
        </w:trPr>
        <w:tc>
          <w:tcPr>
            <w:tcW w:w="818" w:type="dxa"/>
            <w:vMerge w:val="restart"/>
            <w:vAlign w:val="center"/>
          </w:tcPr>
          <w:p w:rsidR="002E0E6E" w:rsidRDefault="002E0E6E">
            <w:pPr>
              <w:pStyle w:val="PlainText"/>
              <w:jc w:val="center"/>
              <w:rPr>
                <w:rFonts w:hAnsi="宋体"/>
                <w:sz w:val="24"/>
                <w:szCs w:val="24"/>
              </w:rPr>
            </w:pPr>
            <w:r>
              <w:rPr>
                <w:rFonts w:hAnsi="宋体"/>
                <w:sz w:val="24"/>
                <w:szCs w:val="24"/>
              </w:rPr>
              <w:t>1</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采购项目</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国家税务总局福建省税务局电子签章系统升级扩容项目</w:t>
            </w:r>
          </w:p>
        </w:tc>
      </w:tr>
      <w:tr w:rsidR="002E0E6E">
        <w:trPr>
          <w:jc w:val="center"/>
        </w:trPr>
        <w:tc>
          <w:tcPr>
            <w:tcW w:w="818" w:type="dxa"/>
            <w:vMerge/>
            <w:vAlign w:val="center"/>
          </w:tcPr>
          <w:p w:rsidR="002E0E6E" w:rsidRDefault="002E0E6E">
            <w:pPr>
              <w:pStyle w:val="PlainText"/>
              <w:jc w:val="center"/>
              <w:rPr>
                <w:rFonts w:hAnsi="宋体" w:cs="Times New Roman"/>
                <w:sz w:val="24"/>
                <w:szCs w:val="24"/>
              </w:rPr>
            </w:pP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采购预算</w:t>
            </w:r>
          </w:p>
        </w:tc>
        <w:tc>
          <w:tcPr>
            <w:tcW w:w="6098" w:type="dxa"/>
            <w:vAlign w:val="center"/>
          </w:tcPr>
          <w:p w:rsidR="002E0E6E" w:rsidRDefault="002E0E6E">
            <w:pPr>
              <w:pStyle w:val="PlainText"/>
              <w:jc w:val="left"/>
              <w:rPr>
                <w:rFonts w:hAnsi="宋体" w:cs="Times New Roman"/>
                <w:sz w:val="24"/>
                <w:szCs w:val="24"/>
              </w:rPr>
            </w:pPr>
            <w:r>
              <w:rPr>
                <w:rFonts w:hAnsi="宋体"/>
                <w:sz w:val="24"/>
                <w:szCs w:val="24"/>
              </w:rPr>
              <w:t>137.7</w:t>
            </w:r>
            <w:r>
              <w:rPr>
                <w:rFonts w:hAnsi="宋体" w:hint="eastAsia"/>
                <w:sz w:val="24"/>
                <w:szCs w:val="24"/>
              </w:rPr>
              <w:t>万</w:t>
            </w:r>
          </w:p>
        </w:tc>
      </w:tr>
      <w:tr w:rsidR="002E0E6E">
        <w:trPr>
          <w:jc w:val="center"/>
        </w:trPr>
        <w:tc>
          <w:tcPr>
            <w:tcW w:w="818" w:type="dxa"/>
            <w:vMerge/>
            <w:vAlign w:val="center"/>
          </w:tcPr>
          <w:p w:rsidR="002E0E6E" w:rsidRDefault="002E0E6E">
            <w:pPr>
              <w:pStyle w:val="PlainText"/>
              <w:jc w:val="center"/>
              <w:rPr>
                <w:rFonts w:hAnsi="宋体" w:cs="Times New Roman"/>
                <w:sz w:val="24"/>
                <w:szCs w:val="24"/>
              </w:rPr>
            </w:pP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公告媒体</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中国政府采购网（</w:t>
            </w:r>
            <w:r>
              <w:rPr>
                <w:rFonts w:hAnsi="宋体"/>
                <w:sz w:val="24"/>
                <w:szCs w:val="24"/>
              </w:rPr>
              <w:t>http://www.ccgp.gov.cn</w:t>
            </w:r>
            <w:r>
              <w:rPr>
                <w:rFonts w:hAnsi="宋体" w:hint="eastAsia"/>
                <w:sz w:val="24"/>
                <w:szCs w:val="24"/>
              </w:rPr>
              <w:t>）</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2</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采购人</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名称：</w:t>
            </w:r>
            <w:r>
              <w:rPr>
                <w:rFonts w:hAnsi="宋体" w:hint="eastAsia"/>
                <w:sz w:val="24"/>
                <w:szCs w:val="24"/>
                <w:u w:val="single"/>
              </w:rPr>
              <w:t>国家税务总局福建省税务局</w:t>
            </w:r>
          </w:p>
          <w:p w:rsidR="002E0E6E" w:rsidRDefault="002E0E6E">
            <w:pPr>
              <w:pStyle w:val="PlainText"/>
              <w:jc w:val="left"/>
              <w:rPr>
                <w:rFonts w:hAnsi="宋体" w:cs="Times New Roman"/>
                <w:sz w:val="24"/>
                <w:szCs w:val="24"/>
              </w:rPr>
            </w:pPr>
            <w:r>
              <w:rPr>
                <w:rFonts w:hAnsi="宋体" w:hint="eastAsia"/>
                <w:sz w:val="24"/>
                <w:szCs w:val="24"/>
              </w:rPr>
              <w:t>地址：</w:t>
            </w:r>
            <w:r>
              <w:rPr>
                <w:rFonts w:hAnsi="宋体" w:hint="eastAsia"/>
                <w:sz w:val="24"/>
                <w:szCs w:val="24"/>
                <w:u w:val="single"/>
              </w:rPr>
              <w:t>福州市鼓楼区铜盘路</w:t>
            </w:r>
            <w:r>
              <w:rPr>
                <w:rFonts w:hAnsi="宋体"/>
                <w:sz w:val="24"/>
                <w:szCs w:val="24"/>
                <w:u w:val="single"/>
              </w:rPr>
              <w:t>36</w:t>
            </w:r>
            <w:r>
              <w:rPr>
                <w:rFonts w:hAnsi="宋体" w:hint="eastAsia"/>
                <w:sz w:val="24"/>
                <w:szCs w:val="24"/>
                <w:u w:val="single"/>
              </w:rPr>
              <w:t>号</w:t>
            </w:r>
          </w:p>
          <w:p w:rsidR="002E0E6E" w:rsidRDefault="002E0E6E">
            <w:pPr>
              <w:pStyle w:val="PlainText"/>
              <w:jc w:val="left"/>
              <w:rPr>
                <w:rFonts w:hAnsi="宋体" w:cs="Times New Roman"/>
                <w:sz w:val="24"/>
                <w:szCs w:val="24"/>
              </w:rPr>
            </w:pPr>
            <w:r>
              <w:rPr>
                <w:rFonts w:hAnsi="宋体" w:hint="eastAsia"/>
                <w:sz w:val="24"/>
                <w:szCs w:val="24"/>
              </w:rPr>
              <w:t>电话：</w:t>
            </w:r>
            <w:r>
              <w:rPr>
                <w:rFonts w:hAnsi="宋体"/>
                <w:sz w:val="24"/>
                <w:szCs w:val="24"/>
                <w:u w:val="single"/>
              </w:rPr>
              <w:t>0591-87098129</w:t>
            </w:r>
          </w:p>
          <w:p w:rsidR="002E0E6E" w:rsidRDefault="002E0E6E">
            <w:pPr>
              <w:pStyle w:val="PlainText"/>
              <w:jc w:val="left"/>
              <w:rPr>
                <w:rFonts w:hAnsi="宋体" w:cs="Times New Roman"/>
                <w:sz w:val="24"/>
                <w:szCs w:val="24"/>
              </w:rPr>
            </w:pPr>
            <w:r>
              <w:rPr>
                <w:rFonts w:hAnsi="宋体" w:hint="eastAsia"/>
                <w:sz w:val="24"/>
                <w:szCs w:val="24"/>
              </w:rPr>
              <w:t>联系人：</w:t>
            </w:r>
            <w:r>
              <w:rPr>
                <w:rFonts w:hAnsi="宋体" w:hint="eastAsia"/>
                <w:sz w:val="24"/>
                <w:szCs w:val="24"/>
                <w:u w:val="single"/>
              </w:rPr>
              <w:t>林道斌</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3</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采购代理机构</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名称：</w:t>
            </w:r>
            <w:r>
              <w:rPr>
                <w:rFonts w:hAnsi="宋体" w:hint="eastAsia"/>
                <w:sz w:val="24"/>
                <w:szCs w:val="24"/>
                <w:u w:val="single"/>
              </w:rPr>
              <w:t>福建中实招标有限公司</w:t>
            </w:r>
          </w:p>
          <w:p w:rsidR="002E0E6E" w:rsidRDefault="002E0E6E">
            <w:pPr>
              <w:pStyle w:val="PlainText"/>
              <w:jc w:val="left"/>
              <w:rPr>
                <w:rFonts w:hAnsi="宋体" w:cs="Times New Roman"/>
                <w:sz w:val="24"/>
                <w:szCs w:val="24"/>
              </w:rPr>
            </w:pPr>
            <w:r>
              <w:rPr>
                <w:rFonts w:hAnsi="宋体" w:hint="eastAsia"/>
                <w:sz w:val="24"/>
                <w:szCs w:val="24"/>
              </w:rPr>
              <w:t>地址：</w:t>
            </w:r>
            <w:r>
              <w:rPr>
                <w:rFonts w:hAnsi="宋体" w:hint="eastAsia"/>
                <w:sz w:val="24"/>
                <w:szCs w:val="24"/>
                <w:u w:val="single"/>
              </w:rPr>
              <w:t>福州市华林路</w:t>
            </w:r>
            <w:r>
              <w:rPr>
                <w:rFonts w:hAnsi="宋体"/>
                <w:sz w:val="24"/>
                <w:szCs w:val="24"/>
                <w:u w:val="single"/>
              </w:rPr>
              <w:t>201</w:t>
            </w:r>
            <w:r>
              <w:rPr>
                <w:rFonts w:hAnsi="宋体" w:hint="eastAsia"/>
                <w:sz w:val="24"/>
                <w:szCs w:val="24"/>
                <w:u w:val="single"/>
              </w:rPr>
              <w:t>号华林大厦</w:t>
            </w:r>
            <w:r>
              <w:rPr>
                <w:rFonts w:hAnsi="宋体"/>
                <w:sz w:val="24"/>
                <w:szCs w:val="24"/>
                <w:u w:val="single"/>
              </w:rPr>
              <w:t>2212</w:t>
            </w:r>
          </w:p>
          <w:p w:rsidR="002E0E6E" w:rsidRDefault="002E0E6E">
            <w:pPr>
              <w:pStyle w:val="PlainText"/>
              <w:jc w:val="left"/>
              <w:rPr>
                <w:rFonts w:hAnsi="宋体" w:cs="Times New Roman"/>
                <w:sz w:val="24"/>
                <w:szCs w:val="24"/>
              </w:rPr>
            </w:pPr>
            <w:r>
              <w:rPr>
                <w:rFonts w:hAnsi="宋体" w:hint="eastAsia"/>
                <w:sz w:val="24"/>
                <w:szCs w:val="24"/>
              </w:rPr>
              <w:t>电话：</w:t>
            </w:r>
            <w:r>
              <w:rPr>
                <w:rFonts w:hAnsi="宋体"/>
                <w:sz w:val="24"/>
                <w:szCs w:val="24"/>
                <w:u w:val="single"/>
              </w:rPr>
              <w:t>0591-87767686-612</w:t>
            </w:r>
          </w:p>
          <w:p w:rsidR="002E0E6E" w:rsidRDefault="002E0E6E">
            <w:pPr>
              <w:pStyle w:val="PlainText"/>
              <w:jc w:val="left"/>
              <w:rPr>
                <w:rFonts w:hAnsi="宋体" w:cs="Times New Roman"/>
                <w:sz w:val="24"/>
                <w:szCs w:val="24"/>
              </w:rPr>
            </w:pPr>
            <w:r>
              <w:rPr>
                <w:rFonts w:hAnsi="宋体" w:hint="eastAsia"/>
                <w:sz w:val="24"/>
                <w:szCs w:val="24"/>
              </w:rPr>
              <w:t>联系人：</w:t>
            </w:r>
            <w:r>
              <w:rPr>
                <w:rFonts w:hAnsi="宋体" w:hint="eastAsia"/>
                <w:sz w:val="24"/>
                <w:szCs w:val="24"/>
                <w:u w:val="single"/>
              </w:rPr>
              <w:t>郑玲</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4</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供应商产生方法</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公告</w:t>
            </w:r>
          </w:p>
          <w:p w:rsidR="002E0E6E" w:rsidRDefault="002E0E6E">
            <w:pPr>
              <w:pStyle w:val="PlainText"/>
              <w:jc w:val="left"/>
              <w:rPr>
                <w:rFonts w:hAnsi="宋体" w:cs="Times New Roman"/>
                <w:sz w:val="24"/>
                <w:szCs w:val="24"/>
              </w:rPr>
            </w:pPr>
            <w:r>
              <w:rPr>
                <w:rFonts w:hAnsi="宋体" w:hint="eastAsia"/>
                <w:sz w:val="24"/>
                <w:szCs w:val="24"/>
              </w:rPr>
              <w:t>□供应商库抽取</w:t>
            </w:r>
          </w:p>
          <w:p w:rsidR="002E0E6E" w:rsidRDefault="002E0E6E">
            <w:pPr>
              <w:pStyle w:val="PlainText"/>
              <w:jc w:val="left"/>
              <w:rPr>
                <w:rFonts w:hAnsi="宋体" w:cs="Times New Roman"/>
                <w:sz w:val="24"/>
                <w:szCs w:val="24"/>
              </w:rPr>
            </w:pPr>
            <w:r>
              <w:rPr>
                <w:rFonts w:hAnsi="宋体" w:hint="eastAsia"/>
                <w:sz w:val="24"/>
                <w:szCs w:val="24"/>
              </w:rPr>
              <w:t>□专家和采购人推荐</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5</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供应商资格条件</w:t>
            </w:r>
          </w:p>
        </w:tc>
        <w:tc>
          <w:tcPr>
            <w:tcW w:w="6098" w:type="dxa"/>
            <w:vAlign w:val="center"/>
          </w:tcPr>
          <w:p w:rsidR="002E0E6E" w:rsidRDefault="002E0E6E">
            <w:pPr>
              <w:pStyle w:val="PlainText"/>
              <w:jc w:val="left"/>
              <w:rPr>
                <w:rFonts w:hAnsi="宋体" w:cs="Times New Roman"/>
                <w:sz w:val="24"/>
                <w:szCs w:val="24"/>
              </w:rPr>
            </w:pPr>
            <w:r>
              <w:rPr>
                <w:rFonts w:hAnsi="宋体"/>
                <w:sz w:val="24"/>
                <w:szCs w:val="24"/>
              </w:rPr>
              <w:t>1.</w:t>
            </w:r>
            <w:r>
              <w:rPr>
                <w:rFonts w:hAnsi="宋体" w:hint="eastAsia"/>
                <w:sz w:val="24"/>
                <w:szCs w:val="24"/>
              </w:rPr>
              <w:t>符合《政府采购法》第二十二条规定的供应商条件。</w:t>
            </w:r>
          </w:p>
          <w:p w:rsidR="002E0E6E" w:rsidRDefault="002E0E6E">
            <w:pPr>
              <w:pStyle w:val="PlainText"/>
              <w:snapToGrid w:val="0"/>
              <w:spacing w:line="276" w:lineRule="auto"/>
              <w:rPr>
                <w:rFonts w:hAnsi="宋体" w:cs="Times New Roman"/>
                <w:sz w:val="24"/>
                <w:szCs w:val="24"/>
              </w:rPr>
            </w:pPr>
            <w:r>
              <w:rPr>
                <w:rFonts w:hAnsi="宋体"/>
                <w:sz w:val="24"/>
                <w:szCs w:val="24"/>
              </w:rPr>
              <w:t>a</w:t>
            </w:r>
            <w:r>
              <w:rPr>
                <w:rFonts w:hAnsi="宋体" w:hint="eastAsia"/>
                <w:sz w:val="24"/>
                <w:szCs w:val="24"/>
              </w:rPr>
              <w:t>．有能力提供本次招标项目服务，具有投标项目经营范围的国内供应商；须提供有效的营业执照、税务登记证复印件（或统一社会信用代码营业执照），并加盖公章。</w:t>
            </w:r>
          </w:p>
          <w:p w:rsidR="002E0E6E" w:rsidRDefault="002E0E6E">
            <w:pPr>
              <w:pStyle w:val="PlainText"/>
              <w:snapToGrid w:val="0"/>
              <w:spacing w:line="276" w:lineRule="auto"/>
              <w:rPr>
                <w:rFonts w:hAnsi="宋体" w:cs="Times New Roman"/>
                <w:sz w:val="24"/>
                <w:szCs w:val="24"/>
              </w:rPr>
            </w:pPr>
            <w:r>
              <w:rPr>
                <w:rFonts w:hAnsi="宋体"/>
                <w:sz w:val="24"/>
                <w:szCs w:val="24"/>
              </w:rPr>
              <w:t>b.</w:t>
            </w:r>
            <w:r>
              <w:rPr>
                <w:rFonts w:hAnsi="宋体" w:hint="eastAsia"/>
                <w:sz w:val="24"/>
                <w:szCs w:val="24"/>
              </w:rPr>
              <w:t>财务状况报告，依法缴纳税收和社会保障资金的相关材料；</w:t>
            </w:r>
          </w:p>
          <w:p w:rsidR="002E0E6E" w:rsidRDefault="002E0E6E" w:rsidP="002E0E6E">
            <w:pPr>
              <w:pStyle w:val="PlainText"/>
              <w:snapToGrid w:val="0"/>
              <w:spacing w:line="276" w:lineRule="auto"/>
              <w:ind w:firstLineChars="200" w:firstLine="31680"/>
              <w:rPr>
                <w:rFonts w:hAnsi="宋体" w:cs="Times New Roman"/>
                <w:sz w:val="24"/>
                <w:szCs w:val="24"/>
              </w:rPr>
              <w:pPrChange w:id="0" w:author="" w:date="2019-09-18T08:55:00Z">
                <w:pPr>
                  <w:pStyle w:val="PlainText"/>
                  <w:snapToGrid w:val="0"/>
                  <w:spacing w:line="276" w:lineRule="auto"/>
                  <w:ind w:firstLineChars="200" w:firstLine="31680"/>
                </w:pPr>
              </w:pPrChange>
            </w:pPr>
            <w:r>
              <w:rPr>
                <w:rFonts w:hAnsi="宋体" w:hint="eastAsia"/>
                <w:sz w:val="24"/>
                <w:szCs w:val="24"/>
              </w:rPr>
              <w:t>①财务状况报告：提供</w:t>
            </w:r>
            <w:r>
              <w:rPr>
                <w:rFonts w:hAnsi="宋体"/>
                <w:sz w:val="24"/>
                <w:szCs w:val="24"/>
              </w:rPr>
              <w:t>2018</w:t>
            </w:r>
            <w:r>
              <w:rPr>
                <w:rFonts w:hAnsi="宋体" w:hint="eastAsia"/>
                <w:sz w:val="24"/>
                <w:szCs w:val="24"/>
              </w:rPr>
              <w:t>年度经审计的财务报表或其开户银行出具的资信证明；</w:t>
            </w:r>
          </w:p>
          <w:p w:rsidR="002E0E6E" w:rsidRDefault="002E0E6E" w:rsidP="002E0E6E">
            <w:pPr>
              <w:pStyle w:val="PlainText"/>
              <w:snapToGrid w:val="0"/>
              <w:spacing w:line="276" w:lineRule="auto"/>
              <w:ind w:firstLineChars="200" w:firstLine="31680"/>
              <w:rPr>
                <w:rFonts w:hAnsi="宋体" w:cs="Times New Roman"/>
                <w:sz w:val="24"/>
                <w:szCs w:val="24"/>
              </w:rPr>
              <w:pPrChange w:id="1" w:author="" w:date="2019-09-18T08:55:00Z">
                <w:pPr>
                  <w:pStyle w:val="PlainText"/>
                  <w:snapToGrid w:val="0"/>
                  <w:spacing w:line="276" w:lineRule="auto"/>
                  <w:ind w:firstLineChars="200" w:firstLine="31680"/>
                </w:pPr>
              </w:pPrChange>
            </w:pPr>
            <w:r>
              <w:rPr>
                <w:rFonts w:hAnsi="宋体" w:hint="eastAsia"/>
                <w:sz w:val="24"/>
                <w:szCs w:val="24"/>
              </w:rPr>
              <w:t>②依法缴纳税收</w:t>
            </w:r>
            <w:r>
              <w:rPr>
                <w:rFonts w:hAnsi="宋体"/>
                <w:sz w:val="24"/>
                <w:szCs w:val="24"/>
              </w:rPr>
              <w:t xml:space="preserve">: </w:t>
            </w:r>
            <w:r>
              <w:rPr>
                <w:rFonts w:hAnsi="宋体" w:hint="eastAsia"/>
                <w:sz w:val="24"/>
                <w:szCs w:val="24"/>
              </w:rPr>
              <w:t>提供响应文件递交截止时间前半年任意一个月的缴纳税收的凭据；</w:t>
            </w:r>
          </w:p>
          <w:p w:rsidR="002E0E6E" w:rsidRDefault="002E0E6E" w:rsidP="002E0E6E">
            <w:pPr>
              <w:pStyle w:val="PlainText"/>
              <w:snapToGrid w:val="0"/>
              <w:spacing w:line="276" w:lineRule="auto"/>
              <w:ind w:firstLineChars="200" w:firstLine="31680"/>
              <w:rPr>
                <w:rFonts w:hAnsi="宋体" w:cs="Times New Roman"/>
                <w:sz w:val="24"/>
                <w:szCs w:val="24"/>
              </w:rPr>
              <w:pPrChange w:id="2" w:author="" w:date="2019-09-18T08:55:00Z">
                <w:pPr>
                  <w:pStyle w:val="PlainText"/>
                  <w:snapToGrid w:val="0"/>
                  <w:spacing w:line="276" w:lineRule="auto"/>
                  <w:ind w:firstLineChars="200" w:firstLine="31680"/>
                </w:pPr>
              </w:pPrChange>
            </w:pPr>
            <w:r>
              <w:rPr>
                <w:rFonts w:hAnsi="宋体" w:hint="eastAsia"/>
                <w:sz w:val="24"/>
                <w:szCs w:val="24"/>
              </w:rPr>
              <w:t>③社会保障资金的相关材料</w:t>
            </w:r>
            <w:r>
              <w:rPr>
                <w:rFonts w:hAnsi="宋体"/>
                <w:sz w:val="24"/>
                <w:szCs w:val="24"/>
              </w:rPr>
              <w:t xml:space="preserve">: </w:t>
            </w:r>
            <w:r>
              <w:rPr>
                <w:rFonts w:hAnsi="宋体" w:hint="eastAsia"/>
                <w:sz w:val="24"/>
                <w:szCs w:val="24"/>
              </w:rPr>
              <w:t>提供响应文件递交截止时间前半年任意一个月的缴纳社会保险的凭据。</w:t>
            </w:r>
          </w:p>
          <w:p w:rsidR="002E0E6E" w:rsidRDefault="002E0E6E" w:rsidP="002E0E6E">
            <w:pPr>
              <w:pStyle w:val="PlainText"/>
              <w:snapToGrid w:val="0"/>
              <w:spacing w:line="276" w:lineRule="auto"/>
              <w:ind w:firstLineChars="200" w:firstLine="31680"/>
              <w:rPr>
                <w:rFonts w:hAnsi="宋体" w:cs="Times New Roman"/>
                <w:sz w:val="24"/>
                <w:szCs w:val="24"/>
              </w:rPr>
              <w:pPrChange w:id="3" w:author="" w:date="2019-09-18T08:55:00Z">
                <w:pPr>
                  <w:pStyle w:val="PlainText"/>
                  <w:snapToGrid w:val="0"/>
                  <w:spacing w:line="276" w:lineRule="auto"/>
                  <w:ind w:firstLineChars="200" w:firstLine="31680"/>
                </w:pPr>
              </w:pPrChange>
            </w:pPr>
            <w:r>
              <w:rPr>
                <w:rFonts w:hAnsi="宋体" w:hint="eastAsia"/>
                <w:sz w:val="24"/>
                <w:szCs w:val="24"/>
              </w:rPr>
              <w:t>注：供应商若为依法免税或不需要缴纳社会保障资金的供应商，应提供相应文件证明其依法免税或不需要缴纳社会保障资金。</w:t>
            </w:r>
          </w:p>
          <w:p w:rsidR="002E0E6E" w:rsidRDefault="002E0E6E">
            <w:pPr>
              <w:pStyle w:val="PlainText"/>
              <w:snapToGrid w:val="0"/>
              <w:spacing w:line="276" w:lineRule="auto"/>
              <w:rPr>
                <w:rFonts w:hAnsi="宋体" w:cs="Times New Roman"/>
                <w:sz w:val="24"/>
                <w:szCs w:val="24"/>
              </w:rPr>
            </w:pPr>
            <w:r>
              <w:rPr>
                <w:rFonts w:hAnsi="宋体"/>
                <w:sz w:val="24"/>
                <w:szCs w:val="24"/>
              </w:rPr>
              <w:t>c.</w:t>
            </w:r>
            <w:r>
              <w:rPr>
                <w:rFonts w:hAnsi="宋体" w:hint="eastAsia"/>
                <w:sz w:val="24"/>
                <w:szCs w:val="24"/>
              </w:rPr>
              <w:t>参加政府采购活动前</w:t>
            </w:r>
            <w:r>
              <w:rPr>
                <w:rFonts w:hAnsi="宋体"/>
                <w:sz w:val="24"/>
                <w:szCs w:val="24"/>
              </w:rPr>
              <w:t>3</w:t>
            </w:r>
            <w:r>
              <w:rPr>
                <w:rFonts w:hAnsi="宋体" w:hint="eastAsia"/>
                <w:sz w:val="24"/>
                <w:szCs w:val="24"/>
              </w:rPr>
              <w:t>年内在经营活动中没有重大违法记录（或者在参加政府采购活动前</w:t>
            </w:r>
            <w:r>
              <w:rPr>
                <w:rFonts w:hAnsi="宋体"/>
                <w:sz w:val="24"/>
                <w:szCs w:val="24"/>
              </w:rPr>
              <w:t>3</w:t>
            </w:r>
            <w:r>
              <w:rPr>
                <w:rFonts w:hAnsi="宋体" w:hint="eastAsia"/>
                <w:sz w:val="24"/>
                <w:szCs w:val="24"/>
              </w:rPr>
              <w:t>年内因违法经营被禁止在一定期限内参加政府采购活动，期限已届满）的书面声明。</w:t>
            </w:r>
          </w:p>
          <w:p w:rsidR="002E0E6E" w:rsidRDefault="002E0E6E">
            <w:pPr>
              <w:pStyle w:val="PlainText"/>
              <w:jc w:val="left"/>
              <w:rPr>
                <w:rFonts w:hAnsi="宋体"/>
                <w:sz w:val="24"/>
                <w:szCs w:val="24"/>
              </w:rPr>
            </w:pPr>
            <w:r>
              <w:rPr>
                <w:rFonts w:hAnsi="宋体"/>
                <w:sz w:val="24"/>
                <w:szCs w:val="24"/>
              </w:rPr>
              <w:t>d.</w:t>
            </w:r>
            <w:r>
              <w:rPr>
                <w:rFonts w:hAnsi="宋体" w:hint="eastAsia"/>
                <w:sz w:val="24"/>
                <w:szCs w:val="24"/>
              </w:rPr>
              <w:t>供应商不得被列入失信被执行人、重大税收违法案件当事人名单、政府采购严重违法失信行为记录名单。须提供本项目公告发布日期之后通过“信用中国”网站（</w:t>
            </w:r>
            <w:r>
              <w:rPr>
                <w:rFonts w:hAnsi="宋体"/>
                <w:sz w:val="24"/>
                <w:szCs w:val="24"/>
              </w:rPr>
              <w:t>www.creditchina.gov.cn</w:t>
            </w:r>
            <w:r>
              <w:rPr>
                <w:rFonts w:hAnsi="宋体" w:hint="eastAsia"/>
                <w:sz w:val="24"/>
                <w:szCs w:val="24"/>
              </w:rPr>
              <w:t>）、中国政府采购网（</w:t>
            </w:r>
            <w:r>
              <w:rPr>
                <w:rFonts w:hAnsi="宋体"/>
                <w:sz w:val="24"/>
                <w:szCs w:val="24"/>
              </w:rPr>
              <w:t>www.ccgp.gov.cn</w:t>
            </w:r>
            <w:r>
              <w:rPr>
                <w:rFonts w:hAnsi="宋体" w:hint="eastAsia"/>
                <w:sz w:val="24"/>
                <w:szCs w:val="24"/>
              </w:rPr>
              <w:t>）查询其上述信用记录的信用信息查询结果网页打印件或截图。</w:t>
            </w:r>
            <w:r>
              <w:rPr>
                <w:rFonts w:hAnsi="宋体"/>
                <w:sz w:val="24"/>
                <w:szCs w:val="24"/>
              </w:rPr>
              <w:t xml:space="preserve"> </w:t>
            </w:r>
          </w:p>
          <w:p w:rsidR="002E0E6E" w:rsidRDefault="002E0E6E">
            <w:pPr>
              <w:pStyle w:val="PlainText"/>
              <w:jc w:val="left"/>
              <w:rPr>
                <w:rFonts w:hAnsi="宋体" w:cs="Times New Roman"/>
                <w:sz w:val="24"/>
                <w:szCs w:val="24"/>
              </w:rPr>
            </w:pPr>
            <w:r>
              <w:rPr>
                <w:rFonts w:hAnsi="宋体"/>
                <w:sz w:val="24"/>
                <w:szCs w:val="24"/>
              </w:rPr>
              <w:t>2.</w:t>
            </w:r>
            <w:r>
              <w:rPr>
                <w:rFonts w:hAnsi="宋体" w:hint="eastAsia"/>
                <w:sz w:val="24"/>
                <w:szCs w:val="24"/>
              </w:rPr>
              <w:t>其他特定资格条件：无</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6</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项目现场勘察</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不组织</w:t>
            </w:r>
          </w:p>
          <w:p w:rsidR="002E0E6E" w:rsidRDefault="002E0E6E">
            <w:pPr>
              <w:pStyle w:val="PlainText"/>
              <w:jc w:val="left"/>
              <w:rPr>
                <w:rFonts w:hAnsi="宋体"/>
                <w:sz w:val="24"/>
                <w:szCs w:val="24"/>
              </w:rPr>
            </w:pPr>
            <w:r>
              <w:rPr>
                <w:rFonts w:hAnsi="宋体" w:hint="eastAsia"/>
                <w:sz w:val="24"/>
                <w:szCs w:val="24"/>
              </w:rPr>
              <w:t>□组织：</w:t>
            </w:r>
            <w:r>
              <w:rPr>
                <w:rFonts w:hAnsi="宋体"/>
                <w:sz w:val="24"/>
                <w:szCs w:val="24"/>
              </w:rPr>
              <w:t>____________________</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7</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联合体</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不接受</w:t>
            </w:r>
          </w:p>
          <w:p w:rsidR="002E0E6E" w:rsidRDefault="002E0E6E">
            <w:pPr>
              <w:pStyle w:val="PlainText"/>
              <w:jc w:val="left"/>
              <w:rPr>
                <w:rFonts w:hAnsi="宋体" w:cs="Times New Roman"/>
                <w:sz w:val="24"/>
                <w:szCs w:val="24"/>
              </w:rPr>
            </w:pPr>
            <w:r>
              <w:rPr>
                <w:rFonts w:hAnsi="宋体" w:hint="eastAsia"/>
                <w:sz w:val="24"/>
                <w:szCs w:val="24"/>
              </w:rPr>
              <w:t>□接受</w:t>
            </w:r>
          </w:p>
        </w:tc>
      </w:tr>
      <w:tr w:rsidR="002E0E6E">
        <w:trPr>
          <w:jc w:val="center"/>
        </w:trPr>
        <w:tc>
          <w:tcPr>
            <w:tcW w:w="818" w:type="dxa"/>
            <w:vAlign w:val="center"/>
          </w:tcPr>
          <w:p w:rsidR="002E0E6E" w:rsidRDefault="002E0E6E">
            <w:pPr>
              <w:pStyle w:val="PlainText"/>
              <w:jc w:val="center"/>
              <w:rPr>
                <w:rFonts w:hAnsi="宋体"/>
                <w:sz w:val="24"/>
                <w:szCs w:val="24"/>
              </w:rPr>
            </w:pPr>
            <w:r>
              <w:rPr>
                <w:rFonts w:hAnsi="宋体"/>
                <w:sz w:val="24"/>
                <w:szCs w:val="24"/>
              </w:rPr>
              <w:t>8</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进口产品</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本采购项目拒绝进口产品参加磋商</w:t>
            </w:r>
          </w:p>
          <w:p w:rsidR="002E0E6E" w:rsidRDefault="002E0E6E">
            <w:pPr>
              <w:pStyle w:val="PlainText"/>
              <w:jc w:val="left"/>
              <w:rPr>
                <w:rFonts w:hAnsi="宋体"/>
                <w:sz w:val="24"/>
                <w:szCs w:val="24"/>
              </w:rPr>
            </w:pPr>
            <w:r>
              <w:rPr>
                <w:rFonts w:hAnsi="宋体" w:hint="eastAsia"/>
                <w:sz w:val="24"/>
                <w:szCs w:val="24"/>
              </w:rPr>
              <w:t>□本采购项目已经财政部审核同意购买进口产品为：</w:t>
            </w:r>
            <w:r>
              <w:rPr>
                <w:rFonts w:hAnsi="宋体"/>
                <w:sz w:val="24"/>
                <w:szCs w:val="24"/>
              </w:rPr>
              <w:t>____________</w:t>
            </w:r>
          </w:p>
        </w:tc>
      </w:tr>
      <w:tr w:rsidR="002E0E6E">
        <w:trPr>
          <w:jc w:val="center"/>
        </w:trPr>
        <w:tc>
          <w:tcPr>
            <w:tcW w:w="818" w:type="dxa"/>
            <w:vMerge w:val="restart"/>
            <w:vAlign w:val="center"/>
          </w:tcPr>
          <w:p w:rsidR="002E0E6E" w:rsidRDefault="002E0E6E">
            <w:pPr>
              <w:pStyle w:val="PlainText"/>
              <w:jc w:val="center"/>
              <w:rPr>
                <w:rFonts w:hAnsi="宋体"/>
                <w:sz w:val="24"/>
                <w:szCs w:val="24"/>
              </w:rPr>
            </w:pPr>
            <w:r>
              <w:rPr>
                <w:rFonts w:hAnsi="宋体"/>
                <w:sz w:val="24"/>
                <w:szCs w:val="24"/>
              </w:rPr>
              <w:t>9</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政府采购强制采购：节能产品</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否</w:t>
            </w:r>
          </w:p>
          <w:p w:rsidR="002E0E6E" w:rsidRDefault="002E0E6E">
            <w:pPr>
              <w:pStyle w:val="PlainText"/>
              <w:jc w:val="left"/>
              <w:rPr>
                <w:rFonts w:hAnsi="宋体" w:cs="Times New Roman"/>
                <w:sz w:val="24"/>
                <w:szCs w:val="24"/>
              </w:rPr>
            </w:pPr>
            <w:r>
              <w:rPr>
                <w:rFonts w:hAnsi="宋体" w:hint="eastAsia"/>
                <w:sz w:val="24"/>
                <w:szCs w:val="24"/>
              </w:rPr>
              <w:t>□是，采购《节能产品政府采购品目清单》</w:t>
            </w:r>
            <w:r>
              <w:rPr>
                <w:rFonts w:hAnsi="宋体"/>
                <w:sz w:val="24"/>
                <w:szCs w:val="24"/>
              </w:rPr>
              <w:t>(</w:t>
            </w:r>
            <w:r>
              <w:rPr>
                <w:rFonts w:hAnsi="宋体" w:hint="eastAsia"/>
                <w:sz w:val="24"/>
                <w:szCs w:val="24"/>
              </w:rPr>
              <w:t>第　期</w:t>
            </w:r>
            <w:r>
              <w:rPr>
                <w:rFonts w:hAnsi="宋体"/>
                <w:sz w:val="24"/>
                <w:szCs w:val="24"/>
              </w:rPr>
              <w:t>)</w:t>
            </w:r>
            <w:r>
              <w:rPr>
                <w:rFonts w:hAnsi="宋体" w:hint="eastAsia"/>
                <w:sz w:val="24"/>
                <w:szCs w:val="24"/>
              </w:rPr>
              <w:t>内的产品</w:t>
            </w:r>
          </w:p>
        </w:tc>
      </w:tr>
      <w:tr w:rsidR="002E0E6E">
        <w:trPr>
          <w:jc w:val="center"/>
        </w:trPr>
        <w:tc>
          <w:tcPr>
            <w:tcW w:w="818" w:type="dxa"/>
            <w:vMerge/>
            <w:vAlign w:val="center"/>
          </w:tcPr>
          <w:p w:rsidR="002E0E6E" w:rsidRDefault="002E0E6E">
            <w:pPr>
              <w:pStyle w:val="PlainText"/>
              <w:jc w:val="center"/>
              <w:rPr>
                <w:rFonts w:hAnsi="宋体" w:cs="Times New Roman"/>
                <w:sz w:val="24"/>
                <w:szCs w:val="24"/>
              </w:rPr>
            </w:pP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政府采购强制采购：信息安全认证</w:t>
            </w:r>
          </w:p>
        </w:tc>
        <w:tc>
          <w:tcPr>
            <w:tcW w:w="6098"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否</w:t>
            </w:r>
          </w:p>
          <w:p w:rsidR="002E0E6E" w:rsidRDefault="002E0E6E">
            <w:pPr>
              <w:pStyle w:val="PlainText"/>
              <w:jc w:val="left"/>
              <w:rPr>
                <w:rFonts w:hAnsi="宋体" w:cs="Times New Roman"/>
                <w:sz w:val="24"/>
                <w:szCs w:val="24"/>
              </w:rPr>
            </w:pPr>
            <w:r>
              <w:rPr>
                <w:rFonts w:hAnsi="宋体" w:hint="eastAsia"/>
                <w:sz w:val="24"/>
                <w:szCs w:val="24"/>
              </w:rPr>
              <w:t>□是</w:t>
            </w:r>
          </w:p>
        </w:tc>
      </w:tr>
      <w:tr w:rsidR="002E0E6E">
        <w:trPr>
          <w:jc w:val="center"/>
        </w:trPr>
        <w:tc>
          <w:tcPr>
            <w:tcW w:w="818" w:type="dxa"/>
            <w:vMerge w:val="restart"/>
            <w:vAlign w:val="center"/>
          </w:tcPr>
          <w:p w:rsidR="002E0E6E" w:rsidRDefault="002E0E6E">
            <w:pPr>
              <w:pStyle w:val="PlainText"/>
              <w:jc w:val="center"/>
              <w:rPr>
                <w:rFonts w:hAnsi="宋体"/>
                <w:sz w:val="24"/>
                <w:szCs w:val="24"/>
              </w:rPr>
            </w:pPr>
            <w:r>
              <w:rPr>
                <w:rFonts w:hAnsi="宋体"/>
                <w:sz w:val="24"/>
                <w:szCs w:val="24"/>
              </w:rPr>
              <w:t>10</w:t>
            </w: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政府采购优先采购：</w:t>
            </w:r>
          </w:p>
          <w:p w:rsidR="002E0E6E" w:rsidRDefault="002E0E6E">
            <w:pPr>
              <w:pStyle w:val="PlainText"/>
              <w:jc w:val="left"/>
              <w:rPr>
                <w:rFonts w:hAnsi="宋体"/>
                <w:sz w:val="24"/>
                <w:szCs w:val="24"/>
              </w:rPr>
            </w:pPr>
            <w:r>
              <w:rPr>
                <w:rFonts w:hAnsi="宋体" w:hint="eastAsia"/>
                <w:sz w:val="24"/>
                <w:szCs w:val="24"/>
              </w:rPr>
              <w:t>节能产品</w:t>
            </w:r>
            <w:r>
              <w:rPr>
                <w:rFonts w:hAnsi="宋体"/>
                <w:sz w:val="24"/>
                <w:szCs w:val="24"/>
              </w:rPr>
              <w:t>(</w:t>
            </w:r>
            <w:r>
              <w:rPr>
                <w:rFonts w:hAnsi="宋体" w:hint="eastAsia"/>
                <w:sz w:val="24"/>
                <w:szCs w:val="24"/>
              </w:rPr>
              <w:t>非强制类</w:t>
            </w:r>
            <w:r>
              <w:rPr>
                <w:rFonts w:hAnsi="宋体"/>
                <w:sz w:val="24"/>
                <w:szCs w:val="24"/>
              </w:rPr>
              <w:t>)</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产品：</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对列入最新一期《节能产品政府采购品目清单》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的产品在评审时予以加分，加分规则见以下条款：</w:t>
            </w:r>
          </w:p>
          <w:p w:rsidR="002E0E6E" w:rsidRDefault="002E0E6E">
            <w:pPr>
              <w:pStyle w:val="PlainText"/>
              <w:jc w:val="left"/>
              <w:rPr>
                <w:rFonts w:hAnsi="宋体" w:cs="Times New Roman"/>
                <w:sz w:val="24"/>
                <w:szCs w:val="24"/>
              </w:rPr>
            </w:pPr>
            <w:r>
              <w:rPr>
                <w:rFonts w:hAnsi="宋体" w:hint="eastAsia"/>
                <w:sz w:val="24"/>
                <w:szCs w:val="24"/>
              </w:rPr>
              <w:t>同一合同包内的节能产品各报价总金额占本合同包报价总金额</w:t>
            </w:r>
            <w:r>
              <w:rPr>
                <w:rFonts w:hAnsi="宋体"/>
                <w:sz w:val="24"/>
                <w:szCs w:val="24"/>
              </w:rPr>
              <w:t>:20%</w:t>
            </w:r>
            <w:r>
              <w:rPr>
                <w:rFonts w:hAnsi="宋体" w:hint="eastAsia"/>
                <w:sz w:val="24"/>
                <w:szCs w:val="24"/>
              </w:rPr>
              <w:t>及以下</w:t>
            </w:r>
            <w:r>
              <w:rPr>
                <w:rFonts w:hAnsi="宋体"/>
                <w:sz w:val="24"/>
                <w:szCs w:val="24"/>
              </w:rPr>
              <w:t>:</w:t>
            </w:r>
            <w:r>
              <w:rPr>
                <w:rFonts w:hAnsi="宋体" w:hint="eastAsia"/>
                <w:sz w:val="24"/>
                <w:szCs w:val="24"/>
              </w:rPr>
              <w:t>价格评标项标准总分值</w:t>
            </w:r>
            <w:r>
              <w:rPr>
                <w:rFonts w:hAnsi="宋体"/>
                <w:sz w:val="24"/>
                <w:szCs w:val="24"/>
              </w:rPr>
              <w:t>4%</w:t>
            </w:r>
            <w:r>
              <w:rPr>
                <w:rFonts w:hAnsi="宋体" w:hint="eastAsia"/>
                <w:sz w:val="24"/>
                <w:szCs w:val="24"/>
              </w:rPr>
              <w:t>的加分，技术评标项标准总分值</w:t>
            </w:r>
            <w:r>
              <w:rPr>
                <w:rFonts w:hAnsi="宋体"/>
                <w:sz w:val="24"/>
                <w:szCs w:val="24"/>
              </w:rPr>
              <w:t>4%</w:t>
            </w:r>
            <w:r>
              <w:rPr>
                <w:rFonts w:hAnsi="宋体" w:hint="eastAsia"/>
                <w:sz w:val="24"/>
                <w:szCs w:val="24"/>
              </w:rPr>
              <w:t>的加分；</w:t>
            </w:r>
            <w:r>
              <w:rPr>
                <w:rFonts w:hAnsi="宋体"/>
                <w:sz w:val="24"/>
                <w:szCs w:val="24"/>
              </w:rPr>
              <w:t>20%-50%(</w:t>
            </w:r>
            <w:r>
              <w:rPr>
                <w:rFonts w:hAnsi="宋体" w:hint="eastAsia"/>
                <w:sz w:val="24"/>
                <w:szCs w:val="24"/>
              </w:rPr>
              <w:t>含</w:t>
            </w:r>
            <w:r>
              <w:rPr>
                <w:rFonts w:hAnsi="宋体"/>
                <w:sz w:val="24"/>
                <w:szCs w:val="24"/>
              </w:rPr>
              <w:t>50%</w:t>
            </w:r>
            <w:r>
              <w:rPr>
                <w:rFonts w:hAnsi="宋体" w:hint="eastAsia"/>
                <w:sz w:val="24"/>
                <w:szCs w:val="24"/>
              </w:rPr>
              <w:t>）：价格评标项标准总分值</w:t>
            </w:r>
            <w:r>
              <w:rPr>
                <w:rFonts w:hAnsi="宋体"/>
                <w:sz w:val="24"/>
                <w:szCs w:val="24"/>
              </w:rPr>
              <w:t>6%</w:t>
            </w:r>
            <w:r>
              <w:rPr>
                <w:rFonts w:hAnsi="宋体" w:hint="eastAsia"/>
                <w:sz w:val="24"/>
                <w:szCs w:val="24"/>
              </w:rPr>
              <w:t>的加分，技术评标项标准总分值</w:t>
            </w:r>
            <w:r>
              <w:rPr>
                <w:rFonts w:hAnsi="宋体"/>
                <w:sz w:val="24"/>
                <w:szCs w:val="24"/>
              </w:rPr>
              <w:t>6%</w:t>
            </w:r>
            <w:r>
              <w:rPr>
                <w:rFonts w:hAnsi="宋体" w:hint="eastAsia"/>
                <w:sz w:val="24"/>
                <w:szCs w:val="24"/>
              </w:rPr>
              <w:t>的加分；</w:t>
            </w:r>
            <w:r>
              <w:rPr>
                <w:rFonts w:hAnsi="宋体"/>
                <w:sz w:val="24"/>
                <w:szCs w:val="24"/>
              </w:rPr>
              <w:t>50%</w:t>
            </w:r>
            <w:r>
              <w:rPr>
                <w:rFonts w:hAnsi="宋体" w:hint="eastAsia"/>
                <w:sz w:val="24"/>
                <w:szCs w:val="24"/>
              </w:rPr>
              <w:t>以上：价格评标项标准总分值</w:t>
            </w:r>
            <w:r>
              <w:rPr>
                <w:rFonts w:hAnsi="宋体"/>
                <w:sz w:val="24"/>
                <w:szCs w:val="24"/>
              </w:rPr>
              <w:t>8%</w:t>
            </w:r>
            <w:r>
              <w:rPr>
                <w:rFonts w:hAnsi="宋体" w:hint="eastAsia"/>
                <w:sz w:val="24"/>
                <w:szCs w:val="24"/>
              </w:rPr>
              <w:t>的加分，技术评标项标准总分值</w:t>
            </w:r>
            <w:r>
              <w:rPr>
                <w:rFonts w:hAnsi="宋体"/>
                <w:sz w:val="24"/>
                <w:szCs w:val="24"/>
              </w:rPr>
              <w:t>8%</w:t>
            </w:r>
            <w:r>
              <w:rPr>
                <w:rFonts w:hAnsi="宋体" w:hint="eastAsia"/>
                <w:sz w:val="24"/>
                <w:szCs w:val="24"/>
              </w:rPr>
              <w:t>的加分。同一合同包内的节能产品部分加分只对属于清单内的非强制类产品进行加分，强制类产品已作为投标时强制性要求不再给予加分。若节能清单内的产品仅是构成投标产品的部件、组件或零件的，则该投标产品不予加分。</w:t>
            </w:r>
          </w:p>
          <w:p w:rsidR="002E0E6E" w:rsidRDefault="002E0E6E">
            <w:pPr>
              <w:pStyle w:val="PlainText"/>
              <w:jc w:val="left"/>
              <w:rPr>
                <w:rFonts w:hAnsi="宋体"/>
                <w:sz w:val="24"/>
                <w:szCs w:val="24"/>
              </w:rPr>
            </w:pPr>
            <w:r>
              <w:rPr>
                <w:rFonts w:hAnsi="宋体" w:hint="eastAsia"/>
                <w:sz w:val="24"/>
                <w:szCs w:val="24"/>
              </w:rPr>
              <w:t>□对列入最新一期节能清单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的产品在评审时予以价格扣除，用扣除后的价格参与评审，本项目的扣除比例为：</w:t>
            </w:r>
            <w:r>
              <w:rPr>
                <w:rFonts w:hAnsi="宋体"/>
                <w:sz w:val="24"/>
                <w:szCs w:val="24"/>
              </w:rPr>
              <w:t>______%</w:t>
            </w:r>
          </w:p>
        </w:tc>
      </w:tr>
      <w:tr w:rsidR="002E0E6E">
        <w:trPr>
          <w:jc w:val="center"/>
        </w:trPr>
        <w:tc>
          <w:tcPr>
            <w:tcW w:w="818" w:type="dxa"/>
            <w:vMerge/>
            <w:vAlign w:val="center"/>
          </w:tcPr>
          <w:p w:rsidR="002E0E6E" w:rsidRDefault="002E0E6E">
            <w:pPr>
              <w:pStyle w:val="PlainText"/>
              <w:jc w:val="center"/>
              <w:rPr>
                <w:rFonts w:hAnsi="宋体" w:cs="Times New Roman"/>
                <w:sz w:val="24"/>
                <w:szCs w:val="24"/>
              </w:rPr>
            </w:pPr>
          </w:p>
        </w:tc>
        <w:tc>
          <w:tcPr>
            <w:tcW w:w="1701" w:type="dxa"/>
            <w:vAlign w:val="center"/>
          </w:tcPr>
          <w:p w:rsidR="002E0E6E" w:rsidRDefault="002E0E6E">
            <w:pPr>
              <w:pStyle w:val="PlainText"/>
              <w:jc w:val="left"/>
              <w:rPr>
                <w:rFonts w:hAnsi="宋体" w:cs="Times New Roman"/>
                <w:sz w:val="24"/>
                <w:szCs w:val="24"/>
              </w:rPr>
            </w:pPr>
            <w:r>
              <w:rPr>
                <w:rFonts w:hAnsi="宋体" w:hint="eastAsia"/>
                <w:sz w:val="24"/>
                <w:szCs w:val="24"/>
              </w:rPr>
              <w:t>政府采购优先采购：</w:t>
            </w:r>
          </w:p>
          <w:p w:rsidR="002E0E6E" w:rsidRDefault="002E0E6E">
            <w:pPr>
              <w:pStyle w:val="PlainText"/>
              <w:jc w:val="left"/>
              <w:rPr>
                <w:rFonts w:hAnsi="宋体" w:cs="Times New Roman"/>
                <w:sz w:val="24"/>
                <w:szCs w:val="24"/>
              </w:rPr>
            </w:pPr>
            <w:r>
              <w:rPr>
                <w:rFonts w:hAnsi="宋体" w:hint="eastAsia"/>
                <w:sz w:val="24"/>
                <w:szCs w:val="24"/>
              </w:rPr>
              <w:t>环境标志产品</w:t>
            </w:r>
          </w:p>
        </w:tc>
        <w:tc>
          <w:tcPr>
            <w:tcW w:w="6098" w:type="dxa"/>
            <w:vAlign w:val="center"/>
          </w:tcPr>
          <w:p w:rsidR="002E0E6E" w:rsidRDefault="002E0E6E">
            <w:pPr>
              <w:pStyle w:val="PlainText"/>
              <w:jc w:val="left"/>
              <w:rPr>
                <w:rFonts w:hAnsi="宋体" w:cs="Times New Roman"/>
                <w:sz w:val="24"/>
                <w:szCs w:val="24"/>
              </w:rPr>
            </w:pPr>
            <w:r>
              <w:rPr>
                <w:rFonts w:hAnsi="宋体" w:hint="eastAsia"/>
                <w:sz w:val="24"/>
                <w:szCs w:val="24"/>
              </w:rPr>
              <w:t>产品：</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对列入最新一期《环境标志产品政府采购品目清单》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的产品在评审时予以加分，加分规则见以下条款：</w:t>
            </w:r>
          </w:p>
          <w:p w:rsidR="002E0E6E" w:rsidRDefault="002E0E6E">
            <w:pPr>
              <w:pStyle w:val="PlainText"/>
              <w:jc w:val="left"/>
              <w:rPr>
                <w:rFonts w:hAnsi="宋体" w:cs="Times New Roman"/>
                <w:sz w:val="24"/>
                <w:szCs w:val="24"/>
              </w:rPr>
            </w:pPr>
            <w:r>
              <w:rPr>
                <w:rFonts w:hAnsi="宋体" w:hint="eastAsia"/>
                <w:sz w:val="24"/>
                <w:szCs w:val="24"/>
              </w:rPr>
              <w:t>同一合同包内的环境标志产品各报价总金额占本合同包报价总金额</w:t>
            </w:r>
            <w:r>
              <w:rPr>
                <w:rFonts w:hAnsi="宋体"/>
                <w:sz w:val="24"/>
                <w:szCs w:val="24"/>
              </w:rPr>
              <w:t>:20%</w:t>
            </w:r>
            <w:r>
              <w:rPr>
                <w:rFonts w:hAnsi="宋体" w:hint="eastAsia"/>
                <w:sz w:val="24"/>
                <w:szCs w:val="24"/>
              </w:rPr>
              <w:t>及以下</w:t>
            </w:r>
            <w:r>
              <w:rPr>
                <w:rFonts w:hAnsi="宋体"/>
                <w:sz w:val="24"/>
                <w:szCs w:val="24"/>
              </w:rPr>
              <w:t>:</w:t>
            </w:r>
            <w:r>
              <w:rPr>
                <w:rFonts w:hAnsi="宋体" w:hint="eastAsia"/>
                <w:sz w:val="24"/>
                <w:szCs w:val="24"/>
              </w:rPr>
              <w:t>价格评标项标准总分值</w:t>
            </w:r>
            <w:r>
              <w:rPr>
                <w:rFonts w:hAnsi="宋体"/>
                <w:sz w:val="24"/>
                <w:szCs w:val="24"/>
              </w:rPr>
              <w:t>4%</w:t>
            </w:r>
            <w:r>
              <w:rPr>
                <w:rFonts w:hAnsi="宋体" w:hint="eastAsia"/>
                <w:sz w:val="24"/>
                <w:szCs w:val="24"/>
              </w:rPr>
              <w:t>的加分，技术评标项标准总分值</w:t>
            </w:r>
            <w:r>
              <w:rPr>
                <w:rFonts w:hAnsi="宋体"/>
                <w:sz w:val="24"/>
                <w:szCs w:val="24"/>
              </w:rPr>
              <w:t>4%</w:t>
            </w:r>
            <w:r>
              <w:rPr>
                <w:rFonts w:hAnsi="宋体" w:hint="eastAsia"/>
                <w:sz w:val="24"/>
                <w:szCs w:val="24"/>
              </w:rPr>
              <w:t>的加分；</w:t>
            </w:r>
            <w:r>
              <w:rPr>
                <w:rFonts w:hAnsi="宋体"/>
                <w:sz w:val="24"/>
                <w:szCs w:val="24"/>
              </w:rPr>
              <w:t>20%-50%(</w:t>
            </w:r>
            <w:r>
              <w:rPr>
                <w:rFonts w:hAnsi="宋体" w:hint="eastAsia"/>
                <w:sz w:val="24"/>
                <w:szCs w:val="24"/>
              </w:rPr>
              <w:t>含</w:t>
            </w:r>
            <w:r>
              <w:rPr>
                <w:rFonts w:hAnsi="宋体"/>
                <w:sz w:val="24"/>
                <w:szCs w:val="24"/>
              </w:rPr>
              <w:t>50%</w:t>
            </w:r>
            <w:r>
              <w:rPr>
                <w:rFonts w:hAnsi="宋体" w:hint="eastAsia"/>
                <w:sz w:val="24"/>
                <w:szCs w:val="24"/>
              </w:rPr>
              <w:t>）：价格评标项标准总分值</w:t>
            </w:r>
            <w:r>
              <w:rPr>
                <w:rFonts w:hAnsi="宋体"/>
                <w:sz w:val="24"/>
                <w:szCs w:val="24"/>
              </w:rPr>
              <w:t>6%</w:t>
            </w:r>
            <w:r>
              <w:rPr>
                <w:rFonts w:hAnsi="宋体" w:hint="eastAsia"/>
                <w:sz w:val="24"/>
                <w:szCs w:val="24"/>
              </w:rPr>
              <w:t>的加分，技术评标项标准总分值</w:t>
            </w:r>
            <w:r>
              <w:rPr>
                <w:rFonts w:hAnsi="宋体"/>
                <w:sz w:val="24"/>
                <w:szCs w:val="24"/>
              </w:rPr>
              <w:t>6%</w:t>
            </w:r>
            <w:r>
              <w:rPr>
                <w:rFonts w:hAnsi="宋体" w:hint="eastAsia"/>
                <w:sz w:val="24"/>
                <w:szCs w:val="24"/>
              </w:rPr>
              <w:t>的加分；</w:t>
            </w:r>
            <w:r>
              <w:rPr>
                <w:rFonts w:hAnsi="宋体"/>
                <w:sz w:val="24"/>
                <w:szCs w:val="24"/>
              </w:rPr>
              <w:t>50%</w:t>
            </w:r>
            <w:r>
              <w:rPr>
                <w:rFonts w:hAnsi="宋体" w:hint="eastAsia"/>
                <w:sz w:val="24"/>
                <w:szCs w:val="24"/>
              </w:rPr>
              <w:t>以上：价格评标项标准总分值</w:t>
            </w:r>
            <w:r>
              <w:rPr>
                <w:rFonts w:hAnsi="宋体"/>
                <w:sz w:val="24"/>
                <w:szCs w:val="24"/>
              </w:rPr>
              <w:t>8%</w:t>
            </w:r>
            <w:r>
              <w:rPr>
                <w:rFonts w:hAnsi="宋体" w:hint="eastAsia"/>
                <w:sz w:val="24"/>
                <w:szCs w:val="24"/>
              </w:rPr>
              <w:t>的加分，技术评标项标准总分值</w:t>
            </w:r>
            <w:r>
              <w:rPr>
                <w:rFonts w:hAnsi="宋体"/>
                <w:sz w:val="24"/>
                <w:szCs w:val="24"/>
              </w:rPr>
              <w:t>8%</w:t>
            </w:r>
            <w:r>
              <w:rPr>
                <w:rFonts w:hAnsi="宋体" w:hint="eastAsia"/>
                <w:sz w:val="24"/>
                <w:szCs w:val="24"/>
              </w:rPr>
              <w:t>的加分。同一合同包内的环境标志产品部分加分只对属于清单内的非强制类产品进行加分，强制类产品已作为投标时强制性要求不再给予加分。若环境标志清单内的产品仅是构成投标产品的部件、组件或零件的，则该投标产品不予加分。</w:t>
            </w:r>
          </w:p>
          <w:p w:rsidR="002E0E6E" w:rsidRDefault="002E0E6E">
            <w:pPr>
              <w:pStyle w:val="PlainText"/>
              <w:jc w:val="left"/>
              <w:rPr>
                <w:rFonts w:hAnsi="宋体"/>
                <w:sz w:val="24"/>
                <w:szCs w:val="24"/>
              </w:rPr>
            </w:pPr>
            <w:r>
              <w:rPr>
                <w:rFonts w:hAnsi="宋体" w:hint="eastAsia"/>
                <w:sz w:val="24"/>
                <w:szCs w:val="24"/>
              </w:rPr>
              <w:t>□对列入最新一期环境标志产品清单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的产品在评审时予以价格扣除，用扣除后的价格参与评审，本项目的扣除比例为：</w:t>
            </w:r>
            <w:r>
              <w:rPr>
                <w:rFonts w:hAnsi="宋体"/>
                <w:sz w:val="24"/>
                <w:szCs w:val="24"/>
              </w:rPr>
              <w:t>______%</w:t>
            </w:r>
          </w:p>
        </w:tc>
      </w:tr>
    </w:tbl>
    <w:p w:rsidR="002E0E6E" w:rsidRDefault="002E0E6E" w:rsidP="002E0E6E">
      <w:pPr>
        <w:pStyle w:val="PlainText"/>
        <w:ind w:firstLineChars="200" w:firstLine="31680"/>
        <w:rPr>
          <w:rFonts w:hAnsi="宋体" w:cs="Times New Roman"/>
          <w:sz w:val="24"/>
          <w:szCs w:val="24"/>
        </w:rPr>
        <w:pPrChange w:id="4" w:author="" w:date="2019-09-18T08:55:00Z">
          <w:pPr>
            <w:pStyle w:val="PlainText"/>
            <w:ind w:firstLineChars="200" w:firstLine="31680"/>
          </w:pPr>
        </w:pPrChange>
      </w:pP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续表</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4"/>
        <w:gridCol w:w="2002"/>
        <w:gridCol w:w="5864"/>
      </w:tblGrid>
      <w:tr w:rsidR="002E0E6E">
        <w:trPr>
          <w:jc w:val="center"/>
        </w:trPr>
        <w:tc>
          <w:tcPr>
            <w:tcW w:w="824"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2002" w:type="dxa"/>
            <w:vAlign w:val="center"/>
          </w:tcPr>
          <w:p w:rsidR="002E0E6E" w:rsidRDefault="002E0E6E">
            <w:pPr>
              <w:pStyle w:val="PlainText"/>
              <w:jc w:val="center"/>
              <w:rPr>
                <w:rFonts w:hAnsi="宋体" w:cs="Times New Roman"/>
                <w:sz w:val="24"/>
                <w:szCs w:val="24"/>
              </w:rPr>
            </w:pPr>
            <w:r>
              <w:rPr>
                <w:rFonts w:hAnsi="宋体" w:hint="eastAsia"/>
                <w:sz w:val="24"/>
                <w:szCs w:val="24"/>
              </w:rPr>
              <w:t>名称</w:t>
            </w:r>
          </w:p>
        </w:tc>
        <w:tc>
          <w:tcPr>
            <w:tcW w:w="5864" w:type="dxa"/>
            <w:vAlign w:val="center"/>
          </w:tcPr>
          <w:p w:rsidR="002E0E6E" w:rsidRDefault="002E0E6E">
            <w:pPr>
              <w:pStyle w:val="PlainText"/>
              <w:jc w:val="center"/>
              <w:rPr>
                <w:rFonts w:hAnsi="宋体" w:cs="Times New Roman"/>
                <w:sz w:val="24"/>
                <w:szCs w:val="24"/>
              </w:rPr>
            </w:pPr>
            <w:r>
              <w:rPr>
                <w:rFonts w:hAnsi="宋体" w:hint="eastAsia"/>
                <w:sz w:val="24"/>
                <w:szCs w:val="24"/>
              </w:rPr>
              <w:t>具体内容和要求</w:t>
            </w:r>
          </w:p>
        </w:tc>
      </w:tr>
      <w:tr w:rsidR="002E0E6E">
        <w:trPr>
          <w:jc w:val="center"/>
        </w:trPr>
        <w:tc>
          <w:tcPr>
            <w:tcW w:w="824" w:type="dxa"/>
            <w:vMerge w:val="restart"/>
            <w:vAlign w:val="center"/>
          </w:tcPr>
          <w:p w:rsidR="002E0E6E" w:rsidRDefault="002E0E6E">
            <w:pPr>
              <w:pStyle w:val="PlainText"/>
              <w:jc w:val="center"/>
              <w:rPr>
                <w:rFonts w:hAnsi="宋体"/>
                <w:sz w:val="24"/>
                <w:szCs w:val="24"/>
              </w:rPr>
            </w:pPr>
            <w:r>
              <w:rPr>
                <w:rFonts w:hAnsi="宋体"/>
                <w:sz w:val="24"/>
                <w:szCs w:val="24"/>
              </w:rPr>
              <w:t>11</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支持中小企业发展</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□专门面向中小企业采购项目</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非专门面向中小企业采购项目</w:t>
            </w:r>
            <w:r>
              <w:rPr>
                <w:rFonts w:hAnsi="宋体"/>
                <w:sz w:val="24"/>
                <w:szCs w:val="24"/>
              </w:rPr>
              <w:t>(</w:t>
            </w:r>
            <w:r>
              <w:rPr>
                <w:rFonts w:hAnsi="宋体" w:hint="eastAsia"/>
                <w:sz w:val="24"/>
                <w:szCs w:val="24"/>
              </w:rPr>
              <w:t>价格扣除</w:t>
            </w:r>
            <w:r>
              <w:rPr>
                <w:rFonts w:hAnsi="宋体"/>
                <w:sz w:val="24"/>
                <w:szCs w:val="24"/>
              </w:rPr>
              <w:t>)</w:t>
            </w:r>
            <w:r>
              <w:rPr>
                <w:rFonts w:hAnsi="宋体" w:hint="eastAsia"/>
                <w:sz w:val="24"/>
                <w:szCs w:val="24"/>
              </w:rPr>
              <w:t>：</w:t>
            </w:r>
          </w:p>
          <w:p w:rsidR="002E0E6E" w:rsidRDefault="002E0E6E">
            <w:pPr>
              <w:pStyle w:val="PlainText"/>
              <w:jc w:val="left"/>
              <w:rPr>
                <w:rFonts w:hAnsi="宋体" w:cs="Times New Roman"/>
                <w:sz w:val="24"/>
                <w:szCs w:val="24"/>
              </w:rPr>
            </w:pPr>
            <w:r>
              <w:rPr>
                <w:rFonts w:hAnsi="宋体" w:hint="eastAsia"/>
                <w:sz w:val="24"/>
                <w:szCs w:val="24"/>
              </w:rPr>
              <w:t>①对小型和微型企业产品的价格给予</w:t>
            </w:r>
            <w:r>
              <w:rPr>
                <w:rFonts w:hAnsi="宋体"/>
                <w:sz w:val="24"/>
                <w:szCs w:val="24"/>
              </w:rPr>
              <w:t>6%</w:t>
            </w:r>
            <w:r>
              <w:rPr>
                <w:rFonts w:hAnsi="宋体" w:hint="eastAsia"/>
                <w:sz w:val="24"/>
                <w:szCs w:val="24"/>
              </w:rPr>
              <w:t>～</w:t>
            </w:r>
            <w:r>
              <w:rPr>
                <w:rFonts w:hAnsi="宋体"/>
                <w:sz w:val="24"/>
                <w:szCs w:val="24"/>
              </w:rPr>
              <w:t>10%</w:t>
            </w:r>
            <w:r>
              <w:rPr>
                <w:rFonts w:hAnsi="宋体" w:hint="eastAsia"/>
                <w:sz w:val="24"/>
                <w:szCs w:val="24"/>
              </w:rPr>
              <w:t>的扣除，用扣除后的价格参与评审。本项目的扣除比例为：小型企业扣除</w:t>
            </w:r>
            <w:r>
              <w:rPr>
                <w:rFonts w:hAnsi="宋体"/>
                <w:sz w:val="24"/>
                <w:szCs w:val="24"/>
                <w:u w:val="single"/>
              </w:rPr>
              <w:t>6</w:t>
            </w:r>
            <w:r>
              <w:rPr>
                <w:rFonts w:hAnsi="宋体"/>
                <w:sz w:val="24"/>
                <w:szCs w:val="24"/>
              </w:rPr>
              <w:t>%</w:t>
            </w:r>
            <w:r>
              <w:rPr>
                <w:rFonts w:hAnsi="宋体" w:hint="eastAsia"/>
                <w:sz w:val="24"/>
                <w:szCs w:val="24"/>
              </w:rPr>
              <w:t>，微型企业扣除</w:t>
            </w:r>
            <w:r>
              <w:rPr>
                <w:rFonts w:hAnsi="宋体"/>
                <w:sz w:val="24"/>
                <w:szCs w:val="24"/>
                <w:u w:val="single"/>
              </w:rPr>
              <w:t>6</w:t>
            </w:r>
            <w:r>
              <w:rPr>
                <w:rFonts w:hAnsi="宋体"/>
                <w:sz w:val="24"/>
                <w:szCs w:val="24"/>
              </w:rPr>
              <w:t>%</w:t>
            </w:r>
            <w:r>
              <w:rPr>
                <w:rFonts w:hAnsi="宋体" w:hint="eastAsia"/>
                <w:sz w:val="24"/>
                <w:szCs w:val="24"/>
              </w:rPr>
              <w:t>。</w:t>
            </w:r>
          </w:p>
          <w:p w:rsidR="002E0E6E" w:rsidRDefault="002E0E6E">
            <w:pPr>
              <w:pStyle w:val="PlainText"/>
              <w:jc w:val="left"/>
              <w:rPr>
                <w:rFonts w:hAnsi="宋体" w:cs="Times New Roman"/>
                <w:sz w:val="24"/>
                <w:szCs w:val="24"/>
              </w:rPr>
            </w:pPr>
            <w:r>
              <w:rPr>
                <w:rFonts w:hAnsi="宋体" w:hint="eastAsia"/>
                <w:sz w:val="24"/>
                <w:szCs w:val="24"/>
              </w:rPr>
              <w:t>②本项目接受联合体投标的，若小型和微型企业的协议合同金额占到联合体协议合同总金额</w:t>
            </w:r>
            <w:r>
              <w:rPr>
                <w:rFonts w:hAnsi="宋体"/>
                <w:sz w:val="24"/>
                <w:szCs w:val="24"/>
              </w:rPr>
              <w:t>30%</w:t>
            </w:r>
            <w:r>
              <w:rPr>
                <w:rFonts w:hAnsi="宋体" w:hint="eastAsia"/>
                <w:sz w:val="24"/>
                <w:szCs w:val="24"/>
              </w:rPr>
              <w:t>以上的，可给予联合体</w:t>
            </w:r>
            <w:r>
              <w:rPr>
                <w:rFonts w:hAnsi="宋体"/>
                <w:sz w:val="24"/>
                <w:szCs w:val="24"/>
              </w:rPr>
              <w:t>2%</w:t>
            </w:r>
            <w:r>
              <w:rPr>
                <w:rFonts w:hAnsi="宋体" w:hint="eastAsia"/>
                <w:sz w:val="24"/>
                <w:szCs w:val="24"/>
              </w:rPr>
              <w:t>～</w:t>
            </w:r>
            <w:r>
              <w:rPr>
                <w:rFonts w:hAnsi="宋体"/>
                <w:sz w:val="24"/>
                <w:szCs w:val="24"/>
              </w:rPr>
              <w:t>3%</w:t>
            </w:r>
            <w:r>
              <w:rPr>
                <w:rFonts w:hAnsi="宋体" w:hint="eastAsia"/>
                <w:sz w:val="24"/>
                <w:szCs w:val="24"/>
              </w:rPr>
              <w:t>的扣除，用扣除后的价格参与评审。本项目的扣除比例为：</w:t>
            </w:r>
            <w:r>
              <w:rPr>
                <w:rFonts w:hAnsi="宋体"/>
                <w:sz w:val="24"/>
                <w:szCs w:val="24"/>
              </w:rPr>
              <w:t>______%</w:t>
            </w:r>
            <w:r>
              <w:rPr>
                <w:rFonts w:hAnsi="宋体" w:hint="eastAsia"/>
                <w:sz w:val="24"/>
                <w:szCs w:val="24"/>
              </w:rPr>
              <w:t>。</w:t>
            </w:r>
          </w:p>
          <w:p w:rsidR="002E0E6E" w:rsidRDefault="002E0E6E">
            <w:pPr>
              <w:pStyle w:val="PlainText"/>
              <w:jc w:val="left"/>
              <w:rPr>
                <w:rFonts w:hAnsi="宋体"/>
                <w:sz w:val="24"/>
                <w:szCs w:val="24"/>
              </w:rPr>
            </w:pPr>
            <w:r>
              <w:rPr>
                <w:rFonts w:hAnsi="宋体" w:hint="eastAsia"/>
                <w:sz w:val="24"/>
                <w:szCs w:val="24"/>
              </w:rPr>
              <w:t>□非专门面向中小企业采购项目</w:t>
            </w:r>
            <w:r>
              <w:rPr>
                <w:rFonts w:hAnsi="宋体"/>
                <w:sz w:val="24"/>
                <w:szCs w:val="24"/>
              </w:rPr>
              <w:t>(</w:t>
            </w:r>
            <w:r>
              <w:rPr>
                <w:rFonts w:hAnsi="宋体" w:hint="eastAsia"/>
                <w:sz w:val="24"/>
                <w:szCs w:val="24"/>
              </w:rPr>
              <w:t>其他优惠</w:t>
            </w:r>
            <w:r>
              <w:rPr>
                <w:rFonts w:hAnsi="宋体"/>
                <w:sz w:val="24"/>
                <w:szCs w:val="24"/>
              </w:rPr>
              <w:t>)</w:t>
            </w:r>
            <w:r>
              <w:rPr>
                <w:rFonts w:hAnsi="宋体" w:hint="eastAsia"/>
                <w:sz w:val="24"/>
                <w:szCs w:val="24"/>
              </w:rPr>
              <w:t>：</w:t>
            </w:r>
            <w:r>
              <w:rPr>
                <w:rFonts w:hAnsi="宋体"/>
                <w:sz w:val="24"/>
                <w:szCs w:val="24"/>
              </w:rPr>
              <w:t>____________</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支持监狱企业发展</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□专门面向监狱企业采购项目</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非专门面向监狱采购项目</w:t>
            </w:r>
            <w:r>
              <w:rPr>
                <w:rFonts w:hAnsi="宋体"/>
                <w:sz w:val="24"/>
                <w:szCs w:val="24"/>
              </w:rPr>
              <w:t>(</w:t>
            </w:r>
            <w:r>
              <w:rPr>
                <w:rFonts w:hAnsi="宋体" w:hint="eastAsia"/>
                <w:sz w:val="24"/>
                <w:szCs w:val="24"/>
              </w:rPr>
              <w:t>价格扣除</w:t>
            </w:r>
            <w:r>
              <w:rPr>
                <w:rFonts w:hAnsi="宋体"/>
                <w:sz w:val="24"/>
                <w:szCs w:val="24"/>
              </w:rPr>
              <w:t>)</w:t>
            </w:r>
            <w:r>
              <w:rPr>
                <w:rFonts w:hAnsi="宋体" w:hint="eastAsia"/>
                <w:sz w:val="24"/>
                <w:szCs w:val="24"/>
              </w:rPr>
              <w:t>：监狱企业可视同小微企业在价格评审时给予</w:t>
            </w:r>
            <w:r>
              <w:rPr>
                <w:rFonts w:hAnsi="宋体"/>
                <w:sz w:val="24"/>
                <w:szCs w:val="24"/>
              </w:rPr>
              <w:t>6%</w:t>
            </w:r>
            <w:r>
              <w:rPr>
                <w:rFonts w:hAnsi="宋体" w:hint="eastAsia"/>
                <w:sz w:val="24"/>
                <w:szCs w:val="24"/>
              </w:rPr>
              <w:t>～</w:t>
            </w:r>
            <w:r>
              <w:rPr>
                <w:rFonts w:hAnsi="宋体"/>
                <w:sz w:val="24"/>
                <w:szCs w:val="24"/>
              </w:rPr>
              <w:t>10%</w:t>
            </w:r>
            <w:r>
              <w:rPr>
                <w:rFonts w:hAnsi="宋体" w:hint="eastAsia"/>
                <w:sz w:val="24"/>
                <w:szCs w:val="24"/>
              </w:rPr>
              <w:t>的扣除，用扣除后的价格参与评审。本项目的扣除比例为：扣除</w:t>
            </w:r>
            <w:r>
              <w:rPr>
                <w:rFonts w:hAnsi="宋体"/>
                <w:sz w:val="24"/>
                <w:szCs w:val="24"/>
                <w:u w:val="single"/>
              </w:rPr>
              <w:t>6</w:t>
            </w:r>
            <w:r>
              <w:rPr>
                <w:rFonts w:hAnsi="宋体"/>
                <w:sz w:val="24"/>
                <w:szCs w:val="24"/>
              </w:rPr>
              <w:t>%</w:t>
            </w:r>
            <w:r>
              <w:rPr>
                <w:rFonts w:hAnsi="宋体" w:hint="eastAsia"/>
                <w:sz w:val="24"/>
                <w:szCs w:val="24"/>
              </w:rPr>
              <w:t>。</w:t>
            </w:r>
          </w:p>
          <w:p w:rsidR="002E0E6E" w:rsidRDefault="002E0E6E">
            <w:pPr>
              <w:pStyle w:val="PlainText"/>
              <w:jc w:val="left"/>
              <w:rPr>
                <w:rFonts w:hAnsi="宋体"/>
                <w:sz w:val="24"/>
                <w:szCs w:val="24"/>
              </w:rPr>
            </w:pPr>
            <w:r>
              <w:rPr>
                <w:rFonts w:hAnsi="宋体" w:hint="eastAsia"/>
                <w:sz w:val="24"/>
                <w:szCs w:val="24"/>
              </w:rPr>
              <w:t>□非专门面向监狱采购项目</w:t>
            </w:r>
            <w:r>
              <w:rPr>
                <w:rFonts w:hAnsi="宋体"/>
                <w:sz w:val="24"/>
                <w:szCs w:val="24"/>
              </w:rPr>
              <w:t>(</w:t>
            </w:r>
            <w:r>
              <w:rPr>
                <w:rFonts w:hAnsi="宋体" w:hint="eastAsia"/>
                <w:sz w:val="24"/>
                <w:szCs w:val="24"/>
              </w:rPr>
              <w:t>其他优惠</w:t>
            </w:r>
            <w:r>
              <w:rPr>
                <w:rFonts w:hAnsi="宋体"/>
                <w:sz w:val="24"/>
                <w:szCs w:val="24"/>
              </w:rPr>
              <w:t>)</w:t>
            </w:r>
            <w:r>
              <w:rPr>
                <w:rFonts w:hAnsi="宋体" w:hint="eastAsia"/>
                <w:sz w:val="24"/>
                <w:szCs w:val="24"/>
              </w:rPr>
              <w:t>：</w:t>
            </w:r>
            <w:r>
              <w:rPr>
                <w:rFonts w:hAnsi="宋体"/>
                <w:sz w:val="24"/>
                <w:szCs w:val="24"/>
              </w:rPr>
              <w:t>____________</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12</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其他法律法规强制性规定的</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残疾人福利性单位提供本单位制造的货物、承担的工程或服务，或提供其他残疾人福利性单位制造的货物（不包括使用非残疾人福利性单位注册商标的货物），对相应货物、工程或服务的价格给予</w:t>
            </w:r>
            <w:r>
              <w:rPr>
                <w:rFonts w:hAnsi="宋体"/>
                <w:sz w:val="24"/>
                <w:szCs w:val="24"/>
              </w:rPr>
              <w:t>10%</w:t>
            </w:r>
            <w:r>
              <w:rPr>
                <w:rFonts w:hAnsi="宋体" w:hint="eastAsia"/>
                <w:sz w:val="24"/>
                <w:szCs w:val="24"/>
              </w:rPr>
              <w:t>的扣除。残疾人福利性单位须在投标文件中提供《残疾人福利性单位声明函》，否则不予认定。</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13</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供应商须提供的其他资料</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无</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14</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提交样品</w:t>
            </w:r>
          </w:p>
        </w:tc>
        <w:tc>
          <w:tcPr>
            <w:tcW w:w="5864"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不要求提供</w:t>
            </w:r>
          </w:p>
          <w:p w:rsidR="002E0E6E" w:rsidRDefault="002E0E6E">
            <w:pPr>
              <w:pStyle w:val="PlainText"/>
              <w:jc w:val="left"/>
              <w:rPr>
                <w:rFonts w:hAnsi="宋体"/>
                <w:sz w:val="24"/>
                <w:szCs w:val="24"/>
              </w:rPr>
            </w:pPr>
            <w:r>
              <w:rPr>
                <w:rFonts w:hAnsi="宋体" w:hint="eastAsia"/>
                <w:sz w:val="24"/>
                <w:szCs w:val="24"/>
              </w:rPr>
              <w:t>□要求提供：</w:t>
            </w:r>
            <w:r>
              <w:rPr>
                <w:rFonts w:hAnsi="宋体"/>
                <w:sz w:val="24"/>
                <w:szCs w:val="24"/>
              </w:rPr>
              <w:t>____________</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15</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澄清或者修改时间</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无</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16</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递交磋商响应文件的截止时间和地点</w:t>
            </w:r>
          </w:p>
        </w:tc>
        <w:tc>
          <w:tcPr>
            <w:tcW w:w="5864" w:type="dxa"/>
            <w:vAlign w:val="center"/>
          </w:tcPr>
          <w:p w:rsidR="002E0E6E" w:rsidRDefault="002E0E6E">
            <w:pPr>
              <w:pStyle w:val="PlainText"/>
              <w:jc w:val="left"/>
              <w:rPr>
                <w:rFonts w:hAnsi="宋体"/>
                <w:sz w:val="24"/>
                <w:szCs w:val="24"/>
              </w:rPr>
            </w:pPr>
            <w:r>
              <w:rPr>
                <w:rFonts w:hAnsi="宋体" w:hint="eastAsia"/>
                <w:sz w:val="24"/>
                <w:szCs w:val="24"/>
              </w:rPr>
              <w:t>时间：</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w:t>
            </w:r>
            <w:r>
              <w:rPr>
                <w:rFonts w:hAnsi="宋体"/>
                <w:sz w:val="24"/>
                <w:szCs w:val="24"/>
              </w:rPr>
              <w:t>(</w:t>
            </w:r>
            <w:r>
              <w:rPr>
                <w:rFonts w:hAnsi="宋体" w:hint="eastAsia"/>
                <w:sz w:val="24"/>
                <w:szCs w:val="24"/>
              </w:rPr>
              <w:t>北京时间</w:t>
            </w:r>
            <w:r>
              <w:rPr>
                <w:rFonts w:hAnsi="宋体"/>
                <w:sz w:val="24"/>
                <w:szCs w:val="24"/>
              </w:rPr>
              <w:t>)</w:t>
            </w:r>
          </w:p>
          <w:p w:rsidR="002E0E6E" w:rsidRDefault="002E0E6E">
            <w:pPr>
              <w:pStyle w:val="PlainText"/>
              <w:jc w:val="left"/>
              <w:rPr>
                <w:rFonts w:hAnsi="宋体"/>
                <w:sz w:val="24"/>
                <w:szCs w:val="24"/>
              </w:rPr>
            </w:pPr>
            <w:r>
              <w:rPr>
                <w:rFonts w:hAnsi="宋体" w:hint="eastAsia"/>
                <w:sz w:val="24"/>
                <w:szCs w:val="24"/>
              </w:rPr>
              <w:t>地点：</w:t>
            </w:r>
            <w:r>
              <w:rPr>
                <w:rFonts w:hAnsi="宋体"/>
                <w:sz w:val="24"/>
                <w:szCs w:val="24"/>
              </w:rPr>
              <w:t>____________</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17</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磋商响应文件开启时间和地点</w:t>
            </w:r>
          </w:p>
        </w:tc>
        <w:tc>
          <w:tcPr>
            <w:tcW w:w="5864" w:type="dxa"/>
            <w:vAlign w:val="center"/>
          </w:tcPr>
          <w:p w:rsidR="002E0E6E" w:rsidRDefault="002E0E6E">
            <w:pPr>
              <w:pStyle w:val="PlainText"/>
              <w:jc w:val="left"/>
              <w:rPr>
                <w:rFonts w:hAnsi="宋体"/>
                <w:sz w:val="24"/>
                <w:szCs w:val="24"/>
              </w:rPr>
            </w:pPr>
            <w:r>
              <w:rPr>
                <w:rFonts w:hAnsi="宋体" w:hint="eastAsia"/>
                <w:sz w:val="24"/>
                <w:szCs w:val="24"/>
              </w:rPr>
              <w:t>时间：</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w:t>
            </w:r>
            <w:r>
              <w:rPr>
                <w:rFonts w:hAnsi="宋体"/>
                <w:sz w:val="24"/>
                <w:szCs w:val="24"/>
              </w:rPr>
              <w:t>(</w:t>
            </w:r>
            <w:r>
              <w:rPr>
                <w:rFonts w:hAnsi="宋体" w:hint="eastAsia"/>
                <w:sz w:val="24"/>
                <w:szCs w:val="24"/>
              </w:rPr>
              <w:t>北京时间</w:t>
            </w:r>
            <w:r>
              <w:rPr>
                <w:rFonts w:hAnsi="宋体"/>
                <w:sz w:val="24"/>
                <w:szCs w:val="24"/>
              </w:rPr>
              <w:t>)</w:t>
            </w:r>
          </w:p>
          <w:p w:rsidR="002E0E6E" w:rsidRDefault="002E0E6E">
            <w:pPr>
              <w:pStyle w:val="PlainText"/>
              <w:jc w:val="left"/>
              <w:rPr>
                <w:rFonts w:hAnsi="宋体"/>
                <w:sz w:val="24"/>
                <w:szCs w:val="24"/>
              </w:rPr>
            </w:pPr>
            <w:r>
              <w:rPr>
                <w:rFonts w:hAnsi="宋体" w:hint="eastAsia"/>
                <w:sz w:val="24"/>
                <w:szCs w:val="24"/>
              </w:rPr>
              <w:t>地点：</w:t>
            </w:r>
            <w:r>
              <w:rPr>
                <w:rFonts w:hAnsi="宋体"/>
                <w:sz w:val="24"/>
                <w:szCs w:val="24"/>
              </w:rPr>
              <w:t>____________</w:t>
            </w:r>
          </w:p>
        </w:tc>
      </w:tr>
      <w:tr w:rsidR="002E0E6E">
        <w:trPr>
          <w:jc w:val="center"/>
        </w:trPr>
        <w:tc>
          <w:tcPr>
            <w:tcW w:w="824" w:type="dxa"/>
            <w:vMerge w:val="restart"/>
            <w:vAlign w:val="center"/>
          </w:tcPr>
          <w:p w:rsidR="002E0E6E" w:rsidRDefault="002E0E6E">
            <w:pPr>
              <w:pStyle w:val="PlainText"/>
              <w:jc w:val="center"/>
              <w:rPr>
                <w:rFonts w:hAnsi="宋体"/>
                <w:sz w:val="24"/>
                <w:szCs w:val="24"/>
              </w:rPr>
            </w:pPr>
            <w:r>
              <w:rPr>
                <w:rFonts w:hAnsi="宋体"/>
                <w:sz w:val="24"/>
                <w:szCs w:val="24"/>
              </w:rPr>
              <w:t>18</w:t>
            </w:r>
          </w:p>
        </w:tc>
        <w:tc>
          <w:tcPr>
            <w:tcW w:w="2002" w:type="dxa"/>
            <w:vMerge w:val="restart"/>
            <w:vAlign w:val="center"/>
          </w:tcPr>
          <w:p w:rsidR="002E0E6E" w:rsidRDefault="002E0E6E">
            <w:pPr>
              <w:pStyle w:val="PlainText"/>
              <w:jc w:val="left"/>
              <w:rPr>
                <w:rFonts w:hAnsi="宋体" w:cs="Times New Roman"/>
                <w:sz w:val="24"/>
                <w:szCs w:val="24"/>
              </w:rPr>
            </w:pPr>
            <w:r>
              <w:rPr>
                <w:rFonts w:hAnsi="宋体" w:hint="eastAsia"/>
                <w:sz w:val="24"/>
                <w:szCs w:val="24"/>
              </w:rPr>
              <w:t>磋商保证金</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□不要求提供</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Merge/>
            <w:vAlign w:val="center"/>
          </w:tcPr>
          <w:p w:rsidR="002E0E6E" w:rsidRDefault="002E0E6E">
            <w:pPr>
              <w:pStyle w:val="PlainText"/>
              <w:jc w:val="left"/>
              <w:rPr>
                <w:rFonts w:hAnsi="宋体" w:cs="Times New Roman"/>
                <w:sz w:val="24"/>
                <w:szCs w:val="24"/>
              </w:rPr>
            </w:pPr>
          </w:p>
        </w:tc>
        <w:tc>
          <w:tcPr>
            <w:tcW w:w="5864" w:type="dxa"/>
            <w:vAlign w:val="center"/>
          </w:tcPr>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要求提供。数额不得超过采购项目预算金额的</w:t>
            </w:r>
            <w:r>
              <w:rPr>
                <w:rFonts w:hAnsi="宋体"/>
                <w:sz w:val="24"/>
                <w:szCs w:val="24"/>
              </w:rPr>
              <w:t>2%</w:t>
            </w:r>
            <w:r>
              <w:rPr>
                <w:rFonts w:hAnsi="宋体" w:hint="eastAsia"/>
                <w:sz w:val="24"/>
                <w:szCs w:val="24"/>
              </w:rPr>
              <w:t>，本项目的磋商保证金为人民币</w:t>
            </w:r>
            <w:r>
              <w:rPr>
                <w:rFonts w:hAnsi="宋体"/>
                <w:sz w:val="24"/>
                <w:szCs w:val="24"/>
                <w:u w:val="single"/>
              </w:rPr>
              <w:t>25000</w:t>
            </w:r>
            <w:r>
              <w:rPr>
                <w:rFonts w:hAnsi="宋体" w:hint="eastAsia"/>
                <w:sz w:val="24"/>
                <w:szCs w:val="24"/>
              </w:rPr>
              <w:t>元，提交方式为</w:t>
            </w:r>
            <w:r>
              <w:rPr>
                <w:rFonts w:hAnsi="宋体" w:hint="eastAsia"/>
                <w:sz w:val="24"/>
                <w:szCs w:val="24"/>
                <w:u w:val="single"/>
              </w:rPr>
              <w:t>转账、电汇（非现金）形</w:t>
            </w:r>
            <w:r>
              <w:rPr>
                <w:rFonts w:hAnsi="宋体" w:hint="eastAsia"/>
                <w:sz w:val="24"/>
                <w:szCs w:val="24"/>
              </w:rPr>
              <w:t>式</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Merge/>
            <w:vAlign w:val="center"/>
          </w:tcPr>
          <w:p w:rsidR="002E0E6E" w:rsidRDefault="002E0E6E">
            <w:pPr>
              <w:pStyle w:val="PlainText"/>
              <w:jc w:val="left"/>
              <w:rPr>
                <w:rFonts w:hAnsi="宋体" w:cs="Times New Roman"/>
                <w:sz w:val="24"/>
                <w:szCs w:val="24"/>
              </w:rPr>
            </w:pP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收款人户名：福建中实招标有限公司</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Merge/>
            <w:vAlign w:val="center"/>
          </w:tcPr>
          <w:p w:rsidR="002E0E6E" w:rsidRDefault="002E0E6E">
            <w:pPr>
              <w:pStyle w:val="PlainText"/>
              <w:jc w:val="left"/>
              <w:rPr>
                <w:rFonts w:hAnsi="宋体" w:cs="Times New Roman"/>
                <w:sz w:val="24"/>
                <w:szCs w:val="24"/>
              </w:rPr>
            </w:pP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开户银行：交通银行福州华林支行</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Merge/>
            <w:vAlign w:val="center"/>
          </w:tcPr>
          <w:p w:rsidR="002E0E6E" w:rsidRDefault="002E0E6E">
            <w:pPr>
              <w:pStyle w:val="PlainText"/>
              <w:jc w:val="left"/>
              <w:rPr>
                <w:rFonts w:hAnsi="宋体" w:cs="Times New Roman"/>
                <w:sz w:val="24"/>
                <w:szCs w:val="24"/>
              </w:rPr>
            </w:pPr>
          </w:p>
        </w:tc>
        <w:tc>
          <w:tcPr>
            <w:tcW w:w="5864" w:type="dxa"/>
            <w:vAlign w:val="center"/>
          </w:tcPr>
          <w:p w:rsidR="002E0E6E" w:rsidRDefault="002E0E6E">
            <w:pPr>
              <w:pStyle w:val="PlainText"/>
              <w:jc w:val="left"/>
              <w:rPr>
                <w:rFonts w:hAnsi="宋体"/>
                <w:sz w:val="24"/>
                <w:szCs w:val="24"/>
              </w:rPr>
            </w:pPr>
            <w:r>
              <w:rPr>
                <w:rFonts w:hAnsi="宋体" w:hint="eastAsia"/>
                <w:sz w:val="24"/>
                <w:szCs w:val="24"/>
              </w:rPr>
              <w:t>银行账号：</w:t>
            </w:r>
            <w:r>
              <w:rPr>
                <w:rFonts w:hAnsi="宋体"/>
                <w:sz w:val="24"/>
                <w:szCs w:val="24"/>
              </w:rPr>
              <w:t>351008040018000752005</w:t>
            </w:r>
          </w:p>
        </w:tc>
      </w:tr>
      <w:tr w:rsidR="002E0E6E">
        <w:trPr>
          <w:jc w:val="center"/>
        </w:trPr>
        <w:tc>
          <w:tcPr>
            <w:tcW w:w="824" w:type="dxa"/>
            <w:vMerge/>
            <w:vAlign w:val="center"/>
          </w:tcPr>
          <w:p w:rsidR="002E0E6E" w:rsidRDefault="002E0E6E">
            <w:pPr>
              <w:pStyle w:val="PlainText"/>
              <w:jc w:val="center"/>
              <w:rPr>
                <w:rFonts w:hAnsi="宋体" w:cs="Times New Roman"/>
                <w:sz w:val="24"/>
                <w:szCs w:val="24"/>
              </w:rPr>
            </w:pPr>
          </w:p>
        </w:tc>
        <w:tc>
          <w:tcPr>
            <w:tcW w:w="2002" w:type="dxa"/>
            <w:vMerge/>
            <w:vAlign w:val="center"/>
          </w:tcPr>
          <w:p w:rsidR="002E0E6E" w:rsidRDefault="002E0E6E">
            <w:pPr>
              <w:pStyle w:val="PlainText"/>
              <w:jc w:val="left"/>
              <w:rPr>
                <w:rFonts w:hAnsi="宋体" w:cs="Times New Roman"/>
                <w:sz w:val="24"/>
                <w:szCs w:val="24"/>
              </w:rPr>
            </w:pP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注：以电汇方式递交磋商保证金须在电汇凭据附言栏中写明采购编号、包号及用途</w:t>
            </w:r>
            <w:r>
              <w:rPr>
                <w:rFonts w:hAnsi="宋体"/>
                <w:sz w:val="24"/>
                <w:szCs w:val="24"/>
              </w:rPr>
              <w:t>(</w:t>
            </w:r>
            <w:r>
              <w:rPr>
                <w:rFonts w:hAnsi="宋体" w:hint="eastAsia"/>
                <w:sz w:val="24"/>
                <w:szCs w:val="24"/>
              </w:rPr>
              <w:t>磋商保证金</w:t>
            </w:r>
            <w:r>
              <w:rPr>
                <w:rFonts w:hAnsi="宋体"/>
                <w:sz w:val="24"/>
                <w:szCs w:val="24"/>
              </w:rPr>
              <w:t>)</w:t>
            </w:r>
            <w:r>
              <w:rPr>
                <w:rFonts w:hAnsi="宋体" w:hint="eastAsia"/>
                <w:sz w:val="24"/>
                <w:szCs w:val="24"/>
              </w:rPr>
              <w:t>。</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19</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磋商响应有效期</w:t>
            </w:r>
          </w:p>
        </w:tc>
        <w:tc>
          <w:tcPr>
            <w:tcW w:w="5864" w:type="dxa"/>
            <w:vAlign w:val="center"/>
          </w:tcPr>
          <w:p w:rsidR="002E0E6E" w:rsidRDefault="002E0E6E">
            <w:pPr>
              <w:pStyle w:val="PlainText"/>
              <w:jc w:val="left"/>
              <w:rPr>
                <w:rFonts w:hAnsi="宋体"/>
                <w:sz w:val="24"/>
                <w:szCs w:val="24"/>
              </w:rPr>
            </w:pPr>
            <w:r>
              <w:rPr>
                <w:rFonts w:hAnsi="宋体"/>
                <w:sz w:val="24"/>
                <w:szCs w:val="24"/>
                <w:u w:val="single"/>
              </w:rPr>
              <w:t>90</w:t>
            </w:r>
            <w:r>
              <w:rPr>
                <w:rFonts w:hAnsi="宋体" w:hint="eastAsia"/>
                <w:sz w:val="24"/>
                <w:szCs w:val="24"/>
              </w:rPr>
              <w:t>日</w:t>
            </w:r>
            <w:r>
              <w:rPr>
                <w:rFonts w:hAnsi="宋体"/>
                <w:sz w:val="24"/>
                <w:szCs w:val="24"/>
              </w:rPr>
              <w:t>(</w:t>
            </w:r>
            <w:r>
              <w:rPr>
                <w:rFonts w:hAnsi="宋体" w:hint="eastAsia"/>
                <w:sz w:val="24"/>
                <w:szCs w:val="24"/>
              </w:rPr>
              <w:t>日历日</w:t>
            </w:r>
            <w:r>
              <w:rPr>
                <w:rFonts w:hAnsi="宋体"/>
                <w:sz w:val="24"/>
                <w:szCs w:val="24"/>
              </w:rPr>
              <w:t>)</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20</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响应文件份数</w:t>
            </w:r>
          </w:p>
        </w:tc>
        <w:tc>
          <w:tcPr>
            <w:tcW w:w="5864" w:type="dxa"/>
            <w:vAlign w:val="center"/>
          </w:tcPr>
          <w:p w:rsidR="002E0E6E" w:rsidRDefault="002E0E6E">
            <w:pPr>
              <w:pStyle w:val="PlainText"/>
              <w:jc w:val="left"/>
              <w:rPr>
                <w:rFonts w:hAnsi="宋体" w:cs="Times New Roman"/>
                <w:sz w:val="24"/>
                <w:szCs w:val="24"/>
              </w:rPr>
            </w:pPr>
            <w:r>
              <w:rPr>
                <w:rFonts w:hAnsi="宋体" w:hint="eastAsia"/>
                <w:sz w:val="24"/>
                <w:szCs w:val="24"/>
              </w:rPr>
              <w:t>正本</w:t>
            </w:r>
            <w:r>
              <w:rPr>
                <w:rFonts w:hAnsi="宋体"/>
                <w:sz w:val="24"/>
                <w:szCs w:val="24"/>
                <w:u w:val="single"/>
              </w:rPr>
              <w:t>1</w:t>
            </w:r>
            <w:r>
              <w:rPr>
                <w:rFonts w:hAnsi="宋体" w:hint="eastAsia"/>
                <w:sz w:val="24"/>
                <w:szCs w:val="24"/>
              </w:rPr>
              <w:t>份</w:t>
            </w:r>
          </w:p>
          <w:p w:rsidR="002E0E6E" w:rsidRDefault="002E0E6E">
            <w:pPr>
              <w:pStyle w:val="PlainText"/>
              <w:jc w:val="left"/>
              <w:rPr>
                <w:rFonts w:hAnsi="宋体" w:cs="Times New Roman"/>
                <w:sz w:val="24"/>
                <w:szCs w:val="24"/>
              </w:rPr>
            </w:pPr>
            <w:r>
              <w:rPr>
                <w:rFonts w:hAnsi="宋体" w:hint="eastAsia"/>
                <w:sz w:val="24"/>
                <w:szCs w:val="24"/>
              </w:rPr>
              <w:t>副本</w:t>
            </w:r>
            <w:r>
              <w:rPr>
                <w:rFonts w:hAnsi="宋体"/>
                <w:sz w:val="24"/>
                <w:szCs w:val="24"/>
                <w:u w:val="single"/>
              </w:rPr>
              <w:t>3</w:t>
            </w:r>
            <w:r>
              <w:rPr>
                <w:rFonts w:hAnsi="宋体" w:hint="eastAsia"/>
                <w:sz w:val="24"/>
                <w:szCs w:val="24"/>
              </w:rPr>
              <w:t>份</w:t>
            </w:r>
          </w:p>
          <w:p w:rsidR="002E0E6E" w:rsidRDefault="002E0E6E">
            <w:pPr>
              <w:pStyle w:val="PlainText"/>
              <w:jc w:val="left"/>
              <w:rPr>
                <w:rFonts w:hAnsi="宋体"/>
                <w:sz w:val="24"/>
                <w:szCs w:val="24"/>
              </w:rPr>
            </w:pPr>
            <w:r>
              <w:rPr>
                <w:rFonts w:hAnsi="宋体" w:hint="eastAsia"/>
                <w:sz w:val="24"/>
                <w:szCs w:val="24"/>
              </w:rPr>
              <w:t>电子文件</w:t>
            </w:r>
            <w:r>
              <w:rPr>
                <w:rFonts w:hAnsi="宋体"/>
                <w:sz w:val="24"/>
                <w:szCs w:val="24"/>
                <w:u w:val="single"/>
              </w:rPr>
              <w:t>1</w:t>
            </w:r>
            <w:r>
              <w:rPr>
                <w:rFonts w:hAnsi="宋体" w:hint="eastAsia"/>
                <w:sz w:val="24"/>
                <w:szCs w:val="24"/>
              </w:rPr>
              <w:t>份</w:t>
            </w:r>
            <w:r>
              <w:rPr>
                <w:rFonts w:hAnsi="宋体"/>
                <w:sz w:val="24"/>
                <w:szCs w:val="24"/>
              </w:rPr>
              <w:t>(</w:t>
            </w:r>
            <w:r>
              <w:rPr>
                <w:rFonts w:ascii="MS Mincho" w:eastAsia="MS Mincho" w:hAnsi="MS Mincho" w:cs="MS Mincho" w:hint="eastAsia"/>
                <w:sz w:val="24"/>
                <w:szCs w:val="24"/>
              </w:rPr>
              <w:t>☑</w:t>
            </w:r>
            <w:r>
              <w:rPr>
                <w:rFonts w:hAnsi="宋体" w:hint="eastAsia"/>
                <w:sz w:val="24"/>
                <w:szCs w:val="24"/>
              </w:rPr>
              <w:t>扫描件，□</w:t>
            </w:r>
            <w:r>
              <w:rPr>
                <w:rFonts w:hAnsi="宋体"/>
                <w:sz w:val="24"/>
                <w:szCs w:val="24"/>
              </w:rPr>
              <w:t xml:space="preserve"> Word)</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21</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响应文件封套上应载明的信息</w:t>
            </w:r>
          </w:p>
        </w:tc>
        <w:tc>
          <w:tcPr>
            <w:tcW w:w="5864" w:type="dxa"/>
            <w:vAlign w:val="center"/>
          </w:tcPr>
          <w:p w:rsidR="002E0E6E" w:rsidRDefault="002E0E6E">
            <w:pPr>
              <w:pStyle w:val="PlainText"/>
              <w:jc w:val="left"/>
              <w:rPr>
                <w:rFonts w:hAnsi="宋体"/>
                <w:sz w:val="24"/>
                <w:szCs w:val="24"/>
              </w:rPr>
            </w:pPr>
            <w:r>
              <w:rPr>
                <w:rFonts w:hAnsi="宋体" w:hint="eastAsia"/>
                <w:sz w:val="24"/>
                <w:szCs w:val="24"/>
              </w:rPr>
              <w:t>项目名称：</w:t>
            </w:r>
            <w:r>
              <w:rPr>
                <w:rFonts w:hAnsi="宋体"/>
                <w:sz w:val="24"/>
                <w:szCs w:val="24"/>
              </w:rPr>
              <w:t>____________</w:t>
            </w:r>
          </w:p>
          <w:p w:rsidR="002E0E6E" w:rsidRDefault="002E0E6E">
            <w:pPr>
              <w:pStyle w:val="PlainText"/>
              <w:jc w:val="left"/>
              <w:rPr>
                <w:rFonts w:hAnsi="宋体"/>
                <w:sz w:val="24"/>
                <w:szCs w:val="24"/>
              </w:rPr>
            </w:pPr>
            <w:r>
              <w:rPr>
                <w:rFonts w:hAnsi="宋体" w:hint="eastAsia"/>
                <w:sz w:val="24"/>
                <w:szCs w:val="24"/>
              </w:rPr>
              <w:t>项目编号：</w:t>
            </w:r>
            <w:r>
              <w:rPr>
                <w:rFonts w:hAnsi="宋体"/>
                <w:sz w:val="24"/>
                <w:szCs w:val="24"/>
              </w:rPr>
              <w:t>____________</w:t>
            </w:r>
          </w:p>
          <w:p w:rsidR="002E0E6E" w:rsidRDefault="002E0E6E">
            <w:pPr>
              <w:pStyle w:val="PlainText"/>
              <w:jc w:val="lef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sz w:val="24"/>
                <w:szCs w:val="24"/>
              </w:rPr>
              <w:t>____</w:t>
            </w:r>
            <w:r>
              <w:rPr>
                <w:rFonts w:hAnsi="宋体" w:hint="eastAsia"/>
                <w:sz w:val="24"/>
                <w:szCs w:val="24"/>
              </w:rPr>
              <w:t>时</w:t>
            </w:r>
            <w:r>
              <w:rPr>
                <w:rFonts w:hAnsi="宋体"/>
                <w:sz w:val="24"/>
                <w:szCs w:val="24"/>
              </w:rPr>
              <w:t>____</w:t>
            </w:r>
            <w:r>
              <w:rPr>
                <w:rFonts w:hAnsi="宋体" w:hint="eastAsia"/>
                <w:sz w:val="24"/>
                <w:szCs w:val="24"/>
              </w:rPr>
              <w:t>分前不得拆封</w:t>
            </w:r>
          </w:p>
        </w:tc>
      </w:tr>
      <w:tr w:rsidR="002E0E6E">
        <w:trPr>
          <w:jc w:val="center"/>
        </w:trPr>
        <w:tc>
          <w:tcPr>
            <w:tcW w:w="824" w:type="dxa"/>
            <w:vAlign w:val="center"/>
          </w:tcPr>
          <w:p w:rsidR="002E0E6E" w:rsidRDefault="002E0E6E">
            <w:pPr>
              <w:pStyle w:val="PlainText"/>
              <w:jc w:val="center"/>
              <w:rPr>
                <w:rFonts w:hAnsi="宋体"/>
                <w:sz w:val="24"/>
                <w:szCs w:val="24"/>
              </w:rPr>
            </w:pPr>
            <w:r>
              <w:rPr>
                <w:rFonts w:hAnsi="宋体"/>
                <w:sz w:val="24"/>
                <w:szCs w:val="24"/>
              </w:rPr>
              <w:t>22</w:t>
            </w:r>
          </w:p>
        </w:tc>
        <w:tc>
          <w:tcPr>
            <w:tcW w:w="2002" w:type="dxa"/>
            <w:vAlign w:val="center"/>
          </w:tcPr>
          <w:p w:rsidR="002E0E6E" w:rsidRDefault="002E0E6E">
            <w:pPr>
              <w:pStyle w:val="PlainText"/>
              <w:jc w:val="left"/>
              <w:rPr>
                <w:rFonts w:hAnsi="宋体" w:cs="Times New Roman"/>
                <w:sz w:val="24"/>
                <w:szCs w:val="24"/>
              </w:rPr>
            </w:pPr>
            <w:r>
              <w:rPr>
                <w:rFonts w:hAnsi="宋体" w:hint="eastAsia"/>
                <w:sz w:val="24"/>
                <w:szCs w:val="24"/>
              </w:rPr>
              <w:t>信用查询</w:t>
            </w:r>
          </w:p>
        </w:tc>
        <w:tc>
          <w:tcPr>
            <w:tcW w:w="5864" w:type="dxa"/>
            <w:vAlign w:val="center"/>
          </w:tcPr>
          <w:p w:rsidR="002E0E6E" w:rsidRDefault="002E0E6E">
            <w:pPr>
              <w:pStyle w:val="PlainText"/>
              <w:jc w:val="left"/>
              <w:rPr>
                <w:rFonts w:hAnsi="宋体"/>
                <w:sz w:val="24"/>
                <w:szCs w:val="24"/>
              </w:rPr>
            </w:pPr>
            <w:r>
              <w:rPr>
                <w:rFonts w:hAnsi="宋体" w:hint="eastAsia"/>
                <w:sz w:val="24"/>
                <w:szCs w:val="24"/>
              </w:rPr>
              <w:t>□采购人或采购代理机构将通过“信用中国”网站</w:t>
            </w:r>
            <w:r>
              <w:rPr>
                <w:rFonts w:hAnsi="宋体"/>
                <w:sz w:val="24"/>
                <w:szCs w:val="24"/>
              </w:rPr>
              <w:t>(www. creditchina. gov.cn)</w:t>
            </w:r>
            <w:r>
              <w:rPr>
                <w:rFonts w:hAnsi="宋体" w:hint="eastAsia"/>
                <w:sz w:val="24"/>
                <w:szCs w:val="24"/>
              </w:rPr>
              <w:t>、中国政府采购网</w:t>
            </w:r>
            <w:r>
              <w:rPr>
                <w:rFonts w:hAnsi="宋体"/>
                <w:sz w:val="24"/>
                <w:szCs w:val="24"/>
              </w:rPr>
              <w:t>(www.ccgp.gov.cn)</w:t>
            </w:r>
            <w:r>
              <w:rPr>
                <w:rFonts w:hAnsi="宋体" w:hint="eastAsia"/>
                <w:sz w:val="24"/>
                <w:szCs w:val="24"/>
              </w:rPr>
              <w:t>查询相关主体信用记录。本次查询的信用记录打印的网页版将留存在评标报告中。本项目信用记录查询截止时点为</w:t>
            </w:r>
            <w:r>
              <w:rPr>
                <w:rFonts w:hAnsi="宋体"/>
                <w:sz w:val="24"/>
                <w:szCs w:val="24"/>
              </w:rPr>
              <w:t>____________</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供应商自行查询上述记录，如实提供无不良信用记录承诺并加盖供应商公章。联合体参加投标的，所有联合体成员均须加盖公章。本项目信用记录查询截止时点为</w:t>
            </w:r>
            <w:r>
              <w:rPr>
                <w:rFonts w:hAnsi="宋体" w:hint="eastAsia"/>
                <w:sz w:val="24"/>
                <w:szCs w:val="24"/>
                <w:u w:val="single"/>
              </w:rPr>
              <w:t>招标公告发布之日至投标截止时间（开标时间）。</w:t>
            </w:r>
          </w:p>
        </w:tc>
      </w:tr>
    </w:tbl>
    <w:p w:rsidR="002E0E6E" w:rsidRDefault="002E0E6E" w:rsidP="002E0E6E">
      <w:pPr>
        <w:pStyle w:val="PlainText"/>
        <w:ind w:firstLineChars="200" w:firstLine="31680"/>
        <w:rPr>
          <w:rFonts w:hAnsi="宋体" w:cs="Times New Roman"/>
          <w:sz w:val="24"/>
          <w:szCs w:val="24"/>
        </w:rPr>
        <w:pPrChange w:id="5" w:author="" w:date="2019-09-18T08:55:00Z">
          <w:pPr>
            <w:pStyle w:val="PlainText"/>
            <w:ind w:firstLineChars="200" w:firstLine="31680"/>
          </w:pPr>
        </w:pPrChange>
      </w:pP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续表</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410"/>
        <w:gridCol w:w="4964"/>
      </w:tblGrid>
      <w:tr w:rsidR="002E0E6E">
        <w:trPr>
          <w:jc w:val="center"/>
        </w:trPr>
        <w:tc>
          <w:tcPr>
            <w:tcW w:w="1242"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2410" w:type="dxa"/>
            <w:vAlign w:val="center"/>
          </w:tcPr>
          <w:p w:rsidR="002E0E6E" w:rsidRDefault="002E0E6E">
            <w:pPr>
              <w:pStyle w:val="PlainText"/>
              <w:jc w:val="center"/>
              <w:rPr>
                <w:rFonts w:hAnsi="宋体" w:cs="Times New Roman"/>
                <w:sz w:val="24"/>
                <w:szCs w:val="24"/>
              </w:rPr>
            </w:pPr>
            <w:r>
              <w:rPr>
                <w:rFonts w:hAnsi="宋体" w:hint="eastAsia"/>
                <w:sz w:val="24"/>
                <w:szCs w:val="24"/>
              </w:rPr>
              <w:t>名称</w:t>
            </w:r>
          </w:p>
        </w:tc>
        <w:tc>
          <w:tcPr>
            <w:tcW w:w="4964" w:type="dxa"/>
            <w:vAlign w:val="center"/>
          </w:tcPr>
          <w:p w:rsidR="002E0E6E" w:rsidRDefault="002E0E6E">
            <w:pPr>
              <w:pStyle w:val="PlainText"/>
              <w:jc w:val="center"/>
              <w:rPr>
                <w:rFonts w:hAnsi="宋体" w:cs="Times New Roman"/>
                <w:sz w:val="24"/>
                <w:szCs w:val="24"/>
              </w:rPr>
            </w:pPr>
            <w:r>
              <w:rPr>
                <w:rFonts w:hAnsi="宋体" w:hint="eastAsia"/>
                <w:sz w:val="24"/>
                <w:szCs w:val="24"/>
              </w:rPr>
              <w:t>具体内容和要求</w:t>
            </w:r>
          </w:p>
        </w:tc>
      </w:tr>
      <w:tr w:rsidR="002E0E6E">
        <w:trPr>
          <w:jc w:val="center"/>
        </w:trPr>
        <w:tc>
          <w:tcPr>
            <w:tcW w:w="1242" w:type="dxa"/>
            <w:vAlign w:val="center"/>
          </w:tcPr>
          <w:p w:rsidR="002E0E6E" w:rsidRDefault="002E0E6E">
            <w:pPr>
              <w:pStyle w:val="PlainText"/>
              <w:jc w:val="center"/>
              <w:rPr>
                <w:rFonts w:hAnsi="宋体"/>
                <w:sz w:val="24"/>
                <w:szCs w:val="24"/>
              </w:rPr>
            </w:pPr>
            <w:r>
              <w:rPr>
                <w:rFonts w:hAnsi="宋体"/>
                <w:sz w:val="24"/>
                <w:szCs w:val="24"/>
              </w:rPr>
              <w:t>23</w:t>
            </w:r>
          </w:p>
        </w:tc>
        <w:tc>
          <w:tcPr>
            <w:tcW w:w="2410" w:type="dxa"/>
            <w:vAlign w:val="center"/>
          </w:tcPr>
          <w:p w:rsidR="002E0E6E" w:rsidRDefault="002E0E6E">
            <w:pPr>
              <w:pStyle w:val="PlainText"/>
              <w:jc w:val="left"/>
              <w:rPr>
                <w:rFonts w:hAnsi="宋体" w:cs="Times New Roman"/>
                <w:sz w:val="24"/>
                <w:szCs w:val="24"/>
              </w:rPr>
            </w:pPr>
            <w:r>
              <w:rPr>
                <w:rFonts w:hAnsi="宋体" w:hint="eastAsia"/>
                <w:sz w:val="24"/>
                <w:szCs w:val="24"/>
              </w:rPr>
              <w:t>交货和提供服务的时间、地点、方式、服务项目期限</w:t>
            </w:r>
          </w:p>
        </w:tc>
        <w:tc>
          <w:tcPr>
            <w:tcW w:w="4964" w:type="dxa"/>
            <w:vAlign w:val="center"/>
          </w:tcPr>
          <w:p w:rsidR="002E0E6E" w:rsidRDefault="002E0E6E">
            <w:pPr>
              <w:pStyle w:val="PlainText"/>
              <w:jc w:val="left"/>
              <w:rPr>
                <w:rFonts w:hAnsi="宋体" w:cs="Times New Roman"/>
                <w:sz w:val="24"/>
                <w:szCs w:val="24"/>
              </w:rPr>
            </w:pPr>
            <w:r>
              <w:rPr>
                <w:rFonts w:hAnsi="宋体" w:hint="eastAsia"/>
                <w:sz w:val="24"/>
                <w:szCs w:val="24"/>
              </w:rPr>
              <w:t>交货和提供服务的时间：合同签订</w:t>
            </w:r>
            <w:r>
              <w:rPr>
                <w:rFonts w:hAnsi="宋体"/>
                <w:sz w:val="24"/>
                <w:szCs w:val="24"/>
              </w:rPr>
              <w:t>30</w:t>
            </w:r>
            <w:r>
              <w:rPr>
                <w:rFonts w:hAnsi="宋体" w:hint="eastAsia"/>
                <w:sz w:val="24"/>
                <w:szCs w:val="24"/>
              </w:rPr>
              <w:t>个日历日内完成本项目并验收合格。</w:t>
            </w:r>
          </w:p>
          <w:p w:rsidR="002E0E6E" w:rsidRDefault="002E0E6E">
            <w:pPr>
              <w:pStyle w:val="PlainText"/>
              <w:jc w:val="left"/>
              <w:rPr>
                <w:rFonts w:hAnsi="宋体" w:cs="Times New Roman"/>
                <w:sz w:val="24"/>
                <w:szCs w:val="24"/>
              </w:rPr>
            </w:pPr>
            <w:r>
              <w:rPr>
                <w:rFonts w:hAnsi="宋体" w:hint="eastAsia"/>
                <w:sz w:val="24"/>
                <w:szCs w:val="24"/>
              </w:rPr>
              <w:t>交货和提供服务的地点：福州市鼓楼区铜盘路</w:t>
            </w:r>
            <w:r>
              <w:rPr>
                <w:rFonts w:hAnsi="宋体"/>
                <w:sz w:val="24"/>
                <w:szCs w:val="24"/>
              </w:rPr>
              <w:t>36</w:t>
            </w:r>
            <w:r>
              <w:rPr>
                <w:rFonts w:hAnsi="宋体" w:hint="eastAsia"/>
                <w:sz w:val="24"/>
                <w:szCs w:val="24"/>
              </w:rPr>
              <w:t>号。</w:t>
            </w:r>
          </w:p>
          <w:p w:rsidR="002E0E6E" w:rsidRDefault="002E0E6E">
            <w:pPr>
              <w:pStyle w:val="PlainText"/>
              <w:jc w:val="left"/>
              <w:rPr>
                <w:rFonts w:hAnsi="宋体" w:cs="Times New Roman"/>
                <w:sz w:val="24"/>
                <w:szCs w:val="24"/>
              </w:rPr>
            </w:pPr>
            <w:r>
              <w:rPr>
                <w:rFonts w:hAnsi="宋体" w:hint="eastAsia"/>
                <w:sz w:val="24"/>
                <w:szCs w:val="24"/>
              </w:rPr>
              <w:t>交货和提供服务的方式：详见第六章“项目需求”</w:t>
            </w:r>
          </w:p>
          <w:p w:rsidR="002E0E6E" w:rsidRDefault="002E0E6E">
            <w:pPr>
              <w:pStyle w:val="PlainText"/>
              <w:jc w:val="left"/>
              <w:rPr>
                <w:rFonts w:hAnsi="宋体" w:cs="Times New Roman"/>
                <w:sz w:val="24"/>
                <w:szCs w:val="24"/>
              </w:rPr>
            </w:pPr>
            <w:r>
              <w:rPr>
                <w:rFonts w:hAnsi="宋体" w:hint="eastAsia"/>
                <w:sz w:val="24"/>
                <w:szCs w:val="24"/>
              </w:rPr>
              <w:t>项目服务期限：签章服务器提供三年质保，项目验收合格后软件升级部分提供一年技术支持服务。</w:t>
            </w:r>
          </w:p>
        </w:tc>
      </w:tr>
      <w:tr w:rsidR="002E0E6E">
        <w:trPr>
          <w:jc w:val="center"/>
        </w:trPr>
        <w:tc>
          <w:tcPr>
            <w:tcW w:w="1242" w:type="dxa"/>
            <w:vAlign w:val="center"/>
          </w:tcPr>
          <w:p w:rsidR="002E0E6E" w:rsidRDefault="002E0E6E">
            <w:pPr>
              <w:pStyle w:val="PlainText"/>
              <w:jc w:val="center"/>
              <w:rPr>
                <w:rFonts w:hAnsi="宋体"/>
                <w:sz w:val="24"/>
                <w:szCs w:val="24"/>
              </w:rPr>
            </w:pPr>
            <w:r>
              <w:rPr>
                <w:rFonts w:hAnsi="宋体"/>
                <w:sz w:val="24"/>
                <w:szCs w:val="24"/>
              </w:rPr>
              <w:t>24</w:t>
            </w:r>
          </w:p>
        </w:tc>
        <w:tc>
          <w:tcPr>
            <w:tcW w:w="2410" w:type="dxa"/>
            <w:vAlign w:val="center"/>
          </w:tcPr>
          <w:p w:rsidR="002E0E6E" w:rsidRDefault="002E0E6E">
            <w:pPr>
              <w:pStyle w:val="PlainText"/>
              <w:jc w:val="left"/>
              <w:rPr>
                <w:rFonts w:hAnsi="宋体" w:cs="Times New Roman"/>
                <w:sz w:val="24"/>
                <w:szCs w:val="24"/>
              </w:rPr>
            </w:pPr>
            <w:r>
              <w:rPr>
                <w:rFonts w:hAnsi="宋体" w:hint="eastAsia"/>
                <w:sz w:val="24"/>
                <w:szCs w:val="24"/>
              </w:rPr>
              <w:t>采购资金的支付方式和时间</w:t>
            </w:r>
          </w:p>
        </w:tc>
        <w:tc>
          <w:tcPr>
            <w:tcW w:w="4964" w:type="dxa"/>
            <w:vAlign w:val="center"/>
          </w:tcPr>
          <w:p w:rsidR="002E0E6E" w:rsidRDefault="002E0E6E">
            <w:pPr>
              <w:pStyle w:val="PlainText"/>
              <w:jc w:val="left"/>
              <w:rPr>
                <w:rFonts w:hAnsi="宋体" w:cs="Times New Roman"/>
                <w:sz w:val="24"/>
                <w:szCs w:val="24"/>
              </w:rPr>
            </w:pPr>
            <w:r>
              <w:rPr>
                <w:rFonts w:hAnsi="宋体" w:hint="eastAsia"/>
                <w:sz w:val="24"/>
                <w:szCs w:val="24"/>
              </w:rPr>
              <w:t>（</w:t>
            </w:r>
            <w:r>
              <w:rPr>
                <w:rFonts w:hAnsi="宋体"/>
                <w:sz w:val="24"/>
                <w:szCs w:val="24"/>
              </w:rPr>
              <w:t>1</w:t>
            </w:r>
            <w:r>
              <w:rPr>
                <w:rFonts w:hAnsi="宋体" w:hint="eastAsia"/>
                <w:sz w:val="24"/>
                <w:szCs w:val="24"/>
              </w:rPr>
              <w:t>）第一次付款，项目实施完毕并验收合格后，采购人向成交人支付</w:t>
            </w:r>
            <w:r>
              <w:rPr>
                <w:rFonts w:hAnsi="宋体"/>
                <w:sz w:val="24"/>
                <w:szCs w:val="24"/>
              </w:rPr>
              <w:t>90%</w:t>
            </w:r>
            <w:r>
              <w:rPr>
                <w:rFonts w:hAnsi="宋体" w:hint="eastAsia"/>
                <w:sz w:val="24"/>
                <w:szCs w:val="24"/>
              </w:rPr>
              <w:t>的合同价款，项目进入一年技术支持服务期；</w:t>
            </w:r>
          </w:p>
          <w:p w:rsidR="002E0E6E" w:rsidRDefault="002E0E6E">
            <w:pPr>
              <w:pStyle w:val="PlainText"/>
              <w:jc w:val="left"/>
              <w:rPr>
                <w:rFonts w:hAnsi="宋体" w:cs="Times New Roman"/>
                <w:sz w:val="24"/>
                <w:szCs w:val="24"/>
              </w:rPr>
            </w:pPr>
            <w:r>
              <w:rPr>
                <w:rFonts w:hAnsi="宋体" w:hint="eastAsia"/>
                <w:sz w:val="24"/>
                <w:szCs w:val="24"/>
              </w:rPr>
              <w:t>（</w:t>
            </w:r>
            <w:r>
              <w:rPr>
                <w:rFonts w:hAnsi="宋体"/>
                <w:sz w:val="24"/>
                <w:szCs w:val="24"/>
              </w:rPr>
              <w:t>2</w:t>
            </w:r>
            <w:r>
              <w:rPr>
                <w:rFonts w:hAnsi="宋体" w:hint="eastAsia"/>
                <w:sz w:val="24"/>
                <w:szCs w:val="24"/>
              </w:rPr>
              <w:t>）第二次付款，一年技术服务期到期后，采购人向成交人支付</w:t>
            </w:r>
            <w:r>
              <w:rPr>
                <w:rFonts w:hAnsi="宋体"/>
                <w:sz w:val="24"/>
                <w:szCs w:val="24"/>
              </w:rPr>
              <w:t>10%</w:t>
            </w:r>
            <w:r>
              <w:rPr>
                <w:rFonts w:hAnsi="宋体" w:hint="eastAsia"/>
                <w:sz w:val="24"/>
                <w:szCs w:val="24"/>
              </w:rPr>
              <w:t>的合同价款。</w:t>
            </w:r>
          </w:p>
          <w:p w:rsidR="002E0E6E" w:rsidRDefault="002E0E6E">
            <w:pPr>
              <w:pStyle w:val="PlainText"/>
              <w:jc w:val="left"/>
              <w:rPr>
                <w:rFonts w:hAnsi="宋体" w:cs="Times New Roman"/>
                <w:sz w:val="24"/>
                <w:szCs w:val="24"/>
              </w:rPr>
            </w:pPr>
            <w:r>
              <w:rPr>
                <w:rFonts w:hAnsi="宋体" w:hint="eastAsia"/>
                <w:sz w:val="24"/>
                <w:szCs w:val="24"/>
              </w:rPr>
              <w:t>（</w:t>
            </w:r>
            <w:r>
              <w:rPr>
                <w:rFonts w:hAnsi="宋体"/>
                <w:sz w:val="24"/>
                <w:szCs w:val="24"/>
              </w:rPr>
              <w:t>3</w:t>
            </w:r>
            <w:r>
              <w:rPr>
                <w:rFonts w:hAnsi="宋体" w:hint="eastAsia"/>
                <w:sz w:val="24"/>
                <w:szCs w:val="24"/>
              </w:rPr>
              <w:t>）本项目履约保证金为合同价格的</w:t>
            </w:r>
            <w:r>
              <w:rPr>
                <w:rFonts w:hAnsi="宋体"/>
                <w:sz w:val="24"/>
                <w:szCs w:val="24"/>
              </w:rPr>
              <w:t>10%</w:t>
            </w:r>
            <w:r>
              <w:rPr>
                <w:rFonts w:hAnsi="宋体" w:hint="eastAsia"/>
                <w:sz w:val="24"/>
                <w:szCs w:val="24"/>
              </w:rPr>
              <w:t>，项目实施完毕验收合格后予以返还。</w:t>
            </w:r>
          </w:p>
        </w:tc>
      </w:tr>
      <w:tr w:rsidR="002E0E6E">
        <w:trPr>
          <w:jc w:val="center"/>
        </w:trPr>
        <w:tc>
          <w:tcPr>
            <w:tcW w:w="1242" w:type="dxa"/>
            <w:vAlign w:val="center"/>
          </w:tcPr>
          <w:p w:rsidR="002E0E6E" w:rsidRDefault="002E0E6E">
            <w:pPr>
              <w:pStyle w:val="PlainText"/>
              <w:jc w:val="center"/>
              <w:rPr>
                <w:rFonts w:hAnsi="宋体"/>
                <w:sz w:val="24"/>
                <w:szCs w:val="24"/>
              </w:rPr>
            </w:pPr>
            <w:r>
              <w:rPr>
                <w:rFonts w:hAnsi="宋体"/>
                <w:sz w:val="24"/>
                <w:szCs w:val="24"/>
              </w:rPr>
              <w:t>25</w:t>
            </w:r>
          </w:p>
        </w:tc>
        <w:tc>
          <w:tcPr>
            <w:tcW w:w="2410" w:type="dxa"/>
            <w:vAlign w:val="center"/>
          </w:tcPr>
          <w:p w:rsidR="002E0E6E" w:rsidRDefault="002E0E6E">
            <w:pPr>
              <w:pStyle w:val="PlainText"/>
              <w:jc w:val="left"/>
              <w:rPr>
                <w:rFonts w:hAnsi="宋体" w:cs="Times New Roman"/>
                <w:sz w:val="24"/>
                <w:szCs w:val="24"/>
              </w:rPr>
            </w:pPr>
            <w:r>
              <w:rPr>
                <w:rFonts w:hAnsi="宋体" w:hint="eastAsia"/>
                <w:sz w:val="24"/>
                <w:szCs w:val="24"/>
              </w:rPr>
              <w:t>履约保证金</w:t>
            </w:r>
          </w:p>
        </w:tc>
        <w:tc>
          <w:tcPr>
            <w:tcW w:w="4964" w:type="dxa"/>
            <w:vAlign w:val="center"/>
          </w:tcPr>
          <w:p w:rsidR="002E0E6E" w:rsidRDefault="002E0E6E">
            <w:pPr>
              <w:pStyle w:val="PlainText"/>
              <w:jc w:val="left"/>
              <w:rPr>
                <w:rFonts w:hAnsi="宋体" w:cs="Times New Roman"/>
                <w:sz w:val="24"/>
                <w:szCs w:val="24"/>
              </w:rPr>
            </w:pPr>
            <w:r>
              <w:rPr>
                <w:rFonts w:hAnsi="宋体" w:hint="eastAsia"/>
                <w:sz w:val="24"/>
                <w:szCs w:val="24"/>
              </w:rPr>
              <w:t>□不要求提供</w:t>
            </w:r>
          </w:p>
          <w:p w:rsidR="002E0E6E" w:rsidRDefault="002E0E6E">
            <w:pPr>
              <w:pStyle w:val="PlainText"/>
              <w:jc w:val="left"/>
              <w:rPr>
                <w:rFonts w:hAnsi="宋体" w:cs="Times New Roman"/>
                <w:sz w:val="24"/>
                <w:szCs w:val="24"/>
              </w:rPr>
            </w:pPr>
            <w:r>
              <w:rPr>
                <w:rFonts w:ascii="MS Mincho" w:eastAsia="MS Mincho" w:hAnsi="MS Mincho" w:cs="MS Mincho" w:hint="eastAsia"/>
                <w:sz w:val="24"/>
                <w:szCs w:val="24"/>
              </w:rPr>
              <w:t>☑</w:t>
            </w:r>
            <w:r>
              <w:rPr>
                <w:rFonts w:hAnsi="宋体" w:hint="eastAsia"/>
                <w:sz w:val="24"/>
                <w:szCs w:val="24"/>
              </w:rPr>
              <w:t>要求提供，履约保证金的数额不得超过政府采购合同金额的</w:t>
            </w:r>
            <w:r>
              <w:rPr>
                <w:rFonts w:hAnsi="宋体"/>
                <w:sz w:val="24"/>
                <w:szCs w:val="24"/>
              </w:rPr>
              <w:t>10%</w:t>
            </w:r>
            <w:r>
              <w:rPr>
                <w:rFonts w:hAnsi="宋体" w:hint="eastAsia"/>
                <w:sz w:val="24"/>
                <w:szCs w:val="24"/>
              </w:rPr>
              <w:t>，本采购项目履约保证金为合同金额的</w:t>
            </w:r>
            <w:r>
              <w:rPr>
                <w:rFonts w:hAnsi="宋体"/>
                <w:sz w:val="24"/>
                <w:szCs w:val="24"/>
                <w:u w:val="single"/>
              </w:rPr>
              <w:t>10</w:t>
            </w:r>
            <w:r>
              <w:rPr>
                <w:rFonts w:hAnsi="宋体"/>
                <w:sz w:val="24"/>
                <w:szCs w:val="24"/>
              </w:rPr>
              <w:t>%</w:t>
            </w:r>
            <w:r>
              <w:rPr>
                <w:rFonts w:hAnsi="宋体" w:hint="eastAsia"/>
                <w:sz w:val="24"/>
                <w:szCs w:val="24"/>
              </w:rPr>
              <w:t>，提交方式为转账、电汇（非现金）。</w:t>
            </w:r>
          </w:p>
          <w:p w:rsidR="002E0E6E" w:rsidRDefault="002E0E6E">
            <w:pPr>
              <w:pStyle w:val="PlainText"/>
              <w:jc w:val="left"/>
              <w:rPr>
                <w:rFonts w:hAnsi="宋体" w:cs="Times New Roman"/>
                <w:sz w:val="24"/>
                <w:szCs w:val="24"/>
              </w:rPr>
            </w:pPr>
            <w:r>
              <w:rPr>
                <w:rFonts w:hAnsi="宋体" w:hint="eastAsia"/>
                <w:sz w:val="24"/>
                <w:szCs w:val="24"/>
              </w:rPr>
              <w:t>收款人户名：国家税务总局福建省税务局</w:t>
            </w:r>
          </w:p>
          <w:p w:rsidR="002E0E6E" w:rsidRDefault="002E0E6E">
            <w:pPr>
              <w:pStyle w:val="PlainText"/>
              <w:jc w:val="left"/>
              <w:rPr>
                <w:rFonts w:hAnsi="宋体" w:cs="Times New Roman"/>
                <w:sz w:val="24"/>
                <w:szCs w:val="24"/>
              </w:rPr>
            </w:pPr>
            <w:r>
              <w:rPr>
                <w:rFonts w:hAnsi="宋体" w:hint="eastAsia"/>
                <w:sz w:val="24"/>
                <w:szCs w:val="24"/>
              </w:rPr>
              <w:t>开户银行：中国银行福建省分行营业部</w:t>
            </w:r>
          </w:p>
          <w:p w:rsidR="002E0E6E" w:rsidRDefault="002E0E6E">
            <w:pPr>
              <w:pStyle w:val="PlainText"/>
              <w:jc w:val="left"/>
              <w:rPr>
                <w:rFonts w:hAnsi="宋体"/>
                <w:sz w:val="24"/>
                <w:szCs w:val="24"/>
              </w:rPr>
            </w:pPr>
            <w:r>
              <w:rPr>
                <w:rFonts w:hAnsi="宋体" w:hint="eastAsia"/>
                <w:sz w:val="24"/>
                <w:szCs w:val="24"/>
              </w:rPr>
              <w:t>银行账号：</w:t>
            </w:r>
            <w:r>
              <w:rPr>
                <w:rFonts w:hAnsi="宋体"/>
                <w:sz w:val="24"/>
                <w:szCs w:val="24"/>
              </w:rPr>
              <w:t>428658357960</w:t>
            </w:r>
          </w:p>
          <w:p w:rsidR="002E0E6E" w:rsidRDefault="002E0E6E">
            <w:pPr>
              <w:pStyle w:val="PlainText"/>
              <w:jc w:val="left"/>
              <w:rPr>
                <w:rFonts w:hAnsi="宋体" w:cs="Times New Roman"/>
                <w:sz w:val="24"/>
                <w:szCs w:val="24"/>
              </w:rPr>
            </w:pPr>
            <w:r>
              <w:rPr>
                <w:rFonts w:hAnsi="宋体" w:hint="eastAsia"/>
                <w:sz w:val="24"/>
                <w:szCs w:val="24"/>
              </w:rPr>
              <w:t>注：以电汇方式递交投标保证金须在电汇凭据附言栏中写明采购编号、包号及用途</w:t>
            </w:r>
            <w:r>
              <w:rPr>
                <w:rFonts w:hAnsi="宋体"/>
                <w:sz w:val="24"/>
                <w:szCs w:val="24"/>
              </w:rPr>
              <w:t>(</w:t>
            </w:r>
            <w:r>
              <w:rPr>
                <w:rFonts w:hAnsi="宋体" w:hint="eastAsia"/>
                <w:sz w:val="24"/>
                <w:szCs w:val="24"/>
              </w:rPr>
              <w:t>投标保证金</w:t>
            </w:r>
            <w:r>
              <w:rPr>
                <w:rFonts w:hAnsi="宋体"/>
                <w:sz w:val="24"/>
                <w:szCs w:val="24"/>
              </w:rPr>
              <w:t>)</w:t>
            </w:r>
            <w:r>
              <w:rPr>
                <w:rFonts w:hAnsi="宋体" w:hint="eastAsia"/>
                <w:sz w:val="24"/>
                <w:szCs w:val="24"/>
              </w:rPr>
              <w:t>。</w:t>
            </w:r>
          </w:p>
        </w:tc>
      </w:tr>
      <w:tr w:rsidR="002E0E6E">
        <w:trPr>
          <w:jc w:val="center"/>
        </w:trPr>
        <w:tc>
          <w:tcPr>
            <w:tcW w:w="1242" w:type="dxa"/>
            <w:vAlign w:val="center"/>
          </w:tcPr>
          <w:p w:rsidR="002E0E6E" w:rsidRDefault="002E0E6E">
            <w:pPr>
              <w:pStyle w:val="PlainText"/>
              <w:jc w:val="center"/>
              <w:rPr>
                <w:rFonts w:hAnsi="宋体"/>
                <w:sz w:val="24"/>
                <w:szCs w:val="24"/>
              </w:rPr>
            </w:pPr>
            <w:r>
              <w:rPr>
                <w:rFonts w:hAnsi="宋体"/>
                <w:sz w:val="24"/>
                <w:szCs w:val="24"/>
              </w:rPr>
              <w:t>26</w:t>
            </w:r>
          </w:p>
        </w:tc>
        <w:tc>
          <w:tcPr>
            <w:tcW w:w="2410" w:type="dxa"/>
            <w:vAlign w:val="center"/>
          </w:tcPr>
          <w:p w:rsidR="002E0E6E" w:rsidRDefault="002E0E6E">
            <w:pPr>
              <w:pStyle w:val="PlainText"/>
              <w:jc w:val="left"/>
              <w:rPr>
                <w:rFonts w:hAnsi="宋体" w:cs="Times New Roman"/>
                <w:sz w:val="24"/>
                <w:szCs w:val="24"/>
              </w:rPr>
            </w:pPr>
            <w:r>
              <w:rPr>
                <w:rFonts w:hAnsi="宋体" w:hint="eastAsia"/>
                <w:sz w:val="24"/>
                <w:szCs w:val="24"/>
              </w:rPr>
              <w:t>采购代理服务费</w:t>
            </w:r>
          </w:p>
        </w:tc>
        <w:tc>
          <w:tcPr>
            <w:tcW w:w="4964" w:type="dxa"/>
            <w:vAlign w:val="center"/>
          </w:tcPr>
          <w:p w:rsidR="002E0E6E" w:rsidRDefault="002E0E6E">
            <w:pPr>
              <w:pStyle w:val="PlainText"/>
              <w:jc w:val="left"/>
              <w:rPr>
                <w:rFonts w:hAnsi="宋体" w:cs="Times New Roman"/>
                <w:sz w:val="24"/>
                <w:szCs w:val="24"/>
              </w:rPr>
            </w:pPr>
            <w:r>
              <w:rPr>
                <w:rFonts w:hAnsi="宋体" w:hint="eastAsia"/>
                <w:sz w:val="24"/>
                <w:szCs w:val="24"/>
              </w:rPr>
              <w:t>本项目采购代理服务费由成交人支付。</w:t>
            </w:r>
          </w:p>
          <w:p w:rsidR="002E0E6E" w:rsidRDefault="002E0E6E">
            <w:pPr>
              <w:pStyle w:val="PlainText"/>
              <w:jc w:val="left"/>
              <w:rPr>
                <w:rFonts w:hAnsi="宋体" w:cs="Times New Roman"/>
                <w:sz w:val="24"/>
                <w:szCs w:val="24"/>
              </w:rPr>
            </w:pPr>
            <w:r>
              <w:rPr>
                <w:rFonts w:hAnsi="宋体"/>
                <w:sz w:val="24"/>
                <w:szCs w:val="24"/>
              </w:rPr>
              <w:t>1.</w:t>
            </w:r>
            <w:r>
              <w:rPr>
                <w:rFonts w:hAnsi="宋体" w:hint="eastAsia"/>
                <w:sz w:val="24"/>
                <w:szCs w:val="24"/>
              </w:rPr>
              <w:t>收费标准以单个合同包的成交总金额为准，按原省物价局（闽价</w:t>
            </w:r>
            <w:r>
              <w:rPr>
                <w:rFonts w:hAnsi="宋体"/>
                <w:sz w:val="24"/>
                <w:szCs w:val="24"/>
              </w:rPr>
              <w:t>[2002]</w:t>
            </w:r>
            <w:r>
              <w:rPr>
                <w:rFonts w:hAnsi="宋体" w:hint="eastAsia"/>
                <w:sz w:val="24"/>
                <w:szCs w:val="24"/>
              </w:rPr>
              <w:t>服</w:t>
            </w:r>
            <w:r>
              <w:rPr>
                <w:rFonts w:hAnsi="宋体"/>
                <w:sz w:val="24"/>
                <w:szCs w:val="24"/>
              </w:rPr>
              <w:t>610</w:t>
            </w:r>
            <w:r>
              <w:rPr>
                <w:rFonts w:hAnsi="宋体" w:hint="eastAsia"/>
                <w:sz w:val="24"/>
                <w:szCs w:val="24"/>
              </w:rPr>
              <w:t>号）文件规定的差额定率累进法计取，具体按以下标准计取：（</w:t>
            </w:r>
            <w:r>
              <w:rPr>
                <w:rFonts w:hAnsi="宋体"/>
                <w:sz w:val="24"/>
                <w:szCs w:val="24"/>
              </w:rPr>
              <w:t>0</w:t>
            </w:r>
            <w:r>
              <w:rPr>
                <w:rFonts w:hAnsi="宋体" w:hint="eastAsia"/>
                <w:sz w:val="24"/>
                <w:szCs w:val="24"/>
              </w:rPr>
              <w:t>，</w:t>
            </w:r>
            <w:r>
              <w:rPr>
                <w:rFonts w:hAnsi="宋体"/>
                <w:sz w:val="24"/>
                <w:szCs w:val="24"/>
              </w:rPr>
              <w:t>100]</w:t>
            </w:r>
            <w:r>
              <w:rPr>
                <w:rFonts w:hAnsi="宋体" w:hint="eastAsia"/>
                <w:sz w:val="24"/>
                <w:szCs w:val="24"/>
              </w:rPr>
              <w:t>万元</w:t>
            </w:r>
            <w:r>
              <w:rPr>
                <w:rFonts w:hAnsi="宋体"/>
                <w:sz w:val="24"/>
                <w:szCs w:val="24"/>
              </w:rPr>
              <w:t xml:space="preserve"> 1.50% </w:t>
            </w:r>
            <w:r>
              <w:rPr>
                <w:rFonts w:hAnsi="宋体" w:hint="eastAsia"/>
                <w:sz w:val="24"/>
                <w:szCs w:val="24"/>
              </w:rPr>
              <w:t>；（</w:t>
            </w:r>
            <w:r>
              <w:rPr>
                <w:rFonts w:hAnsi="宋体"/>
                <w:sz w:val="24"/>
                <w:szCs w:val="24"/>
              </w:rPr>
              <w:t>100</w:t>
            </w:r>
            <w:r>
              <w:rPr>
                <w:rFonts w:hAnsi="宋体" w:hint="eastAsia"/>
                <w:sz w:val="24"/>
                <w:szCs w:val="24"/>
              </w:rPr>
              <w:t>，</w:t>
            </w:r>
            <w:r>
              <w:rPr>
                <w:rFonts w:hAnsi="宋体"/>
                <w:sz w:val="24"/>
                <w:szCs w:val="24"/>
              </w:rPr>
              <w:t>500]</w:t>
            </w:r>
            <w:r>
              <w:rPr>
                <w:rFonts w:hAnsi="宋体" w:hint="eastAsia"/>
                <w:sz w:val="24"/>
                <w:szCs w:val="24"/>
              </w:rPr>
              <w:t>万元</w:t>
            </w:r>
            <w:r>
              <w:rPr>
                <w:rFonts w:hAnsi="宋体"/>
                <w:sz w:val="24"/>
                <w:szCs w:val="24"/>
              </w:rPr>
              <w:t xml:space="preserve"> 0.8% </w:t>
            </w:r>
            <w:r>
              <w:rPr>
                <w:rFonts w:hAnsi="宋体" w:hint="eastAsia"/>
                <w:sz w:val="24"/>
                <w:szCs w:val="24"/>
              </w:rPr>
              <w:t>；（</w:t>
            </w:r>
            <w:r>
              <w:rPr>
                <w:rFonts w:hAnsi="宋体"/>
                <w:sz w:val="24"/>
                <w:szCs w:val="24"/>
              </w:rPr>
              <w:t>500</w:t>
            </w:r>
            <w:r>
              <w:rPr>
                <w:rFonts w:hAnsi="宋体" w:hint="eastAsia"/>
                <w:sz w:val="24"/>
                <w:szCs w:val="24"/>
              </w:rPr>
              <w:t>，</w:t>
            </w:r>
            <w:r>
              <w:rPr>
                <w:rFonts w:hAnsi="宋体"/>
                <w:sz w:val="24"/>
                <w:szCs w:val="24"/>
              </w:rPr>
              <w:t>1000]</w:t>
            </w:r>
            <w:r>
              <w:rPr>
                <w:rFonts w:hAnsi="宋体" w:hint="eastAsia"/>
                <w:sz w:val="24"/>
                <w:szCs w:val="24"/>
              </w:rPr>
              <w:t>万元</w:t>
            </w:r>
            <w:r>
              <w:rPr>
                <w:rFonts w:hAnsi="宋体"/>
                <w:sz w:val="24"/>
                <w:szCs w:val="24"/>
              </w:rPr>
              <w:t xml:space="preserve"> 0.45%</w:t>
            </w:r>
            <w:r>
              <w:rPr>
                <w:rFonts w:hAnsi="宋体" w:hint="eastAsia"/>
                <w:sz w:val="24"/>
                <w:szCs w:val="24"/>
              </w:rPr>
              <w:t>。</w:t>
            </w:r>
            <w:r>
              <w:rPr>
                <w:rFonts w:hAnsi="宋体"/>
                <w:sz w:val="24"/>
                <w:szCs w:val="24"/>
              </w:rPr>
              <w:t>2.</w:t>
            </w:r>
            <w:r>
              <w:rPr>
                <w:rFonts w:hAnsi="宋体" w:hint="eastAsia"/>
                <w:sz w:val="24"/>
                <w:szCs w:val="24"/>
              </w:rPr>
              <w:t>采购代理服务费由成交人在领取成交通知书的同时，以转账、电汇、现金存款等付款方式一次性缴清。</w:t>
            </w:r>
            <w:r>
              <w:rPr>
                <w:rFonts w:hAnsi="宋体"/>
                <w:sz w:val="24"/>
                <w:szCs w:val="24"/>
              </w:rPr>
              <w:t>3.</w:t>
            </w:r>
            <w:r>
              <w:rPr>
                <w:rFonts w:hAnsi="宋体" w:hint="eastAsia"/>
                <w:sz w:val="24"/>
                <w:szCs w:val="24"/>
              </w:rPr>
              <w:t>服务费缴交账号：</w:t>
            </w:r>
            <w:r>
              <w:rPr>
                <w:rFonts w:hAnsi="宋体"/>
                <w:sz w:val="24"/>
                <w:szCs w:val="24"/>
              </w:rPr>
              <w:t xml:space="preserve"> </w:t>
            </w:r>
            <w:r>
              <w:rPr>
                <w:rFonts w:hAnsi="宋体" w:hint="eastAsia"/>
                <w:sz w:val="24"/>
                <w:szCs w:val="24"/>
              </w:rPr>
              <w:t>开户行：交通银行福州华林支行</w:t>
            </w:r>
            <w:r>
              <w:rPr>
                <w:rFonts w:hAnsi="宋体"/>
                <w:sz w:val="24"/>
                <w:szCs w:val="24"/>
              </w:rPr>
              <w:t xml:space="preserve"> </w:t>
            </w:r>
            <w:r>
              <w:rPr>
                <w:rFonts w:hAnsi="宋体" w:hint="eastAsia"/>
                <w:sz w:val="24"/>
                <w:szCs w:val="24"/>
              </w:rPr>
              <w:t>账</w:t>
            </w:r>
            <w:r>
              <w:rPr>
                <w:rFonts w:hAnsi="宋体"/>
                <w:sz w:val="24"/>
                <w:szCs w:val="24"/>
              </w:rPr>
              <w:t xml:space="preserve"> </w:t>
            </w:r>
            <w:r>
              <w:rPr>
                <w:rFonts w:hAnsi="宋体" w:hint="eastAsia"/>
                <w:sz w:val="24"/>
                <w:szCs w:val="24"/>
              </w:rPr>
              <w:t>号：</w:t>
            </w:r>
            <w:r>
              <w:rPr>
                <w:rFonts w:hAnsi="宋体"/>
                <w:sz w:val="24"/>
                <w:szCs w:val="24"/>
              </w:rPr>
              <w:t xml:space="preserve">351008040018000752005 </w:t>
            </w:r>
            <w:r>
              <w:rPr>
                <w:rFonts w:hAnsi="宋体" w:hint="eastAsia"/>
                <w:sz w:val="24"/>
                <w:szCs w:val="24"/>
              </w:rPr>
              <w:t>开户名：福建中实招标有限公司。</w:t>
            </w:r>
          </w:p>
        </w:tc>
      </w:tr>
      <w:tr w:rsidR="002E0E6E">
        <w:trPr>
          <w:jc w:val="center"/>
        </w:trPr>
        <w:tc>
          <w:tcPr>
            <w:tcW w:w="1242" w:type="dxa"/>
            <w:vAlign w:val="center"/>
          </w:tcPr>
          <w:p w:rsidR="002E0E6E" w:rsidRDefault="002E0E6E">
            <w:pPr>
              <w:pStyle w:val="PlainText"/>
              <w:jc w:val="center"/>
              <w:rPr>
                <w:rFonts w:hAnsi="宋体"/>
                <w:sz w:val="24"/>
                <w:szCs w:val="24"/>
              </w:rPr>
            </w:pPr>
            <w:r>
              <w:rPr>
                <w:rFonts w:hAnsi="宋体"/>
                <w:sz w:val="24"/>
                <w:szCs w:val="24"/>
              </w:rPr>
              <w:t>27</w:t>
            </w:r>
          </w:p>
        </w:tc>
        <w:tc>
          <w:tcPr>
            <w:tcW w:w="2410" w:type="dxa"/>
            <w:vAlign w:val="center"/>
          </w:tcPr>
          <w:p w:rsidR="002E0E6E" w:rsidRDefault="002E0E6E">
            <w:pPr>
              <w:pStyle w:val="PlainText"/>
              <w:jc w:val="left"/>
              <w:rPr>
                <w:rFonts w:hAnsi="宋体" w:cs="Times New Roman"/>
                <w:sz w:val="24"/>
                <w:szCs w:val="24"/>
              </w:rPr>
            </w:pPr>
            <w:r>
              <w:rPr>
                <w:rFonts w:hAnsi="宋体" w:hint="eastAsia"/>
                <w:sz w:val="24"/>
                <w:szCs w:val="24"/>
              </w:rPr>
              <w:t>其他规定</w:t>
            </w:r>
          </w:p>
        </w:tc>
        <w:tc>
          <w:tcPr>
            <w:tcW w:w="4964" w:type="dxa"/>
            <w:vAlign w:val="center"/>
          </w:tcPr>
          <w:p w:rsidR="002E0E6E" w:rsidRDefault="002E0E6E">
            <w:pPr>
              <w:pStyle w:val="PlainText"/>
              <w:jc w:val="left"/>
              <w:rPr>
                <w:rFonts w:hAnsi="宋体" w:cs="Times New Roman"/>
                <w:sz w:val="24"/>
                <w:szCs w:val="24"/>
              </w:rPr>
            </w:pPr>
          </w:p>
        </w:tc>
      </w:tr>
    </w:tbl>
    <w:p w:rsidR="002E0E6E" w:rsidRDefault="002E0E6E" w:rsidP="002E0E6E">
      <w:pPr>
        <w:pStyle w:val="PlainText"/>
        <w:ind w:firstLineChars="200" w:firstLine="31680"/>
        <w:rPr>
          <w:rFonts w:hAnsi="宋体" w:cs="Times New Roman"/>
        </w:rPr>
        <w:pPrChange w:id="6"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rPr>
      </w:pPr>
      <w:r>
        <w:rPr>
          <w:rFonts w:hAnsi="宋体" w:cs="Times New Roman"/>
        </w:rPr>
        <w:br w:type="page"/>
      </w:r>
    </w:p>
    <w:p w:rsidR="002E0E6E" w:rsidRDefault="002E0E6E">
      <w:pPr>
        <w:pStyle w:val="Heading6"/>
        <w:jc w:val="center"/>
        <w:rPr>
          <w:rFonts w:ascii="宋体" w:cs="Times New Roman"/>
          <w:sz w:val="28"/>
          <w:szCs w:val="28"/>
        </w:rPr>
      </w:pPr>
      <w:r>
        <w:rPr>
          <w:rFonts w:ascii="宋体" w:hAnsi="宋体" w:cs="宋体" w:hint="eastAsia"/>
          <w:sz w:val="28"/>
          <w:szCs w:val="28"/>
        </w:rPr>
        <w:t>磋商须知正文</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一、总则</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定义</w:t>
      </w:r>
    </w:p>
    <w:p w:rsidR="002E0E6E" w:rsidRDefault="002E0E6E" w:rsidP="00CF1592">
      <w:pPr>
        <w:pStyle w:val="PlainText"/>
        <w:ind w:firstLineChars="200" w:firstLine="31680"/>
        <w:rPr>
          <w:rFonts w:hAnsi="宋体" w:cs="Times New Roman"/>
          <w:sz w:val="24"/>
          <w:szCs w:val="24"/>
        </w:rPr>
      </w:pPr>
      <w:r>
        <w:rPr>
          <w:rFonts w:hAnsi="宋体"/>
          <w:sz w:val="24"/>
          <w:szCs w:val="24"/>
        </w:rPr>
        <w:t>1.1</w:t>
      </w:r>
      <w:r>
        <w:rPr>
          <w:rFonts w:hAnsi="宋体" w:hint="eastAsia"/>
          <w:sz w:val="24"/>
          <w:szCs w:val="24"/>
        </w:rPr>
        <w:t xml:space="preserve">　“采购人”是指依法进行政府采购的国家机关、事业单位、团体组织。本次政府采购的采购人名称、地址、电话、联系人见磋商须知前附表。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1.2</w:t>
      </w:r>
      <w:r>
        <w:rPr>
          <w:rFonts w:hAnsi="宋体" w:hint="eastAsia"/>
          <w:sz w:val="24"/>
          <w:szCs w:val="24"/>
        </w:rPr>
        <w:t xml:space="preserve">　“采购代理机构”是指接受采购人委托，代理采购项目的集中采购机构和其他采购代理机构。本次政府采购的采购代理机构名称、地址、电话、联系人见磋商须知前附表。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1.3</w:t>
      </w:r>
      <w:r>
        <w:rPr>
          <w:rFonts w:hAnsi="宋体" w:hint="eastAsia"/>
          <w:sz w:val="24"/>
          <w:szCs w:val="24"/>
        </w:rPr>
        <w:t xml:space="preserve">　“供应商”是指响应磋商文件要求、参加竞争性磋商采购的法人、其他组织或者自然人。本次政府采购项目邀请的供应商通过磋商须知前附表所述方式产生。</w:t>
      </w:r>
    </w:p>
    <w:p w:rsidR="002E0E6E" w:rsidRDefault="002E0E6E" w:rsidP="00CF1592">
      <w:pPr>
        <w:pStyle w:val="PlainText"/>
        <w:ind w:firstLineChars="200" w:firstLine="31680"/>
        <w:rPr>
          <w:rFonts w:hAnsi="宋体" w:cs="Times New Roman"/>
          <w:sz w:val="24"/>
          <w:szCs w:val="24"/>
        </w:rPr>
      </w:pPr>
      <w:r>
        <w:rPr>
          <w:rFonts w:hAnsi="宋体"/>
          <w:sz w:val="24"/>
          <w:szCs w:val="24"/>
        </w:rPr>
        <w:t>1.4</w:t>
      </w:r>
      <w:r>
        <w:rPr>
          <w:rFonts w:hAnsi="宋体" w:hint="eastAsia"/>
          <w:sz w:val="24"/>
          <w:szCs w:val="24"/>
        </w:rPr>
        <w:t xml:space="preserve">　“磋商小组”是依据《政府采购竞争性磋商采购方式管理暂行办法》有关规定组建，依法履行竞争性磋商采购活动职责的</w:t>
      </w:r>
      <w:r>
        <w:rPr>
          <w:rFonts w:hAnsi="宋体"/>
          <w:sz w:val="24"/>
          <w:szCs w:val="24"/>
        </w:rPr>
        <w:t>3</w:t>
      </w:r>
      <w:r>
        <w:rPr>
          <w:rFonts w:hAnsi="宋体" w:hint="eastAsia"/>
          <w:sz w:val="24"/>
          <w:szCs w:val="24"/>
        </w:rPr>
        <w:t>人以上单数的磋商成员。</w:t>
      </w:r>
    </w:p>
    <w:p w:rsidR="002E0E6E" w:rsidRDefault="002E0E6E" w:rsidP="00CF1592">
      <w:pPr>
        <w:pStyle w:val="PlainText"/>
        <w:ind w:firstLineChars="200" w:firstLine="31680"/>
        <w:rPr>
          <w:rFonts w:hAnsi="宋体" w:cs="Times New Roman"/>
          <w:sz w:val="24"/>
          <w:szCs w:val="24"/>
        </w:rPr>
      </w:pPr>
      <w:r>
        <w:rPr>
          <w:rFonts w:hAnsi="宋体"/>
          <w:sz w:val="24"/>
          <w:szCs w:val="24"/>
        </w:rPr>
        <w:t>1.5</w:t>
      </w:r>
      <w:r>
        <w:rPr>
          <w:rFonts w:hAnsi="宋体" w:hint="eastAsia"/>
          <w:sz w:val="24"/>
          <w:szCs w:val="24"/>
        </w:rPr>
        <w:t xml:space="preserve">　“货物”是指各种形态和种类的物品，包括原材料、燃料、设备、产品等。</w:t>
      </w:r>
    </w:p>
    <w:p w:rsidR="002E0E6E" w:rsidRDefault="002E0E6E" w:rsidP="00CF1592">
      <w:pPr>
        <w:pStyle w:val="PlainText"/>
        <w:ind w:firstLineChars="200" w:firstLine="31680"/>
        <w:rPr>
          <w:rFonts w:hAnsi="宋体" w:cs="Times New Roman"/>
          <w:sz w:val="24"/>
          <w:szCs w:val="24"/>
        </w:rPr>
      </w:pPr>
      <w:r>
        <w:rPr>
          <w:rFonts w:hAnsi="宋体"/>
          <w:sz w:val="24"/>
          <w:szCs w:val="24"/>
        </w:rPr>
        <w:t>1.6</w:t>
      </w:r>
      <w:r>
        <w:rPr>
          <w:rFonts w:hAnsi="宋体" w:hint="eastAsia"/>
          <w:sz w:val="24"/>
          <w:szCs w:val="24"/>
        </w:rPr>
        <w:t xml:space="preserve">　“服务”是指除货物和工程以外的其他政府采购对象。</w:t>
      </w:r>
    </w:p>
    <w:p w:rsidR="002E0E6E" w:rsidRDefault="002E0E6E" w:rsidP="00CF1592">
      <w:pPr>
        <w:pStyle w:val="PlainText"/>
        <w:ind w:firstLineChars="200" w:firstLine="31680"/>
        <w:rPr>
          <w:rFonts w:hAnsi="宋体" w:cs="Times New Roman"/>
          <w:sz w:val="24"/>
          <w:szCs w:val="24"/>
        </w:rPr>
      </w:pPr>
      <w:r>
        <w:rPr>
          <w:rFonts w:hAnsi="宋体"/>
          <w:sz w:val="24"/>
          <w:szCs w:val="24"/>
        </w:rPr>
        <w:t>1.7</w:t>
      </w:r>
      <w:r>
        <w:rPr>
          <w:rFonts w:hAnsi="宋体" w:hint="eastAsia"/>
          <w:sz w:val="24"/>
          <w:szCs w:val="24"/>
        </w:rPr>
        <w:t xml:space="preserve">　“节能产品”或者“环保产品”是指国务院有关部门发布的《节能产品政府采购清单》或者《环境标志产品政府采购清单》的产品。</w:t>
      </w:r>
    </w:p>
    <w:p w:rsidR="002E0E6E" w:rsidRDefault="002E0E6E" w:rsidP="00CF1592">
      <w:pPr>
        <w:pStyle w:val="PlainText"/>
        <w:ind w:firstLineChars="200" w:firstLine="31680"/>
        <w:rPr>
          <w:rFonts w:hAnsi="宋体" w:cs="Times New Roman"/>
          <w:sz w:val="24"/>
          <w:szCs w:val="24"/>
        </w:rPr>
      </w:pPr>
      <w:r>
        <w:rPr>
          <w:rFonts w:hAnsi="宋体"/>
          <w:sz w:val="24"/>
          <w:szCs w:val="24"/>
        </w:rPr>
        <w:t>1.8</w:t>
      </w:r>
      <w:r>
        <w:rPr>
          <w:rFonts w:hAnsi="宋体" w:hint="eastAsia"/>
          <w:sz w:val="24"/>
          <w:szCs w:val="24"/>
        </w:rPr>
        <w:t xml:space="preserve">　“进口产品”是指通过中国海关报关验放进入中国境内且产自关境外的产品。</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采购项目预算</w:t>
      </w:r>
    </w:p>
    <w:p w:rsidR="002E0E6E" w:rsidRDefault="002E0E6E" w:rsidP="00CF1592">
      <w:pPr>
        <w:pStyle w:val="PlainText"/>
        <w:ind w:firstLineChars="200" w:firstLine="31680"/>
        <w:rPr>
          <w:rFonts w:hAnsi="宋体" w:cs="Times New Roman"/>
          <w:sz w:val="24"/>
          <w:szCs w:val="24"/>
        </w:rPr>
      </w:pPr>
      <w:r>
        <w:rPr>
          <w:rFonts w:hAnsi="宋体"/>
          <w:sz w:val="24"/>
          <w:szCs w:val="24"/>
        </w:rPr>
        <w:t>2.1</w:t>
      </w:r>
      <w:r>
        <w:rPr>
          <w:rFonts w:hAnsi="宋体" w:hint="eastAsia"/>
          <w:sz w:val="24"/>
          <w:szCs w:val="24"/>
        </w:rPr>
        <w:t xml:space="preserve">　本项目采购资金已列入政府采购预算，预算金额见磋商须知前附表。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供应商的资格要求</w:t>
      </w:r>
    </w:p>
    <w:p w:rsidR="002E0E6E" w:rsidRDefault="002E0E6E" w:rsidP="00CF1592">
      <w:pPr>
        <w:pStyle w:val="PlainText"/>
        <w:ind w:firstLineChars="200" w:firstLine="31680"/>
        <w:rPr>
          <w:rFonts w:hAnsi="宋体" w:cs="Times New Roman"/>
          <w:sz w:val="24"/>
          <w:szCs w:val="24"/>
        </w:rPr>
      </w:pPr>
      <w:r>
        <w:rPr>
          <w:rFonts w:hAnsi="宋体"/>
          <w:sz w:val="24"/>
          <w:szCs w:val="24"/>
        </w:rPr>
        <w:t>3.1</w:t>
      </w:r>
      <w:r>
        <w:rPr>
          <w:rFonts w:hAnsi="宋体" w:hint="eastAsia"/>
          <w:sz w:val="24"/>
          <w:szCs w:val="24"/>
        </w:rPr>
        <w:t xml:space="preserve">　供应商应当符合磋商须知前附表中规定的下列资格条件要求：</w:t>
      </w:r>
    </w:p>
    <w:p w:rsidR="002E0E6E" w:rsidRDefault="002E0E6E" w:rsidP="00CF1592">
      <w:pPr>
        <w:pStyle w:val="PlainText"/>
        <w:ind w:firstLineChars="200" w:firstLine="31680"/>
        <w:rPr>
          <w:rFonts w:hAnsi="宋体" w:cs="Times New Roman"/>
          <w:sz w:val="24"/>
          <w:szCs w:val="24"/>
        </w:rPr>
      </w:pPr>
      <w:r>
        <w:rPr>
          <w:rFonts w:hAnsi="宋体"/>
          <w:sz w:val="24"/>
          <w:szCs w:val="24"/>
        </w:rPr>
        <w:t>3.1.1</w:t>
      </w:r>
      <w:r>
        <w:rPr>
          <w:rFonts w:hAnsi="宋体" w:hint="eastAsia"/>
          <w:sz w:val="24"/>
          <w:szCs w:val="24"/>
        </w:rPr>
        <w:t xml:space="preserve">　符合《政府采购法》第二十二条规定的供应商条件：</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具有独立承担民事责任的能力；</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具有良好的商业信誉和健全的财务会计制度；</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具有履行合同所必需的设备和专业技术能力；</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有依法缴纳税收和社会保障资金的良好记录；</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参加政府采购活动前三年内，在经营活动中没有重大违法记录；</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政府采购法律法规相关规定的其他条件。</w:t>
      </w:r>
    </w:p>
    <w:p w:rsidR="002E0E6E" w:rsidRDefault="002E0E6E" w:rsidP="00CF1592">
      <w:pPr>
        <w:pStyle w:val="PlainText"/>
        <w:ind w:firstLineChars="200" w:firstLine="31680"/>
        <w:rPr>
          <w:rFonts w:hAnsi="宋体" w:cs="Times New Roman"/>
          <w:sz w:val="24"/>
          <w:szCs w:val="24"/>
        </w:rPr>
      </w:pPr>
      <w:r>
        <w:rPr>
          <w:rFonts w:hAnsi="宋体"/>
          <w:sz w:val="24"/>
          <w:szCs w:val="24"/>
        </w:rPr>
        <w:t>3.1.2</w:t>
      </w:r>
      <w:r>
        <w:rPr>
          <w:rFonts w:hAnsi="宋体" w:hint="eastAsia"/>
          <w:sz w:val="24"/>
          <w:szCs w:val="24"/>
        </w:rPr>
        <w:t xml:space="preserve">　政府强制采购资格条件。</w:t>
      </w:r>
    </w:p>
    <w:p w:rsidR="002E0E6E" w:rsidRDefault="002E0E6E" w:rsidP="00CF1592">
      <w:pPr>
        <w:pStyle w:val="PlainText"/>
        <w:ind w:firstLineChars="200" w:firstLine="31680"/>
        <w:rPr>
          <w:rFonts w:hAnsi="宋体"/>
          <w:sz w:val="24"/>
          <w:szCs w:val="24"/>
        </w:rPr>
      </w:pPr>
      <w:r>
        <w:rPr>
          <w:rFonts w:hAnsi="宋体"/>
          <w:sz w:val="24"/>
          <w:szCs w:val="24"/>
        </w:rPr>
        <w:t>3.1.3</w:t>
      </w:r>
      <w:r>
        <w:rPr>
          <w:rFonts w:hAnsi="宋体" w:hint="eastAsia"/>
          <w:sz w:val="24"/>
          <w:szCs w:val="24"/>
        </w:rPr>
        <w:t xml:space="preserve">　其他特定资格条件。</w:t>
      </w:r>
      <w:r>
        <w:rPr>
          <w:rFonts w:hAnsi="宋体"/>
          <w:sz w:val="24"/>
          <w:szCs w:val="24"/>
        </w:rPr>
        <w:t>(</w:t>
      </w:r>
      <w:r>
        <w:rPr>
          <w:rFonts w:hAnsi="宋体" w:hint="eastAsia"/>
          <w:sz w:val="24"/>
          <w:szCs w:val="24"/>
        </w:rPr>
        <w:t>详见磋商须知前附表</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3.2</w:t>
      </w:r>
      <w:r>
        <w:rPr>
          <w:rFonts w:hAnsi="宋体" w:hint="eastAsia"/>
          <w:sz w:val="24"/>
          <w:szCs w:val="24"/>
        </w:rPr>
        <w:t xml:space="preserve">　供应商存在下列情形之一的不得参加竞争性磋商：</w:t>
      </w:r>
    </w:p>
    <w:p w:rsidR="002E0E6E" w:rsidRDefault="002E0E6E" w:rsidP="00CF1592">
      <w:pPr>
        <w:pStyle w:val="PlainText"/>
        <w:ind w:firstLineChars="200" w:firstLine="31680"/>
        <w:rPr>
          <w:rFonts w:hAnsi="宋体" w:cs="Times New Roman"/>
          <w:sz w:val="24"/>
          <w:szCs w:val="24"/>
        </w:rPr>
      </w:pPr>
      <w:r>
        <w:rPr>
          <w:rFonts w:hAnsi="宋体"/>
          <w:sz w:val="24"/>
          <w:szCs w:val="24"/>
        </w:rPr>
        <w:t>3.2.1</w:t>
      </w:r>
      <w:r>
        <w:rPr>
          <w:rFonts w:hAnsi="宋体" w:hint="eastAsia"/>
          <w:sz w:val="24"/>
          <w:szCs w:val="24"/>
        </w:rPr>
        <w:t xml:space="preserve">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rsidR="002E0E6E" w:rsidRDefault="002E0E6E" w:rsidP="00CF1592">
      <w:pPr>
        <w:pStyle w:val="PlainText"/>
        <w:ind w:firstLineChars="200" w:firstLine="31680"/>
        <w:rPr>
          <w:rFonts w:hAnsi="宋体" w:cs="Times New Roman"/>
          <w:sz w:val="24"/>
          <w:szCs w:val="24"/>
        </w:rPr>
      </w:pPr>
      <w:r>
        <w:rPr>
          <w:rFonts w:hAnsi="宋体"/>
          <w:sz w:val="24"/>
          <w:szCs w:val="24"/>
        </w:rPr>
        <w:t>3.2.2</w:t>
      </w:r>
      <w:r>
        <w:rPr>
          <w:rFonts w:hAnsi="宋体" w:hint="eastAsia"/>
          <w:sz w:val="24"/>
          <w:szCs w:val="24"/>
        </w:rPr>
        <w:t xml:space="preserve">　因违法经营受到刑事处罚或者责令停产停业、吊销许可证或者执照、较大数额罚款等行政处罚，或者存在财政部门认定的其他重大违法记录，以及在财政部门禁止参加政府采购活动期限以内的。</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参与磋商的费用</w:t>
      </w:r>
    </w:p>
    <w:p w:rsidR="002E0E6E" w:rsidRDefault="002E0E6E" w:rsidP="00CF1592">
      <w:pPr>
        <w:pStyle w:val="PlainText"/>
        <w:ind w:firstLineChars="200" w:firstLine="31680"/>
        <w:rPr>
          <w:rFonts w:hAnsi="宋体" w:cs="Times New Roman"/>
          <w:sz w:val="24"/>
          <w:szCs w:val="24"/>
        </w:rPr>
      </w:pPr>
      <w:r>
        <w:rPr>
          <w:rFonts w:hAnsi="宋体"/>
          <w:sz w:val="24"/>
          <w:szCs w:val="24"/>
        </w:rPr>
        <w:t>4.1</w:t>
      </w:r>
      <w:r>
        <w:rPr>
          <w:rFonts w:hAnsi="宋体" w:hint="eastAsia"/>
          <w:sz w:val="24"/>
          <w:szCs w:val="24"/>
        </w:rPr>
        <w:t xml:space="preserve">　无论磋商的结果如何，供应商应自行承担所有与竞争性磋商采购活动有关的全部费用。</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授权委托</w:t>
      </w:r>
    </w:p>
    <w:p w:rsidR="002E0E6E" w:rsidRDefault="002E0E6E" w:rsidP="00CF1592">
      <w:pPr>
        <w:pStyle w:val="PlainText"/>
        <w:ind w:firstLineChars="200" w:firstLine="31680"/>
        <w:rPr>
          <w:rFonts w:hAnsi="宋体" w:cs="Times New Roman"/>
          <w:sz w:val="24"/>
          <w:szCs w:val="24"/>
        </w:rPr>
      </w:pPr>
      <w:r>
        <w:rPr>
          <w:rFonts w:hAnsi="宋体"/>
          <w:sz w:val="24"/>
          <w:szCs w:val="24"/>
        </w:rPr>
        <w:t>5.1</w:t>
      </w:r>
      <w:r>
        <w:rPr>
          <w:rFonts w:hAnsi="宋体" w:hint="eastAsia"/>
          <w:sz w:val="24"/>
          <w:szCs w:val="24"/>
        </w:rPr>
        <w:t xml:space="preserve">　供应商代表为供应商法定代表人的，应持有法定代表人身份证明。供应商代表不是供应商法定代表人的，应持有法定代表人授权书，并附授权代表的身份证明。</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联合体形式</w:t>
      </w:r>
    </w:p>
    <w:p w:rsidR="002E0E6E" w:rsidRDefault="002E0E6E" w:rsidP="00CF1592">
      <w:pPr>
        <w:pStyle w:val="PlainText"/>
        <w:ind w:firstLineChars="200" w:firstLine="31680"/>
        <w:rPr>
          <w:rFonts w:hAnsi="宋体" w:cs="Times New Roman"/>
          <w:sz w:val="24"/>
          <w:szCs w:val="24"/>
        </w:rPr>
      </w:pPr>
      <w:r>
        <w:rPr>
          <w:rFonts w:hAnsi="宋体"/>
          <w:sz w:val="24"/>
          <w:szCs w:val="24"/>
        </w:rPr>
        <w:t>6.1</w:t>
      </w:r>
      <w:r>
        <w:rPr>
          <w:rFonts w:hAnsi="宋体" w:hint="eastAsia"/>
          <w:sz w:val="24"/>
          <w:szCs w:val="24"/>
        </w:rPr>
        <w:t xml:space="preserve">　本项目是否接受联合体参与及相关要求见磋商须知前附表。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6.2</w:t>
      </w:r>
      <w:r>
        <w:rPr>
          <w:rFonts w:hAnsi="宋体" w:hint="eastAsia"/>
          <w:sz w:val="24"/>
          <w:szCs w:val="24"/>
        </w:rPr>
        <w:t xml:space="preserve">　供应商为联合体形式的，应同时遵守以下规定：</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联合体各方必须签订联合体协议书，明确联合体牵头人和各方权利、义务及分工、合同工作量比例；</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联合体各方均应当符合本章第</w:t>
      </w:r>
      <w:r>
        <w:rPr>
          <w:rFonts w:hAnsi="宋体"/>
          <w:sz w:val="24"/>
          <w:szCs w:val="24"/>
        </w:rPr>
        <w:t>3.1</w:t>
      </w:r>
      <w:r>
        <w:rPr>
          <w:rFonts w:hAnsi="宋体" w:hint="eastAsia"/>
          <w:sz w:val="24"/>
          <w:szCs w:val="24"/>
        </w:rPr>
        <w:t>款规定的供应商基本资格条件；</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除磋商须知前附表中另有规定，联合体各方中至少有一方应当符合本章第</w:t>
      </w:r>
      <w:r>
        <w:rPr>
          <w:rFonts w:hAnsi="宋体"/>
          <w:sz w:val="24"/>
          <w:szCs w:val="24"/>
        </w:rPr>
        <w:t>3.1</w:t>
      </w:r>
      <w:r>
        <w:rPr>
          <w:rFonts w:hAnsi="宋体" w:hint="eastAsia"/>
          <w:sz w:val="24"/>
          <w:szCs w:val="24"/>
        </w:rPr>
        <w:t>款规定的供应商特定资格条件；</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联合体中有同类资质的供应商按照联合体分工承担相同工作的，应当按照资质等级较低的供应商确定资质等级；</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联合体各方不得再单独或与其他供应商组成新的联合体参加同一项目的采购活动。</w:t>
      </w:r>
    </w:p>
    <w:p w:rsidR="002E0E6E" w:rsidRDefault="002E0E6E" w:rsidP="00CF1592">
      <w:pPr>
        <w:pStyle w:val="PlainText"/>
        <w:ind w:firstLineChars="200" w:firstLine="31680"/>
        <w:rPr>
          <w:rFonts w:hAnsi="宋体" w:cs="Times New Roman"/>
          <w:sz w:val="24"/>
          <w:szCs w:val="24"/>
        </w:rPr>
      </w:pPr>
      <w:r>
        <w:rPr>
          <w:rFonts w:hAnsi="宋体"/>
          <w:sz w:val="24"/>
          <w:szCs w:val="24"/>
        </w:rPr>
        <w:t>7.</w:t>
      </w:r>
      <w:r>
        <w:rPr>
          <w:rFonts w:hAnsi="宋体" w:hint="eastAsia"/>
          <w:sz w:val="24"/>
          <w:szCs w:val="24"/>
        </w:rPr>
        <w:t>项目现场勘察</w:t>
      </w:r>
    </w:p>
    <w:p w:rsidR="002E0E6E" w:rsidRDefault="002E0E6E" w:rsidP="00CF1592">
      <w:pPr>
        <w:pStyle w:val="PlainText"/>
        <w:ind w:firstLineChars="200" w:firstLine="31680"/>
        <w:rPr>
          <w:rFonts w:hAnsi="宋体" w:cs="Times New Roman"/>
          <w:sz w:val="24"/>
          <w:szCs w:val="24"/>
        </w:rPr>
      </w:pPr>
      <w:r>
        <w:rPr>
          <w:rFonts w:hAnsi="宋体"/>
          <w:sz w:val="24"/>
          <w:szCs w:val="24"/>
        </w:rPr>
        <w:t>7.1</w:t>
      </w:r>
      <w:r>
        <w:rPr>
          <w:rFonts w:hAnsi="宋体" w:hint="eastAsia"/>
          <w:sz w:val="24"/>
          <w:szCs w:val="24"/>
        </w:rPr>
        <w:t xml:space="preserve">　本项目是否组织现场勘察见磋商须知前附表。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7.2</w:t>
      </w:r>
      <w:r>
        <w:rPr>
          <w:rFonts w:hAnsi="宋体" w:hint="eastAsia"/>
          <w:sz w:val="24"/>
          <w:szCs w:val="24"/>
        </w:rPr>
        <w:t xml:space="preserve">　供应商应按磋商须知前附表中规定对采购项目现场和周围环境的现场考察。供应商未在指定时间进行勘察的，采购人不再另行组织。</w:t>
      </w:r>
    </w:p>
    <w:p w:rsidR="002E0E6E" w:rsidRDefault="002E0E6E" w:rsidP="00CF1592">
      <w:pPr>
        <w:pStyle w:val="PlainText"/>
        <w:ind w:firstLineChars="200" w:firstLine="31680"/>
        <w:rPr>
          <w:rFonts w:hAnsi="宋体" w:cs="Times New Roman"/>
          <w:sz w:val="24"/>
          <w:szCs w:val="24"/>
        </w:rPr>
      </w:pPr>
      <w:r>
        <w:rPr>
          <w:rFonts w:hAnsi="宋体"/>
          <w:sz w:val="24"/>
          <w:szCs w:val="24"/>
        </w:rPr>
        <w:t>7.3</w:t>
      </w:r>
      <w:r>
        <w:rPr>
          <w:rFonts w:hAnsi="宋体" w:hint="eastAsia"/>
          <w:sz w:val="24"/>
          <w:szCs w:val="24"/>
        </w:rPr>
        <w:t xml:space="preserve">　勘察现场的费用由供应商自己承担，勘察期间所发生的人身伤害及财产损失由供应商自己负责。</w:t>
      </w:r>
    </w:p>
    <w:p w:rsidR="002E0E6E" w:rsidRDefault="002E0E6E" w:rsidP="00CF1592">
      <w:pPr>
        <w:pStyle w:val="PlainText"/>
        <w:ind w:firstLineChars="200" w:firstLine="31680"/>
        <w:rPr>
          <w:rFonts w:hAnsi="宋体" w:cs="Times New Roman"/>
          <w:sz w:val="24"/>
          <w:szCs w:val="24"/>
        </w:rPr>
      </w:pPr>
      <w:r>
        <w:rPr>
          <w:rFonts w:hAnsi="宋体"/>
          <w:sz w:val="24"/>
          <w:szCs w:val="24"/>
        </w:rPr>
        <w:t>7.4</w:t>
      </w:r>
      <w:r>
        <w:rPr>
          <w:rFonts w:hAnsi="宋体" w:hint="eastAsia"/>
          <w:sz w:val="24"/>
          <w:szCs w:val="24"/>
        </w:rPr>
        <w:t xml:space="preserve">　采购人不对供应商据此而做出的推论、理解和结论负责。一旦成交，供应商不得以任何借口，提出额外补偿，或延长合同期限的要求。</w:t>
      </w:r>
    </w:p>
    <w:p w:rsidR="002E0E6E" w:rsidRDefault="002E0E6E" w:rsidP="00CF1592">
      <w:pPr>
        <w:pStyle w:val="PlainText"/>
        <w:ind w:firstLineChars="200" w:firstLine="31680"/>
        <w:rPr>
          <w:rFonts w:hAnsi="宋体" w:cs="Times New Roman"/>
          <w:sz w:val="24"/>
          <w:szCs w:val="24"/>
        </w:rPr>
      </w:pPr>
      <w:r>
        <w:rPr>
          <w:rFonts w:hAnsi="宋体"/>
          <w:sz w:val="24"/>
          <w:szCs w:val="24"/>
        </w:rPr>
        <w:t>8.</w:t>
      </w:r>
      <w:r>
        <w:rPr>
          <w:rFonts w:hAnsi="宋体" w:hint="eastAsia"/>
          <w:sz w:val="24"/>
          <w:szCs w:val="24"/>
        </w:rPr>
        <w:t>采购进口产品</w:t>
      </w:r>
    </w:p>
    <w:p w:rsidR="002E0E6E" w:rsidRDefault="002E0E6E" w:rsidP="00CF1592">
      <w:pPr>
        <w:pStyle w:val="PlainText"/>
        <w:ind w:firstLineChars="200" w:firstLine="31680"/>
        <w:rPr>
          <w:rFonts w:hAnsi="宋体" w:cs="Times New Roman"/>
          <w:sz w:val="24"/>
          <w:szCs w:val="24"/>
        </w:rPr>
      </w:pPr>
      <w:r>
        <w:rPr>
          <w:rFonts w:hAnsi="宋体"/>
          <w:sz w:val="24"/>
          <w:szCs w:val="24"/>
        </w:rPr>
        <w:t>8.1</w:t>
      </w:r>
      <w:r>
        <w:rPr>
          <w:rFonts w:hAnsi="宋体" w:hint="eastAsia"/>
          <w:sz w:val="24"/>
          <w:szCs w:val="24"/>
        </w:rPr>
        <w:t xml:space="preserve">　本项目是否采购进口产品及相关要求见磋商须知前附表。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w:t>
      </w:r>
      <w:r>
        <w:rPr>
          <w:rFonts w:hAnsi="宋体" w:hint="eastAsia"/>
          <w:sz w:val="24"/>
          <w:szCs w:val="24"/>
        </w:rPr>
        <w:t>政府采购政策支持与其他规定</w:t>
      </w:r>
    </w:p>
    <w:p w:rsidR="002E0E6E" w:rsidRDefault="002E0E6E" w:rsidP="00CF1592">
      <w:pPr>
        <w:pStyle w:val="PlainText"/>
        <w:ind w:firstLineChars="200" w:firstLine="31680"/>
        <w:rPr>
          <w:rFonts w:hAnsi="宋体" w:cs="Times New Roman"/>
          <w:sz w:val="24"/>
          <w:szCs w:val="24"/>
        </w:rPr>
      </w:pPr>
      <w:r>
        <w:rPr>
          <w:rFonts w:hAnsi="宋体"/>
          <w:sz w:val="24"/>
          <w:szCs w:val="24"/>
        </w:rPr>
        <w:t>9.1</w:t>
      </w:r>
      <w:r>
        <w:rPr>
          <w:rFonts w:hAnsi="宋体" w:hint="eastAsia"/>
          <w:sz w:val="24"/>
          <w:szCs w:val="24"/>
        </w:rPr>
        <w:t xml:space="preserve">　产品属于政府强制采购节能产品范围，必须将是否列入最新一期节能清单作为采购产品的资格条件。本项目的详细要求见磋商须知前附表。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9.2</w:t>
      </w:r>
      <w:r>
        <w:rPr>
          <w:rFonts w:hAnsi="宋体" w:hint="eastAsia"/>
          <w:sz w:val="24"/>
          <w:szCs w:val="24"/>
        </w:rPr>
        <w:t xml:space="preserve">　对列入最新一期节能清单</w:t>
      </w:r>
      <w:r>
        <w:rPr>
          <w:rFonts w:hAnsi="宋体"/>
          <w:sz w:val="24"/>
          <w:szCs w:val="24"/>
        </w:rPr>
        <w:t>(</w:t>
      </w:r>
      <w:r>
        <w:rPr>
          <w:rFonts w:hAnsi="宋体" w:hint="eastAsia"/>
          <w:sz w:val="24"/>
          <w:szCs w:val="24"/>
        </w:rPr>
        <w:t>非强制类</w:t>
      </w:r>
      <w:r>
        <w:rPr>
          <w:rFonts w:hAnsi="宋体"/>
          <w:sz w:val="24"/>
          <w:szCs w:val="24"/>
        </w:rPr>
        <w:t>)</w:t>
      </w:r>
      <w:r>
        <w:rPr>
          <w:rFonts w:hAnsi="宋体" w:hint="eastAsia"/>
          <w:sz w:val="24"/>
          <w:szCs w:val="24"/>
        </w:rPr>
        <w:t>、环保清单内的产品，应分别予以相应的加分或价格扣除；对于同时列入“两个清单”的产品，应当优先于只获得其中一项认证的产品。本项目的详细要求见磋商须知前附表。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9.3</w:t>
      </w:r>
      <w:r>
        <w:rPr>
          <w:rFonts w:hAnsi="宋体" w:hint="eastAsia"/>
          <w:sz w:val="24"/>
          <w:szCs w:val="24"/>
        </w:rPr>
        <w:t xml:space="preserve">　供应商享受支持中小企业发展政策优惠的，可用扣除后的最后报价参与价格比较。本项目价格扣除比例及相关要求见磋商须知前附表。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9.4</w:t>
      </w:r>
      <w:r>
        <w:rPr>
          <w:rFonts w:hAnsi="宋体" w:hint="eastAsia"/>
          <w:sz w:val="24"/>
          <w:szCs w:val="24"/>
        </w:rPr>
        <w:t xml:space="preserve">　监狱企业视同小型、微型企业，享受促进中小企业发展政策优惠，可用扣除后的最后报价参与价格比较。本项目价格扣除比例及相关要求见磋商须知前附表。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9.5</w:t>
      </w:r>
      <w:r>
        <w:rPr>
          <w:rFonts w:hAnsi="宋体" w:hint="eastAsia"/>
          <w:sz w:val="24"/>
          <w:szCs w:val="24"/>
        </w:rPr>
        <w:t xml:space="preserve">　采购人使用财政性资金采购信息安全产品的，应当采购经国家认证的信息安全产品，应当在采购文件中载明对产品获得信息安全认证的要求，并要求产品供应商提供由中国信息安全认证中心按国家标准认证颁发的有效认证证书。本项目的详细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9.6</w:t>
      </w:r>
      <w:r>
        <w:rPr>
          <w:rFonts w:hAnsi="宋体" w:hint="eastAsia"/>
          <w:sz w:val="24"/>
          <w:szCs w:val="24"/>
        </w:rPr>
        <w:t xml:space="preserve">　其他法律法规强制性规定。本项目的详细要求见磋商须知前附表。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二、磋商文件</w:t>
      </w:r>
    </w:p>
    <w:p w:rsidR="002E0E6E" w:rsidRDefault="002E0E6E" w:rsidP="00CF1592">
      <w:pPr>
        <w:pStyle w:val="PlainText"/>
        <w:ind w:firstLineChars="200" w:firstLine="31680"/>
        <w:rPr>
          <w:rFonts w:hAnsi="宋体" w:cs="Times New Roman"/>
          <w:sz w:val="24"/>
          <w:szCs w:val="24"/>
        </w:rPr>
      </w:pPr>
      <w:r>
        <w:rPr>
          <w:rFonts w:hAnsi="宋体"/>
          <w:sz w:val="24"/>
          <w:szCs w:val="24"/>
        </w:rPr>
        <w:t>10.</w:t>
      </w:r>
      <w:r>
        <w:rPr>
          <w:rFonts w:hAnsi="宋体" w:hint="eastAsia"/>
          <w:sz w:val="24"/>
          <w:szCs w:val="24"/>
        </w:rPr>
        <w:t>磋商文件的组成</w:t>
      </w:r>
    </w:p>
    <w:p w:rsidR="002E0E6E" w:rsidRDefault="002E0E6E" w:rsidP="00CF1592">
      <w:pPr>
        <w:pStyle w:val="PlainText"/>
        <w:ind w:firstLineChars="200" w:firstLine="31680"/>
        <w:rPr>
          <w:rFonts w:hAnsi="宋体" w:cs="Times New Roman"/>
          <w:sz w:val="24"/>
          <w:szCs w:val="24"/>
        </w:rPr>
      </w:pPr>
      <w:r>
        <w:rPr>
          <w:rFonts w:hAnsi="宋体"/>
          <w:sz w:val="24"/>
          <w:szCs w:val="24"/>
        </w:rPr>
        <w:t>10.1</w:t>
      </w:r>
      <w:r>
        <w:rPr>
          <w:rFonts w:hAnsi="宋体" w:hint="eastAsia"/>
          <w:sz w:val="24"/>
          <w:szCs w:val="24"/>
        </w:rPr>
        <w:t xml:space="preserve">　磋商文件由下列文件组成：</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第一部分　商务部分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第一章　磋商邀请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第二章　磋商须知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第三章　评审方法及标准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第四章　合同草案条款</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第五章　响应文件组成</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第二部分　技术部分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第六章　项目采购需求</w:t>
      </w:r>
    </w:p>
    <w:p w:rsidR="002E0E6E" w:rsidRDefault="002E0E6E" w:rsidP="00CF1592">
      <w:pPr>
        <w:pStyle w:val="PlainText"/>
        <w:ind w:firstLineChars="200" w:firstLine="31680"/>
        <w:rPr>
          <w:rFonts w:hAnsi="宋体" w:cs="Times New Roman"/>
          <w:sz w:val="24"/>
          <w:szCs w:val="24"/>
        </w:rPr>
      </w:pPr>
      <w:r>
        <w:rPr>
          <w:rFonts w:hAnsi="宋体"/>
          <w:sz w:val="24"/>
          <w:szCs w:val="24"/>
        </w:rPr>
        <w:t>10.2</w:t>
      </w:r>
      <w:r>
        <w:rPr>
          <w:rFonts w:hAnsi="宋体" w:hint="eastAsia"/>
          <w:sz w:val="24"/>
          <w:szCs w:val="24"/>
        </w:rPr>
        <w:t xml:space="preserve">　磋商须知前附表规定的提交首次响应文件截止时间前，对磋商文件进行澄清或者修改的内容，为磋商文件的组成部分。</w:t>
      </w:r>
    </w:p>
    <w:p w:rsidR="002E0E6E" w:rsidRDefault="002E0E6E" w:rsidP="00CF1592">
      <w:pPr>
        <w:pStyle w:val="PlainText"/>
        <w:ind w:firstLineChars="200" w:firstLine="31680"/>
        <w:rPr>
          <w:rFonts w:hAnsi="宋体" w:cs="Times New Roman"/>
          <w:sz w:val="24"/>
          <w:szCs w:val="24"/>
        </w:rPr>
      </w:pPr>
      <w:r>
        <w:rPr>
          <w:rFonts w:hAnsi="宋体"/>
          <w:sz w:val="24"/>
          <w:szCs w:val="24"/>
        </w:rPr>
        <w:t>10.3</w:t>
      </w:r>
      <w:r>
        <w:rPr>
          <w:rFonts w:hAnsi="宋体" w:hint="eastAsia"/>
          <w:sz w:val="24"/>
          <w:szCs w:val="24"/>
        </w:rPr>
        <w:t xml:space="preserve">　磋商小组根据与供应商磋商情况可能实质性变动的内容，包括采购需求中的技术、服务要求以及合同草案条款，对磋商文件作出的实质性变动是磋商文件的有效组成部分。</w:t>
      </w:r>
    </w:p>
    <w:p w:rsidR="002E0E6E" w:rsidRDefault="002E0E6E" w:rsidP="00CF1592">
      <w:pPr>
        <w:pStyle w:val="PlainText"/>
        <w:ind w:firstLineChars="200" w:firstLine="31680"/>
        <w:rPr>
          <w:rFonts w:hAnsi="宋体" w:cs="Times New Roman"/>
          <w:sz w:val="24"/>
          <w:szCs w:val="24"/>
        </w:rPr>
      </w:pPr>
      <w:r>
        <w:rPr>
          <w:rFonts w:hAnsi="宋体"/>
          <w:sz w:val="24"/>
          <w:szCs w:val="24"/>
        </w:rPr>
        <w:t>10.4</w:t>
      </w:r>
      <w:r>
        <w:rPr>
          <w:rFonts w:hAnsi="宋体" w:hint="eastAsia"/>
          <w:sz w:val="24"/>
          <w:szCs w:val="24"/>
        </w:rPr>
        <w:t xml:space="preserve">　供应商应仔细阅读磋商文件的全部内容，按照磋商文件要求编制响应文件。任何对磋商文件的忽略或误解不能作为响应文件存在缺陷或瑕疵的理由，其风险由供应商承担。</w:t>
      </w:r>
    </w:p>
    <w:p w:rsidR="002E0E6E" w:rsidRDefault="002E0E6E" w:rsidP="00CF1592">
      <w:pPr>
        <w:pStyle w:val="PlainText"/>
        <w:ind w:firstLineChars="200" w:firstLine="31680"/>
        <w:rPr>
          <w:rFonts w:hAnsi="宋体" w:cs="Times New Roman"/>
          <w:sz w:val="24"/>
          <w:szCs w:val="24"/>
        </w:rPr>
      </w:pPr>
      <w:r>
        <w:rPr>
          <w:rFonts w:hAnsi="宋体"/>
          <w:sz w:val="24"/>
          <w:szCs w:val="24"/>
        </w:rPr>
        <w:t>11.</w:t>
      </w:r>
      <w:r>
        <w:rPr>
          <w:rFonts w:hAnsi="宋体" w:hint="eastAsia"/>
          <w:sz w:val="24"/>
          <w:szCs w:val="24"/>
        </w:rPr>
        <w:t>磋商文件的澄清或者修改</w:t>
      </w:r>
    </w:p>
    <w:p w:rsidR="002E0E6E" w:rsidRDefault="002E0E6E" w:rsidP="00CF1592">
      <w:pPr>
        <w:pStyle w:val="PlainText"/>
        <w:ind w:firstLineChars="200" w:firstLine="31680"/>
        <w:rPr>
          <w:rFonts w:hAnsi="宋体" w:cs="Times New Roman"/>
          <w:sz w:val="24"/>
          <w:szCs w:val="24"/>
        </w:rPr>
      </w:pPr>
      <w:r>
        <w:rPr>
          <w:rFonts w:hAnsi="宋体"/>
          <w:sz w:val="24"/>
          <w:szCs w:val="24"/>
        </w:rPr>
        <w:t>11.1</w:t>
      </w:r>
      <w:r>
        <w:rPr>
          <w:rFonts w:hAnsi="宋体" w:hint="eastAsia"/>
          <w:sz w:val="24"/>
          <w:szCs w:val="24"/>
        </w:rPr>
        <w:t xml:space="preserve">　在磋商须知前附表规定的提交首次响应文件截止之日前，采购人、采购代理机构或者磋商小组可以对已发出的磋商文件进行必要的澄清或者修改。</w:t>
      </w:r>
    </w:p>
    <w:p w:rsidR="002E0E6E" w:rsidRDefault="002E0E6E" w:rsidP="00CF1592">
      <w:pPr>
        <w:pStyle w:val="PlainText"/>
        <w:ind w:firstLineChars="200" w:firstLine="31680"/>
        <w:rPr>
          <w:rFonts w:hAnsi="宋体" w:cs="Times New Roman"/>
          <w:sz w:val="24"/>
          <w:szCs w:val="24"/>
        </w:rPr>
      </w:pPr>
      <w:r>
        <w:rPr>
          <w:rFonts w:hAnsi="宋体"/>
          <w:sz w:val="24"/>
          <w:szCs w:val="24"/>
        </w:rPr>
        <w:t>11.2</w:t>
      </w:r>
      <w:r>
        <w:rPr>
          <w:rFonts w:hAnsi="宋体" w:hint="eastAsia"/>
          <w:sz w:val="24"/>
          <w:szCs w:val="24"/>
        </w:rPr>
        <w:t xml:space="preserve">　澄清或者修改的内容可能影响响应文件编制的，采购人、采购代理机构应当在磋商须知前附表规定的提交首次响应文件截止之日</w:t>
      </w:r>
      <w:r>
        <w:rPr>
          <w:rFonts w:hAnsi="宋体"/>
          <w:sz w:val="24"/>
          <w:szCs w:val="24"/>
        </w:rPr>
        <w:t>5</w:t>
      </w:r>
      <w:r>
        <w:rPr>
          <w:rFonts w:hAnsi="宋体" w:hint="eastAsia"/>
          <w:sz w:val="24"/>
          <w:szCs w:val="24"/>
        </w:rPr>
        <w:t>日前，以书面形式通知所有接收磋商文件的供应商，不足</w:t>
      </w:r>
      <w:r>
        <w:rPr>
          <w:rFonts w:hAnsi="宋体"/>
          <w:sz w:val="24"/>
          <w:szCs w:val="24"/>
        </w:rPr>
        <w:t>5</w:t>
      </w:r>
      <w:r>
        <w:rPr>
          <w:rFonts w:hAnsi="宋体" w:hint="eastAsia"/>
          <w:sz w:val="24"/>
          <w:szCs w:val="24"/>
        </w:rPr>
        <w:t>日的，顺延供应商提交首次响应文件截止时间。</w:t>
      </w:r>
    </w:p>
    <w:p w:rsidR="002E0E6E" w:rsidRDefault="002E0E6E" w:rsidP="00CF1592">
      <w:pPr>
        <w:pStyle w:val="PlainText"/>
        <w:ind w:firstLineChars="200" w:firstLine="31680"/>
        <w:rPr>
          <w:rFonts w:hAnsi="宋体" w:cs="Times New Roman"/>
          <w:sz w:val="24"/>
          <w:szCs w:val="24"/>
        </w:rPr>
      </w:pPr>
      <w:r>
        <w:rPr>
          <w:rFonts w:hAnsi="宋体"/>
          <w:sz w:val="24"/>
          <w:szCs w:val="24"/>
        </w:rPr>
        <w:t>12.</w:t>
      </w:r>
      <w:r>
        <w:rPr>
          <w:rFonts w:hAnsi="宋体" w:hint="eastAsia"/>
          <w:sz w:val="24"/>
          <w:szCs w:val="24"/>
        </w:rPr>
        <w:t>偏离</w:t>
      </w:r>
    </w:p>
    <w:p w:rsidR="002E0E6E" w:rsidRDefault="002E0E6E" w:rsidP="00CF1592">
      <w:pPr>
        <w:pStyle w:val="PlainText"/>
        <w:ind w:firstLineChars="200" w:firstLine="31680"/>
        <w:rPr>
          <w:rFonts w:hAnsi="宋体" w:cs="Times New Roman"/>
          <w:sz w:val="24"/>
          <w:szCs w:val="24"/>
        </w:rPr>
      </w:pPr>
      <w:r>
        <w:rPr>
          <w:rFonts w:hAnsi="宋体"/>
          <w:sz w:val="24"/>
          <w:szCs w:val="24"/>
        </w:rPr>
        <w:t>12.1</w:t>
      </w:r>
      <w:r>
        <w:rPr>
          <w:rFonts w:hAnsi="宋体" w:hint="eastAsia"/>
          <w:sz w:val="24"/>
          <w:szCs w:val="24"/>
        </w:rPr>
        <w:t xml:space="preserve">　本条所称偏离为响应文件对磋商文件的偏离，即不满足或不响应磋商文件的要求。偏离分为实质性和非实质性要求条款偏离。</w:t>
      </w:r>
    </w:p>
    <w:p w:rsidR="002E0E6E" w:rsidRDefault="002E0E6E" w:rsidP="00CF1592">
      <w:pPr>
        <w:pStyle w:val="PlainText"/>
        <w:ind w:firstLineChars="200" w:firstLine="31680"/>
        <w:rPr>
          <w:rFonts w:hAnsi="宋体" w:cs="Times New Roman"/>
          <w:sz w:val="24"/>
          <w:szCs w:val="24"/>
        </w:rPr>
      </w:pPr>
      <w:r>
        <w:rPr>
          <w:rFonts w:hAnsi="宋体"/>
          <w:sz w:val="24"/>
          <w:szCs w:val="24"/>
        </w:rPr>
        <w:t>12.2</w:t>
      </w:r>
      <w:r>
        <w:rPr>
          <w:rFonts w:hAnsi="宋体" w:hint="eastAsia"/>
          <w:sz w:val="24"/>
          <w:szCs w:val="24"/>
        </w:rPr>
        <w:t xml:space="preserve">　除政府采购法律法规相关规定外，磋商文件中用“拒绝”“不接受”“无效”“不得”“必须”“应当”等文字规定或标注“★”符号的条款为实质性要求条款</w:t>
      </w:r>
      <w:r>
        <w:rPr>
          <w:rFonts w:hAnsi="宋体"/>
          <w:sz w:val="24"/>
          <w:szCs w:val="24"/>
        </w:rPr>
        <w:t>(</w:t>
      </w:r>
      <w:r>
        <w:rPr>
          <w:rFonts w:hAnsi="宋体" w:hint="eastAsia"/>
          <w:sz w:val="24"/>
          <w:szCs w:val="24"/>
        </w:rPr>
        <w:t>即重要条款</w:t>
      </w:r>
      <w:r>
        <w:rPr>
          <w:rFonts w:hAnsi="宋体"/>
          <w:sz w:val="24"/>
          <w:szCs w:val="24"/>
        </w:rPr>
        <w:t>)</w:t>
      </w:r>
      <w:r>
        <w:rPr>
          <w:rFonts w:hAnsi="宋体" w:hint="eastAsia"/>
          <w:sz w:val="24"/>
          <w:szCs w:val="24"/>
        </w:rPr>
        <w:t>，对其中任何一条的偏离，在评审时将其视为无效响应。</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三、响应文件</w:t>
      </w:r>
    </w:p>
    <w:p w:rsidR="002E0E6E" w:rsidRDefault="002E0E6E" w:rsidP="00CF1592">
      <w:pPr>
        <w:pStyle w:val="PlainText"/>
        <w:ind w:firstLineChars="200" w:firstLine="31680"/>
        <w:rPr>
          <w:rFonts w:hAnsi="宋体" w:cs="Times New Roman"/>
          <w:sz w:val="24"/>
          <w:szCs w:val="24"/>
        </w:rPr>
      </w:pPr>
      <w:r>
        <w:rPr>
          <w:rFonts w:hAnsi="宋体"/>
          <w:sz w:val="24"/>
          <w:szCs w:val="24"/>
        </w:rPr>
        <w:t>13.</w:t>
      </w:r>
      <w:r>
        <w:rPr>
          <w:rFonts w:hAnsi="宋体" w:hint="eastAsia"/>
          <w:sz w:val="24"/>
          <w:szCs w:val="24"/>
        </w:rPr>
        <w:t>一般要求</w:t>
      </w:r>
    </w:p>
    <w:p w:rsidR="002E0E6E" w:rsidRDefault="002E0E6E" w:rsidP="00CF1592">
      <w:pPr>
        <w:pStyle w:val="PlainText"/>
        <w:ind w:firstLineChars="200" w:firstLine="31680"/>
        <w:rPr>
          <w:rFonts w:hAnsi="宋体" w:cs="Times New Roman"/>
          <w:sz w:val="24"/>
          <w:szCs w:val="24"/>
        </w:rPr>
      </w:pPr>
      <w:r>
        <w:rPr>
          <w:rFonts w:hAnsi="宋体"/>
          <w:sz w:val="24"/>
          <w:szCs w:val="24"/>
        </w:rPr>
        <w:t>13.1</w:t>
      </w:r>
      <w:r>
        <w:rPr>
          <w:rFonts w:hAnsi="宋体" w:hint="eastAsia"/>
          <w:sz w:val="24"/>
          <w:szCs w:val="24"/>
        </w:rPr>
        <w:t xml:space="preserve">　供应商应仔细阅读磋商文件的所有内容，按磋商文件的要求编制响应文件，并保证所提供的全部资料的真实性，以使其响应文件对磋商文件做出实质性的响应。</w:t>
      </w:r>
    </w:p>
    <w:p w:rsidR="002E0E6E" w:rsidRDefault="002E0E6E" w:rsidP="00CF1592">
      <w:pPr>
        <w:pStyle w:val="PlainText"/>
        <w:ind w:firstLineChars="200" w:firstLine="31680"/>
        <w:rPr>
          <w:rFonts w:hAnsi="宋体" w:cs="Times New Roman"/>
          <w:sz w:val="24"/>
          <w:szCs w:val="24"/>
        </w:rPr>
      </w:pPr>
      <w:r>
        <w:rPr>
          <w:rFonts w:hAnsi="宋体"/>
          <w:sz w:val="24"/>
          <w:szCs w:val="24"/>
        </w:rPr>
        <w:t>13.2</w:t>
      </w:r>
      <w:r>
        <w:rPr>
          <w:rFonts w:hAnsi="宋体" w:hint="eastAsia"/>
          <w:sz w:val="24"/>
          <w:szCs w:val="24"/>
        </w:rPr>
        <w:t xml:space="preserve">　供应商提交的响应文件及供应商与采购人或采购代理机构、磋商小组就有关磋商的所有来往函电必须使用中文。供应商可以提交其他语言的资料，但应附中文注释，在有差异时以中文为准。</w:t>
      </w:r>
    </w:p>
    <w:p w:rsidR="002E0E6E" w:rsidRDefault="002E0E6E" w:rsidP="00CF1592">
      <w:pPr>
        <w:pStyle w:val="PlainText"/>
        <w:ind w:firstLineChars="200" w:firstLine="31680"/>
        <w:rPr>
          <w:rFonts w:hAnsi="宋体" w:cs="Times New Roman"/>
          <w:sz w:val="24"/>
          <w:szCs w:val="24"/>
        </w:rPr>
      </w:pPr>
      <w:r>
        <w:rPr>
          <w:rFonts w:hAnsi="宋体"/>
          <w:sz w:val="24"/>
          <w:szCs w:val="24"/>
        </w:rPr>
        <w:t>13.3</w:t>
      </w:r>
      <w:r>
        <w:rPr>
          <w:rFonts w:hAnsi="宋体" w:hint="eastAsia"/>
          <w:sz w:val="24"/>
          <w:szCs w:val="24"/>
        </w:rPr>
        <w:t xml:space="preserve">　除技术要求另有规定外，本文件所要求使用的计量单位均采用国家法定的度、量、衡标准单位计量。未列明时亦默认为我国法定计量单位。</w:t>
      </w:r>
    </w:p>
    <w:p w:rsidR="002E0E6E" w:rsidRDefault="002E0E6E" w:rsidP="00CF1592">
      <w:pPr>
        <w:pStyle w:val="PlainText"/>
        <w:ind w:firstLineChars="200" w:firstLine="31680"/>
        <w:rPr>
          <w:rFonts w:hAnsi="宋体" w:cs="Times New Roman"/>
          <w:sz w:val="24"/>
          <w:szCs w:val="24"/>
        </w:rPr>
      </w:pPr>
      <w:r>
        <w:rPr>
          <w:rFonts w:hAnsi="宋体"/>
          <w:sz w:val="24"/>
          <w:szCs w:val="24"/>
        </w:rPr>
        <w:t>13.4</w:t>
      </w:r>
      <w:r>
        <w:rPr>
          <w:rFonts w:hAnsi="宋体" w:hint="eastAsia"/>
          <w:sz w:val="24"/>
          <w:szCs w:val="24"/>
        </w:rPr>
        <w:t xml:space="preserve">　供应商应按磋商文件中提供的响应文件格式填写。</w:t>
      </w:r>
    </w:p>
    <w:p w:rsidR="002E0E6E" w:rsidRDefault="002E0E6E" w:rsidP="00CF1592">
      <w:pPr>
        <w:pStyle w:val="PlainText"/>
        <w:ind w:firstLineChars="200" w:firstLine="31680"/>
        <w:rPr>
          <w:rFonts w:hAnsi="宋体" w:cs="Times New Roman"/>
          <w:sz w:val="24"/>
          <w:szCs w:val="24"/>
        </w:rPr>
      </w:pPr>
      <w:r>
        <w:rPr>
          <w:rFonts w:hAnsi="宋体"/>
          <w:sz w:val="24"/>
          <w:szCs w:val="24"/>
        </w:rPr>
        <w:t>13.5</w:t>
      </w:r>
      <w:r>
        <w:rPr>
          <w:rFonts w:hAnsi="宋体" w:hint="eastAsia"/>
          <w:sz w:val="24"/>
          <w:szCs w:val="24"/>
        </w:rPr>
        <w:t xml:space="preserve">　磋商响应文件应采用书面形式，磋商文件中要求提供电子版的，必须按要求提供。</w:t>
      </w:r>
    </w:p>
    <w:p w:rsidR="002E0E6E" w:rsidRDefault="002E0E6E" w:rsidP="00CF1592">
      <w:pPr>
        <w:pStyle w:val="PlainText"/>
        <w:ind w:firstLineChars="200" w:firstLine="31680"/>
        <w:rPr>
          <w:rFonts w:hAnsi="宋体"/>
          <w:sz w:val="24"/>
          <w:szCs w:val="24"/>
        </w:rPr>
      </w:pPr>
      <w:r>
        <w:rPr>
          <w:rFonts w:hAnsi="宋体"/>
          <w:sz w:val="24"/>
          <w:szCs w:val="24"/>
        </w:rPr>
        <w:t>14.</w:t>
      </w:r>
      <w:r>
        <w:rPr>
          <w:rFonts w:hAnsi="宋体" w:hint="eastAsia"/>
          <w:sz w:val="24"/>
          <w:szCs w:val="24"/>
        </w:rPr>
        <w:t>响应文件的组成</w:t>
      </w:r>
      <w:r>
        <w:rPr>
          <w:rFonts w:hAnsi="宋体"/>
          <w:sz w:val="24"/>
          <w:szCs w:val="24"/>
        </w:rPr>
        <w:t>(</w:t>
      </w:r>
      <w:r>
        <w:rPr>
          <w:rFonts w:hAnsi="宋体" w:hint="eastAsia"/>
          <w:sz w:val="24"/>
          <w:szCs w:val="24"/>
        </w:rPr>
        <w:t>采购人可根据实际情况对以下项目标注★</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14.1</w:t>
      </w:r>
      <w:r>
        <w:rPr>
          <w:rFonts w:hAnsi="宋体" w:hint="eastAsia"/>
          <w:sz w:val="24"/>
          <w:szCs w:val="24"/>
        </w:rPr>
        <w:t xml:space="preserve">　响应文件应包括但不限于下列内容：</w:t>
      </w:r>
    </w:p>
    <w:p w:rsidR="002E0E6E" w:rsidRDefault="002E0E6E" w:rsidP="00CF1592">
      <w:pPr>
        <w:pStyle w:val="PlainText"/>
        <w:ind w:firstLineChars="200" w:firstLine="31680"/>
        <w:rPr>
          <w:rFonts w:hAnsi="宋体" w:cs="Times New Roman"/>
          <w:sz w:val="24"/>
          <w:szCs w:val="24"/>
        </w:rPr>
      </w:pPr>
      <w:r>
        <w:rPr>
          <w:rFonts w:hAnsi="宋体"/>
          <w:sz w:val="24"/>
          <w:szCs w:val="24"/>
        </w:rPr>
        <w:t>14.1.1</w:t>
      </w:r>
      <w:r>
        <w:rPr>
          <w:rFonts w:hAnsi="宋体" w:hint="eastAsia"/>
          <w:sz w:val="24"/>
          <w:szCs w:val="24"/>
        </w:rPr>
        <w:t xml:space="preserve">　商务部分</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磋商响应声明</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报价一览表及分项价格表</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商务条款偏离表</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磋商保证金</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供应商符合资格条件的证明文件</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符合政府采购政策的证明材料</w:t>
      </w:r>
    </w:p>
    <w:p w:rsidR="002E0E6E" w:rsidRDefault="002E0E6E" w:rsidP="00CF1592">
      <w:pPr>
        <w:pStyle w:val="PlainText"/>
        <w:ind w:firstLineChars="200" w:firstLine="31680"/>
        <w:rPr>
          <w:rFonts w:hAnsi="宋体" w:cs="Times New Roman"/>
          <w:sz w:val="24"/>
          <w:szCs w:val="24"/>
        </w:rPr>
      </w:pPr>
      <w:r>
        <w:rPr>
          <w:rFonts w:hAnsi="宋体"/>
          <w:sz w:val="24"/>
          <w:szCs w:val="24"/>
        </w:rPr>
        <w:t>(7)</w:t>
      </w:r>
      <w:r>
        <w:rPr>
          <w:rFonts w:hAnsi="宋体" w:hint="eastAsia"/>
          <w:sz w:val="24"/>
          <w:szCs w:val="24"/>
        </w:rPr>
        <w:t>磋商须知前附表要求供应商须提供的其他资料</w:t>
      </w:r>
    </w:p>
    <w:p w:rsidR="002E0E6E" w:rsidRDefault="002E0E6E" w:rsidP="00CF1592">
      <w:pPr>
        <w:pStyle w:val="PlainText"/>
        <w:ind w:firstLineChars="200" w:firstLine="31680"/>
        <w:rPr>
          <w:rFonts w:hAnsi="宋体" w:cs="Times New Roman"/>
          <w:sz w:val="24"/>
          <w:szCs w:val="24"/>
        </w:rPr>
      </w:pPr>
      <w:r>
        <w:rPr>
          <w:rFonts w:hAnsi="宋体"/>
          <w:sz w:val="24"/>
          <w:szCs w:val="24"/>
        </w:rPr>
        <w:t>(8)</w:t>
      </w:r>
      <w:r>
        <w:rPr>
          <w:rFonts w:hAnsi="宋体" w:hint="eastAsia"/>
          <w:sz w:val="24"/>
          <w:szCs w:val="24"/>
        </w:rPr>
        <w:t>供应商认为需提供的其他资料</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sz w:val="24"/>
          <w:szCs w:val="24"/>
        </w:rPr>
        <w:t>14.1.2</w:t>
      </w:r>
      <w:r>
        <w:rPr>
          <w:rFonts w:hAnsi="宋体" w:hint="eastAsia"/>
          <w:sz w:val="24"/>
          <w:szCs w:val="24"/>
        </w:rPr>
        <w:t xml:space="preserve">　技术部分</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货物说明一览表、服务方案、实施方案及技术方案</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技术响应与偏离表</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售后服务承诺</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用于本项目人员简历表</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磋商标的物符合磋商文件要求的相关证明文件</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其他资料</w:t>
      </w:r>
    </w:p>
    <w:p w:rsidR="002E0E6E" w:rsidRDefault="002E0E6E" w:rsidP="00CF1592">
      <w:pPr>
        <w:pStyle w:val="PlainText"/>
        <w:ind w:firstLineChars="200" w:firstLine="31680"/>
        <w:rPr>
          <w:rFonts w:hAnsi="宋体" w:cs="Times New Roman"/>
          <w:sz w:val="24"/>
          <w:szCs w:val="24"/>
        </w:rPr>
      </w:pPr>
      <w:r>
        <w:rPr>
          <w:rFonts w:hAnsi="宋体"/>
          <w:sz w:val="24"/>
          <w:szCs w:val="24"/>
        </w:rPr>
        <w:t>14.2</w:t>
      </w:r>
      <w:r>
        <w:rPr>
          <w:rFonts w:hAnsi="宋体" w:hint="eastAsia"/>
          <w:sz w:val="24"/>
          <w:szCs w:val="24"/>
        </w:rPr>
        <w:t xml:space="preserve">　本项目是否要求提供样品的见磋商须知前附表。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14.3</w:t>
      </w:r>
      <w:r>
        <w:rPr>
          <w:rFonts w:hAnsi="宋体" w:hint="eastAsia"/>
          <w:sz w:val="24"/>
          <w:szCs w:val="24"/>
        </w:rPr>
        <w:t xml:space="preserve">　磋商须知前附表规定供应商在磋商时提供样品的，供应商有以下情形之一的，在磋商时将其视为无效响应文件。</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未在磋商须知前附表规定的提交时间、地点提交的；</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供应商提供的样品与响应文件中型号、规格不一致的。</w:t>
      </w:r>
    </w:p>
    <w:p w:rsidR="002E0E6E" w:rsidRDefault="002E0E6E" w:rsidP="00CF1592">
      <w:pPr>
        <w:pStyle w:val="PlainText"/>
        <w:ind w:firstLineChars="200" w:firstLine="31680"/>
        <w:rPr>
          <w:rFonts w:hAnsi="宋体" w:cs="Times New Roman"/>
          <w:sz w:val="24"/>
          <w:szCs w:val="24"/>
        </w:rPr>
      </w:pPr>
      <w:r>
        <w:rPr>
          <w:rFonts w:hAnsi="宋体"/>
          <w:sz w:val="24"/>
          <w:szCs w:val="24"/>
        </w:rPr>
        <w:t>14.4</w:t>
      </w:r>
      <w:r>
        <w:rPr>
          <w:rFonts w:hAnsi="宋体" w:hint="eastAsia"/>
          <w:sz w:val="24"/>
          <w:szCs w:val="24"/>
        </w:rPr>
        <w:t xml:space="preserve">　在磋商过程中，供应商根据磋商小组书面形式要求提交的最后报价</w:t>
      </w:r>
      <w:r>
        <w:rPr>
          <w:rFonts w:hAnsi="宋体"/>
          <w:sz w:val="24"/>
          <w:szCs w:val="24"/>
        </w:rPr>
        <w:t>(</w:t>
      </w:r>
      <w:r>
        <w:rPr>
          <w:rFonts w:hAnsi="宋体" w:hint="eastAsia"/>
          <w:sz w:val="24"/>
          <w:szCs w:val="24"/>
        </w:rPr>
        <w:t>或者重新提交的响应文件和最后报价</w:t>
      </w:r>
      <w:r>
        <w:rPr>
          <w:rFonts w:hAnsi="宋体"/>
          <w:sz w:val="24"/>
          <w:szCs w:val="24"/>
        </w:rPr>
        <w:t>)</w:t>
      </w:r>
      <w:r>
        <w:rPr>
          <w:rFonts w:hAnsi="宋体" w:hint="eastAsia"/>
          <w:sz w:val="24"/>
          <w:szCs w:val="24"/>
        </w:rPr>
        <w:t>是响应文件的有效组成部分。</w:t>
      </w:r>
    </w:p>
    <w:p w:rsidR="002E0E6E" w:rsidRDefault="002E0E6E" w:rsidP="00CF1592">
      <w:pPr>
        <w:pStyle w:val="PlainText"/>
        <w:ind w:firstLineChars="200" w:firstLine="31680"/>
        <w:rPr>
          <w:rFonts w:hAnsi="宋体" w:cs="Times New Roman"/>
          <w:sz w:val="24"/>
          <w:szCs w:val="24"/>
        </w:rPr>
      </w:pPr>
      <w:r>
        <w:rPr>
          <w:rFonts w:hAnsi="宋体"/>
          <w:sz w:val="24"/>
          <w:szCs w:val="24"/>
        </w:rPr>
        <w:t>14.5</w:t>
      </w:r>
      <w:r>
        <w:rPr>
          <w:rFonts w:hAnsi="宋体" w:hint="eastAsia"/>
          <w:sz w:val="24"/>
          <w:szCs w:val="24"/>
        </w:rPr>
        <w:t xml:space="preserve">　磋商文件规定可能发生实质性变动的，供应商应当在《技术</w:t>
      </w:r>
      <w:r>
        <w:rPr>
          <w:rFonts w:hAnsi="宋体"/>
          <w:sz w:val="24"/>
          <w:szCs w:val="24"/>
        </w:rPr>
        <w:t>/</w:t>
      </w:r>
      <w:r>
        <w:rPr>
          <w:rFonts w:hAnsi="宋体" w:hint="eastAsia"/>
          <w:sz w:val="24"/>
          <w:szCs w:val="24"/>
        </w:rPr>
        <w:t>商务响应与偏离表》中的对应内容处注明。</w:t>
      </w:r>
    </w:p>
    <w:p w:rsidR="002E0E6E" w:rsidRDefault="002E0E6E" w:rsidP="00CF1592">
      <w:pPr>
        <w:pStyle w:val="PlainText"/>
        <w:ind w:firstLineChars="200" w:firstLine="31680"/>
        <w:rPr>
          <w:rFonts w:hAnsi="宋体" w:cs="Times New Roman"/>
          <w:sz w:val="24"/>
          <w:szCs w:val="24"/>
        </w:rPr>
      </w:pPr>
      <w:r>
        <w:rPr>
          <w:rFonts w:hAnsi="宋体"/>
          <w:sz w:val="24"/>
          <w:szCs w:val="24"/>
        </w:rPr>
        <w:t>14.6</w:t>
      </w:r>
      <w:r>
        <w:rPr>
          <w:rFonts w:hAnsi="宋体" w:hint="eastAsia"/>
          <w:sz w:val="24"/>
          <w:szCs w:val="24"/>
        </w:rPr>
        <w:t xml:space="preserve">　供应商无论成交与否，其响应文件不予退还。</w:t>
      </w:r>
    </w:p>
    <w:p w:rsidR="002E0E6E" w:rsidRDefault="002E0E6E" w:rsidP="00CF1592">
      <w:pPr>
        <w:pStyle w:val="PlainText"/>
        <w:ind w:firstLineChars="200" w:firstLine="31680"/>
        <w:rPr>
          <w:rFonts w:hAnsi="宋体" w:cs="Times New Roman"/>
          <w:sz w:val="24"/>
          <w:szCs w:val="24"/>
        </w:rPr>
      </w:pPr>
      <w:r>
        <w:rPr>
          <w:rFonts w:hAnsi="宋体"/>
          <w:sz w:val="24"/>
          <w:szCs w:val="24"/>
        </w:rPr>
        <w:t>15.</w:t>
      </w:r>
      <w:r>
        <w:rPr>
          <w:rFonts w:hAnsi="宋体" w:hint="eastAsia"/>
          <w:sz w:val="24"/>
          <w:szCs w:val="24"/>
        </w:rPr>
        <w:t>报价</w:t>
      </w:r>
    </w:p>
    <w:p w:rsidR="002E0E6E" w:rsidRDefault="002E0E6E" w:rsidP="00CF1592">
      <w:pPr>
        <w:pStyle w:val="PlainText"/>
        <w:ind w:firstLineChars="200" w:firstLine="31680"/>
        <w:rPr>
          <w:rFonts w:hAnsi="宋体" w:cs="Times New Roman"/>
          <w:sz w:val="24"/>
          <w:szCs w:val="24"/>
        </w:rPr>
      </w:pPr>
      <w:r>
        <w:rPr>
          <w:rFonts w:hAnsi="宋体"/>
          <w:sz w:val="24"/>
          <w:szCs w:val="24"/>
        </w:rPr>
        <w:t>15.1</w:t>
      </w:r>
      <w:r>
        <w:rPr>
          <w:rFonts w:hAnsi="宋体" w:hint="eastAsia"/>
          <w:sz w:val="24"/>
          <w:szCs w:val="24"/>
        </w:rPr>
        <w:t xml:space="preserve">　供应商应按磋商文件规定的供货及服务要求、责任范围和合同条件，以人民币进行报价。</w:t>
      </w:r>
    </w:p>
    <w:p w:rsidR="002E0E6E" w:rsidRDefault="002E0E6E" w:rsidP="00CF1592">
      <w:pPr>
        <w:pStyle w:val="PlainText"/>
        <w:ind w:firstLineChars="200" w:firstLine="31680"/>
        <w:rPr>
          <w:rFonts w:hAnsi="宋体" w:cs="Times New Roman"/>
          <w:sz w:val="24"/>
          <w:szCs w:val="24"/>
        </w:rPr>
      </w:pPr>
      <w:r>
        <w:rPr>
          <w:rFonts w:hAnsi="宋体"/>
          <w:sz w:val="24"/>
          <w:szCs w:val="24"/>
        </w:rPr>
        <w:t>15.2</w:t>
      </w:r>
      <w:r>
        <w:rPr>
          <w:rFonts w:hAnsi="宋体" w:hint="eastAsia"/>
          <w:sz w:val="24"/>
          <w:szCs w:val="24"/>
        </w:rPr>
        <w:t xml:space="preserve">　供应商必须按报价一览表和分项价格表的内容和格式要求填写各项货物及服务的分项价格和总价。供应商在磋商须知前附表规定的提交首次响应文件截止之日前修改报价一览表中的报价的，应同时修改其分项价格表中的报价。</w:t>
      </w:r>
    </w:p>
    <w:p w:rsidR="002E0E6E" w:rsidRDefault="002E0E6E" w:rsidP="00CF1592">
      <w:pPr>
        <w:pStyle w:val="PlainText"/>
        <w:ind w:firstLineChars="200" w:firstLine="31680"/>
        <w:rPr>
          <w:rFonts w:hAnsi="宋体" w:cs="Times New Roman"/>
          <w:sz w:val="24"/>
          <w:szCs w:val="24"/>
        </w:rPr>
      </w:pPr>
      <w:r>
        <w:rPr>
          <w:rFonts w:hAnsi="宋体"/>
          <w:sz w:val="24"/>
          <w:szCs w:val="24"/>
        </w:rPr>
        <w:t>15.3</w:t>
      </w:r>
      <w:r>
        <w:rPr>
          <w:rFonts w:hAnsi="宋体" w:hint="eastAsia"/>
          <w:sz w:val="24"/>
          <w:szCs w:val="24"/>
        </w:rPr>
        <w:t xml:space="preserve">　供应商的最终报价不得超过采购项目预算。本次采购项目的预算见磋商须知前附表。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16.</w:t>
      </w:r>
      <w:r>
        <w:rPr>
          <w:rFonts w:hAnsi="宋体" w:hint="eastAsia"/>
          <w:sz w:val="24"/>
          <w:szCs w:val="24"/>
        </w:rPr>
        <w:t>磋商保证金</w:t>
      </w:r>
    </w:p>
    <w:p w:rsidR="002E0E6E" w:rsidRDefault="002E0E6E" w:rsidP="00CF1592">
      <w:pPr>
        <w:pStyle w:val="PlainText"/>
        <w:ind w:firstLineChars="200" w:firstLine="31680"/>
        <w:rPr>
          <w:rFonts w:hAnsi="宋体" w:cs="Times New Roman"/>
          <w:sz w:val="24"/>
          <w:szCs w:val="24"/>
        </w:rPr>
      </w:pPr>
      <w:r>
        <w:rPr>
          <w:rFonts w:hAnsi="宋体"/>
          <w:sz w:val="24"/>
          <w:szCs w:val="24"/>
        </w:rPr>
        <w:t>16.1</w:t>
      </w:r>
      <w:r>
        <w:rPr>
          <w:rFonts w:hAnsi="宋体" w:hint="eastAsia"/>
          <w:sz w:val="24"/>
          <w:szCs w:val="24"/>
        </w:rPr>
        <w:t xml:space="preserve">　本项目是否交纳磋商保证金要求见磋商须知前附表。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16.2</w:t>
      </w:r>
      <w:r>
        <w:rPr>
          <w:rFonts w:hAnsi="宋体" w:hint="eastAsia"/>
          <w:sz w:val="24"/>
          <w:szCs w:val="24"/>
        </w:rPr>
        <w:t xml:space="preserve">　磋商须知前附表规定交纳磋商保证金的，应以支票、汇票、本票、网上银行或金融机构、担保机构出具的保函等非现金形式，在磋商须知前附表规定的提交首次响应文件截止时间前，向采购人或采购代理机构交纳不超过采购项目预算</w:t>
      </w:r>
      <w:r>
        <w:rPr>
          <w:rFonts w:hAnsi="宋体"/>
          <w:sz w:val="24"/>
          <w:szCs w:val="24"/>
        </w:rPr>
        <w:t>2%</w:t>
      </w:r>
      <w:r>
        <w:rPr>
          <w:rFonts w:hAnsi="宋体" w:hint="eastAsia"/>
          <w:sz w:val="24"/>
          <w:szCs w:val="24"/>
        </w:rPr>
        <w:t>的谈判保证金</w:t>
      </w:r>
      <w:r>
        <w:rPr>
          <w:rFonts w:hAnsi="宋体"/>
          <w:sz w:val="24"/>
          <w:szCs w:val="24"/>
        </w:rPr>
        <w:t>(</w:t>
      </w:r>
      <w:r>
        <w:rPr>
          <w:rFonts w:hAnsi="宋体" w:hint="eastAsia"/>
          <w:sz w:val="24"/>
          <w:szCs w:val="24"/>
        </w:rPr>
        <w:t>数额采用四舍五入，计算至元</w:t>
      </w:r>
      <w:r>
        <w:rPr>
          <w:rFonts w:hAnsi="宋体"/>
          <w:sz w:val="24"/>
          <w:szCs w:val="24"/>
        </w:rPr>
        <w:t>)</w:t>
      </w:r>
      <w:r>
        <w:rPr>
          <w:rFonts w:hAnsi="宋体" w:hint="eastAsia"/>
          <w:sz w:val="24"/>
          <w:szCs w:val="24"/>
        </w:rPr>
        <w:t>。磋商保证金有效期应当与本章磋商须知前附表规定的磋商响应有效期一致。未按磋商文件规定提交保证金的，采购人或采购代理机构应当拒绝接收供应商的响应文件。</w:t>
      </w:r>
    </w:p>
    <w:p w:rsidR="002E0E6E" w:rsidRDefault="002E0E6E" w:rsidP="00CF1592">
      <w:pPr>
        <w:pStyle w:val="PlainText"/>
        <w:ind w:firstLineChars="200" w:firstLine="31680"/>
        <w:rPr>
          <w:rFonts w:hAnsi="宋体" w:cs="Times New Roman"/>
          <w:sz w:val="24"/>
          <w:szCs w:val="24"/>
        </w:rPr>
      </w:pPr>
      <w:r>
        <w:rPr>
          <w:rFonts w:hAnsi="宋体"/>
          <w:sz w:val="24"/>
          <w:szCs w:val="24"/>
        </w:rPr>
        <w:t>16.3</w:t>
      </w:r>
      <w:r>
        <w:rPr>
          <w:rFonts w:hAnsi="宋体" w:hint="eastAsia"/>
          <w:sz w:val="24"/>
          <w:szCs w:val="24"/>
        </w:rPr>
        <w:t xml:space="preserve">　供应商为联合体的，可以由联合体中的一方或者共同交纳保证金，其交纳的保证金，对联合体各方均具有约束力。</w:t>
      </w:r>
    </w:p>
    <w:p w:rsidR="002E0E6E" w:rsidRDefault="002E0E6E" w:rsidP="00CF1592">
      <w:pPr>
        <w:pStyle w:val="PlainText"/>
        <w:ind w:firstLineChars="200" w:firstLine="31680"/>
        <w:rPr>
          <w:rFonts w:hAnsi="宋体" w:cs="Times New Roman"/>
          <w:sz w:val="24"/>
          <w:szCs w:val="24"/>
        </w:rPr>
      </w:pPr>
      <w:r>
        <w:rPr>
          <w:rFonts w:hAnsi="宋体"/>
          <w:sz w:val="24"/>
          <w:szCs w:val="24"/>
        </w:rPr>
        <w:t>16.4</w:t>
      </w:r>
      <w:r>
        <w:rPr>
          <w:rFonts w:hAnsi="宋体" w:hint="eastAsia"/>
          <w:sz w:val="24"/>
          <w:szCs w:val="24"/>
        </w:rPr>
        <w:t xml:space="preserve">　未成交供应商的保证金，在成交通知书发出后</w:t>
      </w:r>
      <w:r>
        <w:rPr>
          <w:rFonts w:hAnsi="宋体"/>
          <w:sz w:val="24"/>
          <w:szCs w:val="24"/>
        </w:rPr>
        <w:t>5</w:t>
      </w:r>
      <w:r>
        <w:rPr>
          <w:rFonts w:hAnsi="宋体" w:hint="eastAsia"/>
          <w:sz w:val="24"/>
          <w:szCs w:val="24"/>
        </w:rPr>
        <w:t>个工作日内退还；成交供应商的保证金，在采购合同签订后</w:t>
      </w:r>
      <w:r>
        <w:rPr>
          <w:rFonts w:hAnsi="宋体"/>
          <w:sz w:val="24"/>
          <w:szCs w:val="24"/>
        </w:rPr>
        <w:t>5</w:t>
      </w:r>
      <w:r>
        <w:rPr>
          <w:rFonts w:hAnsi="宋体" w:hint="eastAsia"/>
          <w:sz w:val="24"/>
          <w:szCs w:val="24"/>
        </w:rPr>
        <w:t>个工作日内退还，但因供应商自身原因导致无法及时退还的除外。</w:t>
      </w:r>
    </w:p>
    <w:p w:rsidR="002E0E6E" w:rsidRDefault="002E0E6E" w:rsidP="00CF1592">
      <w:pPr>
        <w:pStyle w:val="PlainText"/>
        <w:ind w:firstLineChars="200" w:firstLine="31680"/>
        <w:rPr>
          <w:rFonts w:hAnsi="宋体" w:cs="Times New Roman"/>
          <w:sz w:val="24"/>
          <w:szCs w:val="24"/>
        </w:rPr>
      </w:pPr>
      <w:r>
        <w:rPr>
          <w:rFonts w:hAnsi="宋体"/>
          <w:sz w:val="24"/>
          <w:szCs w:val="24"/>
        </w:rPr>
        <w:t>16.5</w:t>
      </w:r>
      <w:r>
        <w:rPr>
          <w:rFonts w:hAnsi="宋体" w:hint="eastAsia"/>
          <w:sz w:val="24"/>
          <w:szCs w:val="24"/>
        </w:rPr>
        <w:t xml:space="preserve">　有下列情形之一的，保证金不予退还：</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供应商在磋商须知前附表规定的提交首次响应文件截止时间后撤回响应文件的；</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供应商在响应文件中提供虚假材料的；</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除因不可抗力或磋商文件认可的情形以外，成交供应商不与采购人签订合同的；</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供应商与采购人、其他供应商或者采购代理机构恶意串通的；</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磋商文件规定的其他情形。</w:t>
      </w:r>
    </w:p>
    <w:p w:rsidR="002E0E6E" w:rsidRDefault="002E0E6E" w:rsidP="00CF1592">
      <w:pPr>
        <w:pStyle w:val="PlainText"/>
        <w:ind w:firstLineChars="200" w:firstLine="31680"/>
        <w:rPr>
          <w:rFonts w:hAnsi="宋体" w:cs="Times New Roman"/>
          <w:sz w:val="24"/>
          <w:szCs w:val="24"/>
        </w:rPr>
      </w:pPr>
      <w:r>
        <w:rPr>
          <w:rFonts w:hAnsi="宋体"/>
          <w:sz w:val="24"/>
          <w:szCs w:val="24"/>
        </w:rPr>
        <w:t>17.</w:t>
      </w:r>
      <w:r>
        <w:rPr>
          <w:rFonts w:hAnsi="宋体" w:hint="eastAsia"/>
          <w:sz w:val="24"/>
          <w:szCs w:val="24"/>
        </w:rPr>
        <w:t>磋商响应有效期</w:t>
      </w:r>
    </w:p>
    <w:p w:rsidR="002E0E6E" w:rsidRDefault="002E0E6E" w:rsidP="00CF1592">
      <w:pPr>
        <w:pStyle w:val="PlainText"/>
        <w:ind w:firstLineChars="200" w:firstLine="31680"/>
        <w:rPr>
          <w:rFonts w:hAnsi="宋体" w:cs="Times New Roman"/>
          <w:sz w:val="24"/>
          <w:szCs w:val="24"/>
        </w:rPr>
      </w:pPr>
      <w:r>
        <w:rPr>
          <w:rFonts w:hAnsi="宋体"/>
          <w:sz w:val="24"/>
          <w:szCs w:val="24"/>
        </w:rPr>
        <w:t>17.1</w:t>
      </w:r>
      <w:r>
        <w:rPr>
          <w:rFonts w:hAnsi="宋体" w:hint="eastAsia"/>
          <w:sz w:val="24"/>
          <w:szCs w:val="24"/>
        </w:rPr>
        <w:t xml:space="preserve">　磋商响应有效期见磋商须知前附表，在此期间响应文件对供应商具有法律约束力。响应文件有效期从磋商须知前附表规定的提交首次响应文件截止时间之日起计算。磋商响应有效期不足的将被视为无效响应。</w:t>
      </w:r>
    </w:p>
    <w:p w:rsidR="002E0E6E" w:rsidRDefault="002E0E6E" w:rsidP="00CF1592">
      <w:pPr>
        <w:pStyle w:val="PlainText"/>
        <w:ind w:firstLineChars="200" w:firstLine="31680"/>
        <w:rPr>
          <w:rFonts w:hAnsi="宋体" w:cs="Times New Roman"/>
          <w:sz w:val="24"/>
          <w:szCs w:val="24"/>
        </w:rPr>
      </w:pPr>
      <w:r>
        <w:rPr>
          <w:rFonts w:hAnsi="宋体"/>
          <w:sz w:val="24"/>
          <w:szCs w:val="24"/>
        </w:rPr>
        <w:t>18.</w:t>
      </w:r>
      <w:r>
        <w:rPr>
          <w:rFonts w:hAnsi="宋体" w:hint="eastAsia"/>
          <w:sz w:val="24"/>
          <w:szCs w:val="24"/>
        </w:rPr>
        <w:t>响应文件的签署及规定</w:t>
      </w:r>
    </w:p>
    <w:p w:rsidR="002E0E6E" w:rsidRDefault="002E0E6E" w:rsidP="00CF1592">
      <w:pPr>
        <w:pStyle w:val="PlainText"/>
        <w:ind w:firstLineChars="200" w:firstLine="31680"/>
        <w:rPr>
          <w:rFonts w:hAnsi="宋体" w:cs="Times New Roman"/>
          <w:sz w:val="24"/>
          <w:szCs w:val="24"/>
        </w:rPr>
      </w:pPr>
      <w:r>
        <w:rPr>
          <w:rFonts w:hAnsi="宋体"/>
          <w:sz w:val="24"/>
          <w:szCs w:val="24"/>
        </w:rPr>
        <w:t>18.1</w:t>
      </w:r>
      <w:r>
        <w:rPr>
          <w:rFonts w:hAnsi="宋体" w:hint="eastAsia"/>
          <w:sz w:val="24"/>
          <w:szCs w:val="24"/>
        </w:rPr>
        <w:t xml:space="preserve">　供应商应根据磋商须知前附表规定提交响应文件。纸质文件的正本和副本应装订成册。正本和副本的封面上应标记“正本”或“副本”的字样，当正本和副本有差异时，以正本为准。</w:t>
      </w:r>
    </w:p>
    <w:p w:rsidR="002E0E6E" w:rsidRDefault="002E0E6E" w:rsidP="00CF1592">
      <w:pPr>
        <w:pStyle w:val="PlainText"/>
        <w:ind w:firstLineChars="200" w:firstLine="31680"/>
        <w:rPr>
          <w:rFonts w:hAnsi="宋体" w:cs="Times New Roman"/>
          <w:sz w:val="24"/>
          <w:szCs w:val="24"/>
        </w:rPr>
      </w:pPr>
      <w:r>
        <w:rPr>
          <w:rFonts w:hAnsi="宋体"/>
          <w:sz w:val="24"/>
          <w:szCs w:val="24"/>
        </w:rPr>
        <w:t>18.2</w:t>
      </w:r>
      <w:r>
        <w:rPr>
          <w:rFonts w:hAnsi="宋体" w:hint="eastAsia"/>
          <w:sz w:val="24"/>
          <w:szCs w:val="24"/>
        </w:rPr>
        <w:t xml:space="preserve">　响应文件正本和副本应用不褪色的材料打印或书写，并按磋商文件要求在签字盖章处加盖公章和由法定代表人或其授权代表签字。响应文件中的任何加行、涂改、增删，应加盖单位公章或由法定代表人或其授权代表签字确认。否则，将导致响应文件无效。</w:t>
      </w:r>
    </w:p>
    <w:p w:rsidR="002E0E6E" w:rsidRDefault="002E0E6E" w:rsidP="00CF1592">
      <w:pPr>
        <w:pStyle w:val="PlainText"/>
        <w:ind w:firstLineChars="200" w:firstLine="31680"/>
        <w:rPr>
          <w:rFonts w:hAnsi="宋体" w:cs="Times New Roman"/>
          <w:sz w:val="24"/>
          <w:szCs w:val="24"/>
        </w:rPr>
      </w:pPr>
      <w:r>
        <w:rPr>
          <w:rFonts w:hAnsi="宋体"/>
          <w:sz w:val="24"/>
          <w:szCs w:val="24"/>
        </w:rPr>
        <w:t>18.3</w:t>
      </w:r>
      <w:r>
        <w:rPr>
          <w:rFonts w:hAnsi="宋体" w:hint="eastAsia"/>
          <w:sz w:val="24"/>
          <w:szCs w:val="24"/>
        </w:rPr>
        <w:t xml:space="preserve">　在磋商过程中，供应商按磋商文件规定和磋商小组要求重新提交的响应文件和最后报价，应打印或用不褪色墨水书写，并由法定代表人或其授权代表签字，加盖单位公章。否则，将导致响应文件无效。</w:t>
      </w:r>
    </w:p>
    <w:p w:rsidR="002E0E6E" w:rsidRDefault="002E0E6E" w:rsidP="00CF1592">
      <w:pPr>
        <w:pStyle w:val="PlainText"/>
        <w:ind w:firstLineChars="200" w:firstLine="31680"/>
        <w:rPr>
          <w:rFonts w:hAnsi="宋体" w:cs="Times New Roman"/>
          <w:sz w:val="24"/>
          <w:szCs w:val="24"/>
        </w:rPr>
      </w:pPr>
      <w:r>
        <w:rPr>
          <w:rFonts w:hAnsi="宋体"/>
          <w:sz w:val="24"/>
          <w:szCs w:val="24"/>
        </w:rPr>
        <w:t>19.</w:t>
      </w:r>
      <w:r>
        <w:rPr>
          <w:rFonts w:hAnsi="宋体" w:hint="eastAsia"/>
          <w:sz w:val="24"/>
          <w:szCs w:val="24"/>
        </w:rPr>
        <w:t>响应文件的密封和标记</w:t>
      </w:r>
    </w:p>
    <w:p w:rsidR="002E0E6E" w:rsidRDefault="002E0E6E" w:rsidP="00CF1592">
      <w:pPr>
        <w:pStyle w:val="PlainText"/>
        <w:ind w:firstLineChars="200" w:firstLine="31680"/>
        <w:rPr>
          <w:rFonts w:hAnsi="宋体" w:cs="Times New Roman"/>
          <w:sz w:val="24"/>
          <w:szCs w:val="24"/>
        </w:rPr>
      </w:pPr>
      <w:r>
        <w:rPr>
          <w:rFonts w:hAnsi="宋体"/>
          <w:sz w:val="24"/>
          <w:szCs w:val="24"/>
        </w:rPr>
        <w:t>19.1</w:t>
      </w:r>
      <w:r>
        <w:rPr>
          <w:rFonts w:hAnsi="宋体" w:hint="eastAsia"/>
          <w:sz w:val="24"/>
          <w:szCs w:val="24"/>
        </w:rPr>
        <w:t xml:space="preserve">　响应文件按正本和副本分别包装，注明“正本”或“副本”，加贴封条，并在封套的封口处加盖供应商单位公章或由法定代表人或其授权代表签字。</w:t>
      </w:r>
    </w:p>
    <w:p w:rsidR="002E0E6E" w:rsidRDefault="002E0E6E" w:rsidP="00CF1592">
      <w:pPr>
        <w:pStyle w:val="PlainText"/>
        <w:ind w:firstLineChars="200" w:firstLine="31680"/>
        <w:rPr>
          <w:rFonts w:hAnsi="宋体" w:cs="Times New Roman"/>
          <w:sz w:val="24"/>
          <w:szCs w:val="24"/>
        </w:rPr>
      </w:pPr>
      <w:r>
        <w:rPr>
          <w:rFonts w:hAnsi="宋体"/>
          <w:sz w:val="24"/>
          <w:szCs w:val="24"/>
        </w:rPr>
        <w:t>19.2</w:t>
      </w:r>
      <w:r>
        <w:rPr>
          <w:rFonts w:hAnsi="宋体" w:hint="eastAsia"/>
          <w:sz w:val="24"/>
          <w:szCs w:val="24"/>
        </w:rPr>
        <w:t xml:space="preserve">　响应文件封套或外包装上应写明的内容见磋商须知前附表。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19.3</w:t>
      </w:r>
      <w:r>
        <w:rPr>
          <w:rFonts w:hAnsi="宋体" w:hint="eastAsia"/>
          <w:sz w:val="24"/>
          <w:szCs w:val="24"/>
        </w:rPr>
        <w:t xml:space="preserve">　响应文件如果未按上述规定密封和标记，采购人或采购代理机构应当拒绝接收。</w:t>
      </w:r>
    </w:p>
    <w:p w:rsidR="002E0E6E" w:rsidRDefault="002E0E6E" w:rsidP="00CF1592">
      <w:pPr>
        <w:pStyle w:val="PlainText"/>
        <w:ind w:firstLineChars="200" w:firstLine="31680"/>
        <w:rPr>
          <w:rFonts w:hAnsi="宋体" w:cs="Times New Roman"/>
          <w:sz w:val="24"/>
          <w:szCs w:val="24"/>
        </w:rPr>
      </w:pPr>
      <w:r>
        <w:rPr>
          <w:rFonts w:hAnsi="宋体"/>
          <w:sz w:val="24"/>
          <w:szCs w:val="24"/>
        </w:rPr>
        <w:t>20.</w:t>
      </w:r>
      <w:r>
        <w:rPr>
          <w:rFonts w:hAnsi="宋体" w:hint="eastAsia"/>
          <w:sz w:val="24"/>
          <w:szCs w:val="24"/>
        </w:rPr>
        <w:t>响应文件的递交</w:t>
      </w:r>
    </w:p>
    <w:p w:rsidR="002E0E6E" w:rsidRDefault="002E0E6E" w:rsidP="00CF1592">
      <w:pPr>
        <w:pStyle w:val="PlainText"/>
        <w:ind w:firstLineChars="200" w:firstLine="31680"/>
        <w:rPr>
          <w:rFonts w:hAnsi="宋体" w:cs="Times New Roman"/>
          <w:sz w:val="24"/>
          <w:szCs w:val="24"/>
        </w:rPr>
      </w:pPr>
      <w:r>
        <w:rPr>
          <w:rFonts w:hAnsi="宋体"/>
          <w:sz w:val="24"/>
          <w:szCs w:val="24"/>
        </w:rPr>
        <w:t>20.1</w:t>
      </w:r>
      <w:r>
        <w:rPr>
          <w:rFonts w:hAnsi="宋体" w:hint="eastAsia"/>
          <w:sz w:val="24"/>
          <w:szCs w:val="24"/>
        </w:rPr>
        <w:t xml:space="preserve">　响应文件应在磋商须知前附表规定的提交时间和指定地点提交。</w:t>
      </w:r>
    </w:p>
    <w:p w:rsidR="002E0E6E" w:rsidRDefault="002E0E6E" w:rsidP="00CF1592">
      <w:pPr>
        <w:pStyle w:val="PlainText"/>
        <w:ind w:firstLineChars="200" w:firstLine="31680"/>
        <w:rPr>
          <w:rFonts w:hAnsi="宋体" w:cs="Times New Roman"/>
          <w:sz w:val="24"/>
          <w:szCs w:val="24"/>
        </w:rPr>
      </w:pPr>
      <w:r>
        <w:rPr>
          <w:rFonts w:hAnsi="宋体"/>
          <w:sz w:val="24"/>
          <w:szCs w:val="24"/>
        </w:rPr>
        <w:t>20.2</w:t>
      </w:r>
      <w:r>
        <w:rPr>
          <w:rFonts w:hAnsi="宋体" w:hint="eastAsia"/>
          <w:sz w:val="24"/>
          <w:szCs w:val="24"/>
        </w:rPr>
        <w:t xml:space="preserve">　在截止时间后送达的响应文件为无效文件，采购人、采购代理机构或磋商小组应当拒收。</w:t>
      </w:r>
    </w:p>
    <w:p w:rsidR="002E0E6E" w:rsidRDefault="002E0E6E" w:rsidP="00CF1592">
      <w:pPr>
        <w:pStyle w:val="PlainText"/>
        <w:ind w:firstLineChars="200" w:firstLine="31680"/>
        <w:rPr>
          <w:rFonts w:hAnsi="宋体" w:cs="Times New Roman"/>
          <w:sz w:val="24"/>
          <w:szCs w:val="24"/>
        </w:rPr>
      </w:pPr>
      <w:r>
        <w:rPr>
          <w:rFonts w:hAnsi="宋体"/>
          <w:sz w:val="24"/>
          <w:szCs w:val="24"/>
        </w:rPr>
        <w:t>21.</w:t>
      </w:r>
      <w:r>
        <w:rPr>
          <w:rFonts w:hAnsi="宋体" w:hint="eastAsia"/>
          <w:sz w:val="24"/>
          <w:szCs w:val="24"/>
        </w:rPr>
        <w:t>响应文件的补充、修改或者撤回</w:t>
      </w:r>
    </w:p>
    <w:p w:rsidR="002E0E6E" w:rsidRDefault="002E0E6E" w:rsidP="00CF1592">
      <w:pPr>
        <w:pStyle w:val="PlainText"/>
        <w:ind w:firstLineChars="200" w:firstLine="31680"/>
        <w:rPr>
          <w:rFonts w:hAnsi="宋体" w:cs="Times New Roman"/>
          <w:sz w:val="24"/>
          <w:szCs w:val="24"/>
        </w:rPr>
      </w:pPr>
      <w:r>
        <w:rPr>
          <w:rFonts w:hAnsi="宋体"/>
          <w:sz w:val="24"/>
          <w:szCs w:val="24"/>
        </w:rPr>
        <w:t>21.1</w:t>
      </w:r>
      <w:r>
        <w:rPr>
          <w:rFonts w:hAnsi="宋体" w:hint="eastAsia"/>
          <w:sz w:val="24"/>
          <w:szCs w:val="24"/>
        </w:rPr>
        <w:t xml:space="preserve">　供应商在磋商须知前附表规定的提交首次响应文件截止时间前，可以对所提交的首次响应文件进行补充、修改或者撤回，并书面通知采购人或采购代理机构。该通知应有供应商法定代表人或其授权代表签字。</w:t>
      </w:r>
    </w:p>
    <w:p w:rsidR="002E0E6E" w:rsidRDefault="002E0E6E" w:rsidP="00CF1592">
      <w:pPr>
        <w:pStyle w:val="PlainText"/>
        <w:ind w:firstLineChars="200" w:firstLine="31680"/>
        <w:rPr>
          <w:rFonts w:hAnsi="宋体" w:cs="Times New Roman"/>
          <w:sz w:val="24"/>
          <w:szCs w:val="24"/>
        </w:rPr>
      </w:pPr>
      <w:r>
        <w:rPr>
          <w:rFonts w:hAnsi="宋体"/>
          <w:sz w:val="24"/>
          <w:szCs w:val="24"/>
        </w:rPr>
        <w:t>21.2</w:t>
      </w:r>
      <w:r>
        <w:rPr>
          <w:rFonts w:hAnsi="宋体" w:hint="eastAsia"/>
          <w:sz w:val="24"/>
          <w:szCs w:val="24"/>
        </w:rPr>
        <w:t xml:space="preserve">　补充、修改的内容与响应文件不一致时，以补充、修改的内容为准。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四、磋商与评审</w:t>
      </w:r>
    </w:p>
    <w:p w:rsidR="002E0E6E" w:rsidRDefault="002E0E6E" w:rsidP="00CF1592">
      <w:pPr>
        <w:pStyle w:val="PlainText"/>
        <w:ind w:firstLineChars="200" w:firstLine="31680"/>
        <w:rPr>
          <w:rFonts w:hAnsi="宋体" w:cs="Times New Roman"/>
          <w:sz w:val="24"/>
          <w:szCs w:val="24"/>
        </w:rPr>
      </w:pPr>
      <w:r>
        <w:rPr>
          <w:rFonts w:hAnsi="宋体"/>
          <w:sz w:val="24"/>
          <w:szCs w:val="24"/>
        </w:rPr>
        <w:t>22.</w:t>
      </w:r>
      <w:r>
        <w:rPr>
          <w:rFonts w:hAnsi="宋体" w:hint="eastAsia"/>
          <w:sz w:val="24"/>
          <w:szCs w:val="24"/>
        </w:rPr>
        <w:t>磋商小组</w:t>
      </w:r>
    </w:p>
    <w:p w:rsidR="002E0E6E" w:rsidRDefault="002E0E6E" w:rsidP="00CF1592">
      <w:pPr>
        <w:pStyle w:val="PlainText"/>
        <w:ind w:firstLineChars="200" w:firstLine="31680"/>
        <w:rPr>
          <w:rFonts w:hAnsi="宋体" w:cs="Times New Roman"/>
          <w:sz w:val="24"/>
          <w:szCs w:val="24"/>
        </w:rPr>
      </w:pPr>
      <w:r>
        <w:rPr>
          <w:rFonts w:hAnsi="宋体"/>
          <w:sz w:val="24"/>
          <w:szCs w:val="24"/>
        </w:rPr>
        <w:t>22.1</w:t>
      </w:r>
      <w:r>
        <w:rPr>
          <w:rFonts w:hAnsi="宋体" w:hint="eastAsia"/>
          <w:sz w:val="24"/>
          <w:szCs w:val="24"/>
        </w:rPr>
        <w:t xml:space="preserve">　磋商与评审由依法组建的磋商小组负责，磋商小组由采购人代表和评审专家组成。</w:t>
      </w:r>
    </w:p>
    <w:p w:rsidR="002E0E6E" w:rsidRDefault="002E0E6E" w:rsidP="00CF1592">
      <w:pPr>
        <w:pStyle w:val="PlainText"/>
        <w:ind w:firstLineChars="200" w:firstLine="31680"/>
        <w:rPr>
          <w:rFonts w:hAnsi="宋体" w:cs="Times New Roman"/>
          <w:sz w:val="24"/>
          <w:szCs w:val="24"/>
        </w:rPr>
      </w:pPr>
      <w:r>
        <w:rPr>
          <w:rFonts w:hAnsi="宋体"/>
          <w:sz w:val="24"/>
          <w:szCs w:val="24"/>
        </w:rPr>
        <w:t>23.</w:t>
      </w:r>
      <w:r>
        <w:rPr>
          <w:rFonts w:hAnsi="宋体" w:hint="eastAsia"/>
          <w:sz w:val="24"/>
          <w:szCs w:val="24"/>
        </w:rPr>
        <w:t>初步审查</w:t>
      </w:r>
    </w:p>
    <w:p w:rsidR="002E0E6E" w:rsidRDefault="002E0E6E" w:rsidP="00CF1592">
      <w:pPr>
        <w:pStyle w:val="PlainText"/>
        <w:ind w:firstLineChars="200" w:firstLine="31680"/>
        <w:rPr>
          <w:rFonts w:hAnsi="宋体" w:cs="Times New Roman"/>
          <w:sz w:val="24"/>
          <w:szCs w:val="24"/>
        </w:rPr>
      </w:pPr>
      <w:r>
        <w:rPr>
          <w:rFonts w:hAnsi="宋体"/>
          <w:sz w:val="24"/>
          <w:szCs w:val="24"/>
        </w:rPr>
        <w:t>23.1</w:t>
      </w:r>
      <w:r>
        <w:rPr>
          <w:rFonts w:hAnsi="宋体" w:hint="eastAsia"/>
          <w:sz w:val="24"/>
          <w:szCs w:val="24"/>
        </w:rPr>
        <w:t xml:space="preserve">　磋商小组应当对供应商提交的首次响应文件进行初步审查，包括响应文件的有效性、完整性、符合性。除可变动的技术、服务要求以及合同草案条款外，首次提交的响应文件有下列情况之一，其响应文件无效，磋商小组应当告知有关供应商。</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供应商未按照磋商文件规定提交磋商保证金的；</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未按照磋商文件规定要求密封、签署、盖章的；</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响应有效期不足的；</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供应商不满足磋商文件供应商资格条件或未按照磋商文件规定提供资格证明材料的；</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响应文件不满足磋商文件实质性条款的。响应文件是否实质性响应磋商文件，由磋商小组依据磋商文件规定、供应商响应文件及磋商情况认定；</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供应商存在失信记录的：</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失信记录是指，通过“信用中国”网站</w:t>
      </w:r>
      <w:r>
        <w:rPr>
          <w:rFonts w:hAnsi="宋体"/>
          <w:sz w:val="24"/>
          <w:szCs w:val="24"/>
        </w:rPr>
        <w:t>(www.creditchina.gov.cn)</w:t>
      </w:r>
      <w:r>
        <w:rPr>
          <w:rFonts w:hAnsi="宋体" w:hint="eastAsia"/>
          <w:sz w:val="24"/>
          <w:szCs w:val="24"/>
        </w:rPr>
        <w:t>、中国政府采购网</w:t>
      </w:r>
      <w:r>
        <w:rPr>
          <w:rFonts w:hAnsi="宋体"/>
          <w:sz w:val="24"/>
          <w:szCs w:val="24"/>
        </w:rPr>
        <w:t>(www.ccgp.gov.cn)</w:t>
      </w:r>
      <w:r>
        <w:rPr>
          <w:rFonts w:hAnsi="宋体" w:hint="eastAsia"/>
          <w:sz w:val="24"/>
          <w:szCs w:val="24"/>
        </w:rPr>
        <w:t>查询相关主体信用记录，列入失信被执行人、重大税收违法案件当事人名单、政府采购严重违法失信行为记录名单及其他不符合《政府采购法》第二十二条规定条件的情况。失信情况查询详见磋商须知前附表；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(7)</w:t>
      </w:r>
      <w:r>
        <w:rPr>
          <w:rFonts w:hAnsi="宋体" w:hint="eastAsia"/>
          <w:sz w:val="24"/>
          <w:szCs w:val="24"/>
        </w:rPr>
        <w:t>其他不符合法律、规章、规范性文件和磋商文件规定的。</w:t>
      </w:r>
    </w:p>
    <w:p w:rsidR="002E0E6E" w:rsidRDefault="002E0E6E" w:rsidP="00CF1592">
      <w:pPr>
        <w:pStyle w:val="PlainText"/>
        <w:ind w:firstLineChars="200" w:firstLine="31680"/>
        <w:rPr>
          <w:rFonts w:hAnsi="宋体" w:cs="Times New Roman"/>
          <w:sz w:val="24"/>
          <w:szCs w:val="24"/>
        </w:rPr>
      </w:pPr>
      <w:r>
        <w:rPr>
          <w:rFonts w:hAnsi="宋体"/>
          <w:sz w:val="24"/>
          <w:szCs w:val="24"/>
        </w:rPr>
        <w:t>24.</w:t>
      </w:r>
      <w:r>
        <w:rPr>
          <w:rFonts w:hAnsi="宋体" w:hint="eastAsia"/>
          <w:sz w:val="24"/>
          <w:szCs w:val="24"/>
        </w:rPr>
        <w:t>澄清</w:t>
      </w:r>
    </w:p>
    <w:p w:rsidR="002E0E6E" w:rsidRDefault="002E0E6E" w:rsidP="00CF1592">
      <w:pPr>
        <w:pStyle w:val="PlainText"/>
        <w:ind w:firstLineChars="200" w:firstLine="31680"/>
        <w:rPr>
          <w:rFonts w:hAnsi="宋体" w:cs="Times New Roman"/>
          <w:sz w:val="24"/>
          <w:szCs w:val="24"/>
        </w:rPr>
      </w:pPr>
      <w:r>
        <w:rPr>
          <w:rFonts w:hAnsi="宋体"/>
          <w:sz w:val="24"/>
          <w:szCs w:val="24"/>
        </w:rPr>
        <w:t>24.1</w:t>
      </w:r>
      <w:r>
        <w:rPr>
          <w:rFonts w:hAnsi="宋体" w:hint="eastAsia"/>
          <w:sz w:val="24"/>
          <w:szCs w:val="24"/>
        </w:rPr>
        <w:t xml:space="preserve">　磋商小组在对响应文件</w:t>
      </w:r>
      <w:r>
        <w:rPr>
          <w:rFonts w:hAnsi="宋体"/>
          <w:sz w:val="24"/>
          <w:szCs w:val="24"/>
        </w:rPr>
        <w:t>(</w:t>
      </w:r>
      <w:r>
        <w:rPr>
          <w:rFonts w:hAnsi="宋体" w:hint="eastAsia"/>
          <w:sz w:val="24"/>
          <w:szCs w:val="24"/>
        </w:rPr>
        <w:t>包括首次响应文件、重新提交的响应文件</w:t>
      </w:r>
      <w:r>
        <w:rPr>
          <w:rFonts w:hAnsi="宋体"/>
          <w:sz w:val="24"/>
          <w:szCs w:val="24"/>
        </w:rPr>
        <w:t>)</w:t>
      </w:r>
      <w:r>
        <w:rPr>
          <w:rFonts w:hAnsi="宋体" w:hint="eastAsia"/>
          <w:sz w:val="24"/>
          <w:szCs w:val="24"/>
        </w:rPr>
        <w:t>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授权代表签字，供应商的澄清、说明或者更正不得超出磋商文件的范围或者改变响应文件的实质性内容。</w:t>
      </w:r>
    </w:p>
    <w:p w:rsidR="002E0E6E" w:rsidRDefault="002E0E6E" w:rsidP="00CF1592">
      <w:pPr>
        <w:pStyle w:val="PlainText"/>
        <w:ind w:firstLineChars="200" w:firstLine="31680"/>
        <w:rPr>
          <w:rFonts w:hAnsi="宋体" w:cs="Times New Roman"/>
          <w:sz w:val="24"/>
          <w:szCs w:val="24"/>
        </w:rPr>
      </w:pPr>
      <w:r>
        <w:rPr>
          <w:rFonts w:hAnsi="宋体"/>
          <w:sz w:val="24"/>
          <w:szCs w:val="24"/>
        </w:rPr>
        <w:t>25.</w:t>
      </w:r>
      <w:r>
        <w:rPr>
          <w:rFonts w:hAnsi="宋体" w:hint="eastAsia"/>
          <w:sz w:val="24"/>
          <w:szCs w:val="24"/>
        </w:rPr>
        <w:t>磋商</w:t>
      </w:r>
    </w:p>
    <w:p w:rsidR="002E0E6E" w:rsidRDefault="002E0E6E" w:rsidP="00CF1592">
      <w:pPr>
        <w:pStyle w:val="PlainText"/>
        <w:ind w:firstLineChars="200" w:firstLine="31680"/>
        <w:rPr>
          <w:rFonts w:hAnsi="宋体" w:cs="Times New Roman"/>
          <w:sz w:val="24"/>
          <w:szCs w:val="24"/>
        </w:rPr>
      </w:pPr>
      <w:r>
        <w:rPr>
          <w:rFonts w:hAnsi="宋体"/>
          <w:sz w:val="24"/>
          <w:szCs w:val="24"/>
        </w:rPr>
        <w:t>25.1</w:t>
      </w:r>
      <w:r>
        <w:rPr>
          <w:rFonts w:hAnsi="宋体" w:hint="eastAsia"/>
          <w:sz w:val="24"/>
          <w:szCs w:val="24"/>
        </w:rPr>
        <w:t xml:space="preserve">　初审结束后，磋商小组所有成员集中与单一供应商分别进行磋商，并给予所有参加磋商的供应商平等的磋商机会。供应商应派其法定代表人或授权代表参加磋商。</w:t>
      </w:r>
    </w:p>
    <w:p w:rsidR="002E0E6E" w:rsidRDefault="002E0E6E" w:rsidP="00CF1592">
      <w:pPr>
        <w:pStyle w:val="PlainText"/>
        <w:ind w:firstLineChars="200" w:firstLine="31680"/>
        <w:rPr>
          <w:rFonts w:hAnsi="宋体" w:cs="Times New Roman"/>
          <w:sz w:val="24"/>
          <w:szCs w:val="24"/>
        </w:rPr>
      </w:pPr>
      <w:r>
        <w:rPr>
          <w:rFonts w:hAnsi="宋体"/>
          <w:sz w:val="24"/>
          <w:szCs w:val="24"/>
        </w:rPr>
        <w:t>25.2</w:t>
      </w:r>
      <w:r>
        <w:rPr>
          <w:rFonts w:hAnsi="宋体" w:hint="eastAsia"/>
          <w:sz w:val="24"/>
          <w:szCs w:val="24"/>
        </w:rPr>
        <w:t xml:space="preserve">　在磋商过程中，磋商小组可以根据磋商文件和磋商情况实质性变动采购需求中的技术、服务要求以及合同草案条款，但不得变动磋商文件中的其他内容。实质性变动的内容，须经采购人代表确认。</w:t>
      </w:r>
    </w:p>
    <w:p w:rsidR="002E0E6E" w:rsidRDefault="002E0E6E" w:rsidP="00CF1592">
      <w:pPr>
        <w:pStyle w:val="PlainText"/>
        <w:ind w:firstLineChars="200" w:firstLine="31680"/>
        <w:rPr>
          <w:rFonts w:hAnsi="宋体" w:cs="Times New Roman"/>
          <w:sz w:val="24"/>
          <w:szCs w:val="24"/>
        </w:rPr>
      </w:pPr>
      <w:r>
        <w:rPr>
          <w:rFonts w:hAnsi="宋体"/>
          <w:sz w:val="24"/>
          <w:szCs w:val="24"/>
        </w:rPr>
        <w:t>25.3</w:t>
      </w:r>
      <w:r>
        <w:rPr>
          <w:rFonts w:hAnsi="宋体" w:hint="eastAsia"/>
          <w:sz w:val="24"/>
          <w:szCs w:val="24"/>
        </w:rPr>
        <w:t xml:space="preserve">　对磋商文件作出的实质性变动是磋商文件的有效组成部分，磋商小组应当及时以书面形式同时通知所有参加磋商的供应商。</w:t>
      </w:r>
    </w:p>
    <w:p w:rsidR="002E0E6E" w:rsidRDefault="002E0E6E" w:rsidP="00CF1592">
      <w:pPr>
        <w:pStyle w:val="PlainText"/>
        <w:ind w:firstLineChars="200" w:firstLine="31680"/>
        <w:rPr>
          <w:rFonts w:hAnsi="宋体" w:cs="Times New Roman"/>
          <w:sz w:val="24"/>
          <w:szCs w:val="24"/>
        </w:rPr>
      </w:pPr>
      <w:r>
        <w:rPr>
          <w:rFonts w:hAnsi="宋体"/>
          <w:sz w:val="24"/>
          <w:szCs w:val="24"/>
        </w:rPr>
        <w:t>25.4</w:t>
      </w:r>
      <w:r>
        <w:rPr>
          <w:rFonts w:hAnsi="宋体" w:hint="eastAsia"/>
          <w:sz w:val="24"/>
          <w:szCs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2E0E6E" w:rsidRDefault="002E0E6E" w:rsidP="00CF1592">
      <w:pPr>
        <w:pStyle w:val="PlainText"/>
        <w:ind w:firstLineChars="200" w:firstLine="31680"/>
        <w:rPr>
          <w:rFonts w:hAnsi="宋体" w:cs="Times New Roman"/>
          <w:sz w:val="24"/>
          <w:szCs w:val="24"/>
        </w:rPr>
      </w:pPr>
      <w:r>
        <w:rPr>
          <w:rFonts w:hAnsi="宋体"/>
          <w:sz w:val="24"/>
          <w:szCs w:val="24"/>
        </w:rPr>
        <w:t>25.5</w:t>
      </w:r>
      <w:r>
        <w:rPr>
          <w:rFonts w:hAnsi="宋体" w:hint="eastAsia"/>
          <w:sz w:val="24"/>
          <w:szCs w:val="24"/>
        </w:rPr>
        <w:t xml:space="preserve">　磋商文件不能详细列明采购标的技术、服务要求，需经磋商由供应商提供最终设计方案或解决方案的，磋商结束后，磋商小组应当按照少数服从多数的原则投票推荐</w:t>
      </w:r>
      <w:r>
        <w:rPr>
          <w:rFonts w:hAnsi="宋体"/>
          <w:sz w:val="24"/>
          <w:szCs w:val="24"/>
        </w:rPr>
        <w:t>3</w:t>
      </w:r>
      <w:r>
        <w:rPr>
          <w:rFonts w:hAnsi="宋体" w:hint="eastAsia"/>
          <w:sz w:val="24"/>
          <w:szCs w:val="24"/>
        </w:rPr>
        <w:t>家以上供应商的设计方案或者解决方案。</w:t>
      </w:r>
    </w:p>
    <w:p w:rsidR="002E0E6E" w:rsidRDefault="002E0E6E" w:rsidP="00CF1592">
      <w:pPr>
        <w:pStyle w:val="PlainText"/>
        <w:ind w:firstLineChars="200" w:firstLine="31680"/>
        <w:rPr>
          <w:rFonts w:hAnsi="宋体" w:cs="Times New Roman"/>
          <w:sz w:val="24"/>
          <w:szCs w:val="24"/>
        </w:rPr>
      </w:pPr>
      <w:r>
        <w:rPr>
          <w:rFonts w:hAnsi="宋体"/>
          <w:sz w:val="24"/>
          <w:szCs w:val="24"/>
        </w:rPr>
        <w:t>25.6</w:t>
      </w:r>
      <w:r>
        <w:rPr>
          <w:rFonts w:hAnsi="宋体" w:hint="eastAsia"/>
          <w:sz w:val="24"/>
          <w:szCs w:val="24"/>
        </w:rPr>
        <w:t xml:space="preserve">　磋商小组应当根据实际情况与供应商进行磋商，并确定磋商的轮次。</w:t>
      </w:r>
    </w:p>
    <w:p w:rsidR="002E0E6E" w:rsidRDefault="002E0E6E" w:rsidP="00CF1592">
      <w:pPr>
        <w:pStyle w:val="PlainText"/>
        <w:ind w:firstLineChars="200" w:firstLine="31680"/>
        <w:rPr>
          <w:rFonts w:hAnsi="宋体" w:cs="Times New Roman"/>
          <w:sz w:val="24"/>
          <w:szCs w:val="24"/>
        </w:rPr>
      </w:pPr>
      <w:r>
        <w:rPr>
          <w:rFonts w:hAnsi="宋体"/>
          <w:sz w:val="24"/>
          <w:szCs w:val="24"/>
        </w:rPr>
        <w:t>25.7</w:t>
      </w:r>
      <w:r>
        <w:rPr>
          <w:rFonts w:hAnsi="宋体" w:hint="eastAsia"/>
          <w:sz w:val="24"/>
          <w:szCs w:val="24"/>
        </w:rPr>
        <w:t xml:space="preserve">　已提交响应文件的供应商，在提交最后报价之前，可以根据磋商情况退出磋商。采购人或采购代理机构应当退还退出磋商的供应商的磋商保证金。</w:t>
      </w:r>
    </w:p>
    <w:p w:rsidR="002E0E6E" w:rsidRDefault="002E0E6E" w:rsidP="00CF1592">
      <w:pPr>
        <w:pStyle w:val="PlainText"/>
        <w:ind w:firstLineChars="200" w:firstLine="31680"/>
        <w:rPr>
          <w:rFonts w:hAnsi="宋体" w:cs="Times New Roman"/>
          <w:sz w:val="24"/>
          <w:szCs w:val="24"/>
        </w:rPr>
      </w:pPr>
      <w:r>
        <w:rPr>
          <w:rFonts w:hAnsi="宋体"/>
          <w:sz w:val="24"/>
          <w:szCs w:val="24"/>
        </w:rPr>
        <w:t>25.8</w:t>
      </w:r>
      <w:r>
        <w:rPr>
          <w:rFonts w:hAnsi="宋体" w:hint="eastAsia"/>
          <w:sz w:val="24"/>
          <w:szCs w:val="24"/>
        </w:rPr>
        <w:t xml:space="preserve">　磋商结束后，供应商按照磋商小组要求重新提交的响应文件，不满足磋商文件及变动后的技术、服务要求以及合同草案条款的实质性要求的，将视为无效响应文件。</w:t>
      </w:r>
    </w:p>
    <w:p w:rsidR="002E0E6E" w:rsidRDefault="002E0E6E" w:rsidP="00CF1592">
      <w:pPr>
        <w:pStyle w:val="PlainText"/>
        <w:ind w:firstLineChars="200" w:firstLine="31680"/>
        <w:rPr>
          <w:rFonts w:hAnsi="宋体" w:cs="Times New Roman"/>
          <w:sz w:val="24"/>
          <w:szCs w:val="24"/>
        </w:rPr>
      </w:pPr>
      <w:r>
        <w:rPr>
          <w:rFonts w:hAnsi="宋体"/>
          <w:sz w:val="24"/>
          <w:szCs w:val="24"/>
        </w:rPr>
        <w:t>26.</w:t>
      </w:r>
      <w:r>
        <w:rPr>
          <w:rFonts w:hAnsi="宋体" w:hint="eastAsia"/>
          <w:sz w:val="24"/>
          <w:szCs w:val="24"/>
        </w:rPr>
        <w:t>最后报价</w:t>
      </w:r>
    </w:p>
    <w:p w:rsidR="002E0E6E" w:rsidRDefault="002E0E6E" w:rsidP="00CF1592">
      <w:pPr>
        <w:pStyle w:val="PlainText"/>
        <w:ind w:firstLineChars="200" w:firstLine="31680"/>
        <w:rPr>
          <w:rFonts w:hAnsi="宋体" w:cs="Times New Roman"/>
          <w:sz w:val="24"/>
          <w:szCs w:val="24"/>
        </w:rPr>
      </w:pPr>
      <w:r>
        <w:rPr>
          <w:rFonts w:hAnsi="宋体"/>
          <w:sz w:val="24"/>
          <w:szCs w:val="24"/>
        </w:rPr>
        <w:t>26.1</w:t>
      </w:r>
      <w:r>
        <w:rPr>
          <w:rFonts w:hAnsi="宋体" w:hint="eastAsia"/>
          <w:sz w:val="24"/>
          <w:szCs w:val="24"/>
        </w:rPr>
        <w:t xml:space="preserve">　磋商结束后，磋商小组应当要求所有实质性响应的供应商在规定时间内提交最后报价，提交最后报价的供应商不得少于</w:t>
      </w:r>
      <w:r>
        <w:rPr>
          <w:rFonts w:hAnsi="宋体"/>
          <w:sz w:val="24"/>
          <w:szCs w:val="24"/>
        </w:rPr>
        <w:t>3</w:t>
      </w:r>
      <w:r>
        <w:rPr>
          <w:rFonts w:hAnsi="宋体" w:hint="eastAsia"/>
          <w:sz w:val="24"/>
          <w:szCs w:val="24"/>
        </w:rPr>
        <w:t>家。</w:t>
      </w:r>
    </w:p>
    <w:p w:rsidR="002E0E6E" w:rsidRDefault="002E0E6E" w:rsidP="00CF1592">
      <w:pPr>
        <w:pStyle w:val="PlainText"/>
        <w:ind w:firstLineChars="200" w:firstLine="31680"/>
        <w:rPr>
          <w:rFonts w:hAnsi="宋体" w:cs="Times New Roman"/>
          <w:sz w:val="24"/>
          <w:szCs w:val="24"/>
        </w:rPr>
      </w:pPr>
      <w:r>
        <w:rPr>
          <w:rFonts w:hAnsi="宋体"/>
          <w:sz w:val="24"/>
          <w:szCs w:val="24"/>
        </w:rPr>
        <w:t>26.2</w:t>
      </w:r>
      <w:r>
        <w:rPr>
          <w:rFonts w:hAnsi="宋体" w:hint="eastAsia"/>
          <w:sz w:val="24"/>
          <w:szCs w:val="24"/>
        </w:rPr>
        <w:t xml:space="preserve">　磋商文件不能详细列明采购标的技术、服务要求，需经磋商由供应商提供最终设计方案或解决方案的，磋商结束后，磋商小组应当按照少数服从多数的原则投票推荐</w:t>
      </w:r>
      <w:r>
        <w:rPr>
          <w:rFonts w:hAnsi="宋体"/>
          <w:sz w:val="24"/>
          <w:szCs w:val="24"/>
        </w:rPr>
        <w:t>3</w:t>
      </w:r>
      <w:r>
        <w:rPr>
          <w:rFonts w:hAnsi="宋体" w:hint="eastAsia"/>
          <w:sz w:val="24"/>
          <w:szCs w:val="24"/>
        </w:rPr>
        <w:t>家以上供应商的设计方案或者解决方案，并要求其在规定时间内提交最后报价。</w:t>
      </w:r>
    </w:p>
    <w:p w:rsidR="002E0E6E" w:rsidRDefault="002E0E6E" w:rsidP="00CF1592">
      <w:pPr>
        <w:pStyle w:val="PlainText"/>
        <w:ind w:firstLineChars="200" w:firstLine="31680"/>
        <w:rPr>
          <w:rFonts w:hAnsi="宋体" w:cs="Times New Roman"/>
          <w:sz w:val="24"/>
          <w:szCs w:val="24"/>
        </w:rPr>
      </w:pPr>
      <w:r>
        <w:rPr>
          <w:rFonts w:hAnsi="宋体"/>
          <w:sz w:val="24"/>
          <w:szCs w:val="24"/>
        </w:rPr>
        <w:t>26.3</w:t>
      </w:r>
      <w:r>
        <w:rPr>
          <w:rFonts w:hAnsi="宋体" w:hint="eastAsia"/>
          <w:sz w:val="24"/>
          <w:szCs w:val="24"/>
        </w:rPr>
        <w:t xml:space="preserve">　最后报价是供应商响应文件的有效组成部分。如磋商小组没有对磋商文件作实质性变动或增加新的需求，最后报价不得高于首轮报价。</w:t>
      </w:r>
    </w:p>
    <w:p w:rsidR="002E0E6E" w:rsidRDefault="002E0E6E" w:rsidP="00CF1592">
      <w:pPr>
        <w:pStyle w:val="PlainText"/>
        <w:ind w:firstLineChars="200" w:firstLine="31680"/>
        <w:rPr>
          <w:rFonts w:hAnsi="宋体" w:cs="Times New Roman"/>
          <w:sz w:val="24"/>
          <w:szCs w:val="24"/>
        </w:rPr>
      </w:pPr>
      <w:r>
        <w:rPr>
          <w:rFonts w:hAnsi="宋体"/>
          <w:sz w:val="24"/>
          <w:szCs w:val="24"/>
        </w:rPr>
        <w:t>26.4</w:t>
      </w:r>
      <w:r>
        <w:rPr>
          <w:rFonts w:hAnsi="宋体" w:hint="eastAsia"/>
          <w:sz w:val="24"/>
          <w:szCs w:val="24"/>
        </w:rPr>
        <w:t xml:space="preserve">　采用竞争性磋商采购方式组织实施的市场竞争不充分的科研项目、需要扶持的科技成果转化项目，以及政府购买服务项目</w:t>
      </w:r>
      <w:r>
        <w:rPr>
          <w:rFonts w:hAnsi="宋体"/>
          <w:sz w:val="24"/>
          <w:szCs w:val="24"/>
        </w:rPr>
        <w:t>(</w:t>
      </w:r>
      <w:r>
        <w:rPr>
          <w:rFonts w:hAnsi="宋体" w:hint="eastAsia"/>
          <w:sz w:val="24"/>
          <w:szCs w:val="24"/>
        </w:rPr>
        <w:t>含政府和社会资本合作项目</w:t>
      </w:r>
      <w:r>
        <w:rPr>
          <w:rFonts w:hAnsi="宋体"/>
          <w:sz w:val="24"/>
          <w:szCs w:val="24"/>
        </w:rPr>
        <w:t>)</w:t>
      </w:r>
      <w:r>
        <w:rPr>
          <w:rFonts w:hAnsi="宋体" w:hint="eastAsia"/>
          <w:sz w:val="24"/>
          <w:szCs w:val="24"/>
        </w:rPr>
        <w:t>，符合要求的供应商</w:t>
      </w:r>
      <w:r>
        <w:rPr>
          <w:rFonts w:hAnsi="宋体"/>
          <w:sz w:val="24"/>
          <w:szCs w:val="24"/>
        </w:rPr>
        <w:t>(</w:t>
      </w:r>
      <w:r>
        <w:rPr>
          <w:rFonts w:hAnsi="宋体" w:hint="eastAsia"/>
          <w:sz w:val="24"/>
          <w:szCs w:val="24"/>
        </w:rPr>
        <w:t>社会资本</w:t>
      </w:r>
      <w:r>
        <w:rPr>
          <w:rFonts w:hAnsi="宋体"/>
          <w:sz w:val="24"/>
          <w:szCs w:val="24"/>
        </w:rPr>
        <w:t>)</w:t>
      </w:r>
      <w:r>
        <w:rPr>
          <w:rFonts w:hAnsi="宋体" w:hint="eastAsia"/>
          <w:sz w:val="24"/>
          <w:szCs w:val="24"/>
        </w:rPr>
        <w:t>只有</w:t>
      </w:r>
      <w:r>
        <w:rPr>
          <w:rFonts w:hAnsi="宋体"/>
          <w:sz w:val="24"/>
          <w:szCs w:val="24"/>
        </w:rPr>
        <w:t>2</w:t>
      </w:r>
      <w:r>
        <w:rPr>
          <w:rFonts w:hAnsi="宋体" w:hint="eastAsia"/>
          <w:sz w:val="24"/>
          <w:szCs w:val="24"/>
        </w:rPr>
        <w:t>家的，竞争性磋商采购活动可以继续进行。</w:t>
      </w:r>
    </w:p>
    <w:p w:rsidR="002E0E6E" w:rsidRDefault="002E0E6E" w:rsidP="00CF1592">
      <w:pPr>
        <w:pStyle w:val="PlainText"/>
        <w:ind w:firstLineChars="200" w:firstLine="31680"/>
        <w:rPr>
          <w:rFonts w:hAnsi="宋体" w:cs="Times New Roman"/>
          <w:sz w:val="24"/>
          <w:szCs w:val="24"/>
        </w:rPr>
      </w:pPr>
      <w:r>
        <w:rPr>
          <w:rFonts w:hAnsi="宋体"/>
          <w:sz w:val="24"/>
          <w:szCs w:val="24"/>
        </w:rPr>
        <w:t>27.</w:t>
      </w:r>
      <w:r>
        <w:rPr>
          <w:rFonts w:hAnsi="宋体" w:hint="eastAsia"/>
          <w:sz w:val="24"/>
          <w:szCs w:val="24"/>
        </w:rPr>
        <w:t>最后报价评审</w:t>
      </w:r>
    </w:p>
    <w:p w:rsidR="002E0E6E" w:rsidRDefault="002E0E6E" w:rsidP="00CF1592">
      <w:pPr>
        <w:pStyle w:val="PlainText"/>
        <w:ind w:firstLineChars="200" w:firstLine="31680"/>
        <w:rPr>
          <w:rFonts w:hAnsi="宋体" w:cs="Times New Roman"/>
          <w:sz w:val="24"/>
          <w:szCs w:val="24"/>
        </w:rPr>
      </w:pPr>
      <w:r>
        <w:rPr>
          <w:rFonts w:hAnsi="宋体"/>
          <w:sz w:val="24"/>
          <w:szCs w:val="24"/>
        </w:rPr>
        <w:t>27.1</w:t>
      </w:r>
      <w:r>
        <w:rPr>
          <w:rFonts w:hAnsi="宋体" w:hint="eastAsia"/>
          <w:sz w:val="24"/>
          <w:szCs w:val="24"/>
        </w:rPr>
        <w:t xml:space="preserve">　最后报价计算错误修正的原则</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最后报价的大写金额和小写金额不一致的，以大写金额为准。</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总价金额与按分项报价汇总金额不一致的，以分项报价金额计算结果为准。</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分项报价金额小数点有明显错位的，应以总价为准，并修改分项报价。</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如果供应商不接受对其错误的更正，其最后报价将被视为无效报价或确定为无效响应。</w:t>
      </w:r>
    </w:p>
    <w:p w:rsidR="002E0E6E" w:rsidRDefault="002E0E6E" w:rsidP="00CF1592">
      <w:pPr>
        <w:pStyle w:val="PlainText"/>
        <w:ind w:firstLineChars="200" w:firstLine="31680"/>
        <w:rPr>
          <w:rFonts w:hAnsi="宋体" w:cs="Times New Roman"/>
          <w:sz w:val="24"/>
          <w:szCs w:val="24"/>
        </w:rPr>
      </w:pPr>
      <w:r>
        <w:rPr>
          <w:rFonts w:hAnsi="宋体"/>
          <w:sz w:val="24"/>
          <w:szCs w:val="24"/>
        </w:rPr>
        <w:t>27.2</w:t>
      </w:r>
      <w:r>
        <w:rPr>
          <w:rFonts w:hAnsi="宋体" w:hint="eastAsia"/>
          <w:sz w:val="24"/>
          <w:szCs w:val="24"/>
        </w:rPr>
        <w:t xml:space="preserve">　最后报价的价格扣除原则</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节能产品</w:t>
      </w:r>
      <w:r>
        <w:rPr>
          <w:rFonts w:hAnsi="宋体"/>
          <w:sz w:val="24"/>
          <w:szCs w:val="24"/>
        </w:rPr>
        <w:t>(</w:t>
      </w:r>
      <w:r>
        <w:rPr>
          <w:rFonts w:hAnsi="宋体" w:hint="eastAsia"/>
          <w:sz w:val="24"/>
          <w:szCs w:val="24"/>
        </w:rPr>
        <w:t>视具体项目适用</w:t>
      </w:r>
      <w:r>
        <w:rPr>
          <w:rFonts w:hAnsi="宋体"/>
          <w:sz w:val="24"/>
          <w:szCs w:val="24"/>
        </w:rPr>
        <w:t>)</w:t>
      </w:r>
      <w:r>
        <w:rPr>
          <w:rFonts w:hAnsi="宋体" w:hint="eastAsia"/>
          <w:sz w:val="24"/>
          <w:szCs w:val="24"/>
        </w:rPr>
        <w:t>：供应商所投产品中，如有符合政策的节能产品的，对节能产品在评审时按磋商须知前附表的规定对其最终报价给予价格扣除或在评审时予以加分。</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环境标志产品</w:t>
      </w:r>
      <w:r>
        <w:rPr>
          <w:rFonts w:hAnsi="宋体"/>
          <w:sz w:val="24"/>
          <w:szCs w:val="24"/>
        </w:rPr>
        <w:t>(</w:t>
      </w:r>
      <w:r>
        <w:rPr>
          <w:rFonts w:hAnsi="宋体" w:hint="eastAsia"/>
          <w:sz w:val="24"/>
          <w:szCs w:val="24"/>
        </w:rPr>
        <w:t>视具体项目适用</w:t>
      </w:r>
      <w:r>
        <w:rPr>
          <w:rFonts w:hAnsi="宋体"/>
          <w:sz w:val="24"/>
          <w:szCs w:val="24"/>
        </w:rPr>
        <w:t>)</w:t>
      </w:r>
      <w:r>
        <w:rPr>
          <w:rFonts w:hAnsi="宋体" w:hint="eastAsia"/>
          <w:sz w:val="24"/>
          <w:szCs w:val="24"/>
        </w:rPr>
        <w:t>：供应商所投产品中，如有符合政策的环境标志产品的，对环境标志产品在评审时按磋商须知前附表的规定对其最终报价给予价格扣除或在评审时予以加分。</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对小型或微型企业以及监狱企业，在评审时按磋商须知前附表的规定对其最终报价给予价格扣除。</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供应商为大中型企业和其他自然人、法人或者其他组织与小型、微型企业组成的联合体</w:t>
      </w:r>
      <w:r>
        <w:rPr>
          <w:rFonts w:hAnsi="宋体"/>
          <w:sz w:val="24"/>
          <w:szCs w:val="24"/>
        </w:rPr>
        <w:t>(</w:t>
      </w:r>
      <w:r>
        <w:rPr>
          <w:rFonts w:hAnsi="宋体" w:hint="eastAsia"/>
          <w:sz w:val="24"/>
          <w:szCs w:val="24"/>
        </w:rPr>
        <w:t>若项目允许联合体报价响应的情况下</w:t>
      </w:r>
      <w:r>
        <w:rPr>
          <w:rFonts w:hAnsi="宋体"/>
          <w:sz w:val="24"/>
          <w:szCs w:val="24"/>
        </w:rPr>
        <w:t>)</w:t>
      </w:r>
      <w:r>
        <w:rPr>
          <w:rFonts w:hAnsi="宋体" w:hint="eastAsia"/>
          <w:sz w:val="24"/>
          <w:szCs w:val="24"/>
        </w:rPr>
        <w:t>，且联合体协议中约定小型、微型企业的协议合同金额</w:t>
      </w:r>
      <w:r>
        <w:rPr>
          <w:rFonts w:hAnsi="宋体"/>
          <w:sz w:val="24"/>
          <w:szCs w:val="24"/>
        </w:rPr>
        <w:t>(</w:t>
      </w:r>
      <w:r>
        <w:rPr>
          <w:rFonts w:hAnsi="宋体" w:hint="eastAsia"/>
          <w:sz w:val="24"/>
          <w:szCs w:val="24"/>
        </w:rPr>
        <w:t>必须为小型或微型企业产品</w:t>
      </w:r>
      <w:r>
        <w:rPr>
          <w:rFonts w:hAnsi="宋体"/>
          <w:sz w:val="24"/>
          <w:szCs w:val="24"/>
        </w:rPr>
        <w:t>)</w:t>
      </w:r>
      <w:r>
        <w:rPr>
          <w:rFonts w:hAnsi="宋体" w:hint="eastAsia"/>
          <w:sz w:val="24"/>
          <w:szCs w:val="24"/>
        </w:rPr>
        <w:t>占到联合体协议合同总金额</w:t>
      </w:r>
      <w:r>
        <w:rPr>
          <w:rFonts w:hAnsi="宋体"/>
          <w:sz w:val="24"/>
          <w:szCs w:val="24"/>
        </w:rPr>
        <w:t>30%</w:t>
      </w:r>
      <w:r>
        <w:rPr>
          <w:rFonts w:hAnsi="宋体" w:hint="eastAsia"/>
          <w:sz w:val="24"/>
          <w:szCs w:val="24"/>
        </w:rPr>
        <w:t>以上的，对联合体最终报价给予扣除。</w:t>
      </w:r>
    </w:p>
    <w:p w:rsidR="002E0E6E" w:rsidRDefault="002E0E6E" w:rsidP="00CF1592">
      <w:pPr>
        <w:pStyle w:val="PlainText"/>
        <w:ind w:firstLineChars="200" w:firstLine="31680"/>
        <w:rPr>
          <w:rFonts w:hAnsi="宋体" w:cs="Times New Roman"/>
          <w:sz w:val="24"/>
          <w:szCs w:val="24"/>
        </w:rPr>
      </w:pPr>
      <w:r>
        <w:rPr>
          <w:rFonts w:hAnsi="宋体"/>
          <w:sz w:val="24"/>
          <w:szCs w:val="24"/>
        </w:rPr>
        <w:t>27.4</w:t>
      </w:r>
      <w:r>
        <w:rPr>
          <w:rFonts w:hAnsi="宋体" w:hint="eastAsia"/>
          <w:sz w:val="24"/>
          <w:szCs w:val="24"/>
        </w:rPr>
        <w:t xml:space="preserve">　价格得分：以供应商的最后报价作为价格评分依据。供应商的评审价为按上述条款修正并给予价格扣除优惠后的价格。</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价格评分统一采用低价优先法计算，即满足磋商文件要求且价格最低的评审价为评审基准价，其价格分为满分。其他供应商的价格分统一按照下列公式计算：</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价格评分＝</w:t>
      </w:r>
      <w:r>
        <w:rPr>
          <w:rFonts w:hAnsi="宋体"/>
          <w:sz w:val="24"/>
          <w:szCs w:val="24"/>
        </w:rPr>
        <w:t>(</w:t>
      </w:r>
      <w:r>
        <w:rPr>
          <w:rFonts w:hAnsi="宋体" w:hint="eastAsia"/>
          <w:sz w:val="24"/>
          <w:szCs w:val="24"/>
        </w:rPr>
        <w:t>评审基准价</w:t>
      </w:r>
      <w:r>
        <w:rPr>
          <w:rFonts w:hAnsi="宋体"/>
          <w:sz w:val="24"/>
          <w:szCs w:val="24"/>
        </w:rPr>
        <w:t>/</w:t>
      </w:r>
      <w:r>
        <w:rPr>
          <w:rFonts w:hAnsi="宋体" w:hint="eastAsia"/>
          <w:sz w:val="24"/>
          <w:szCs w:val="24"/>
        </w:rPr>
        <w:t>评审价</w:t>
      </w:r>
      <w:r>
        <w:rPr>
          <w:rFonts w:hAnsi="宋体"/>
          <w:sz w:val="24"/>
          <w:szCs w:val="24"/>
        </w:rPr>
        <w:t>)</w:t>
      </w:r>
      <w:r>
        <w:rPr>
          <w:rFonts w:hAnsi="宋体" w:hint="eastAsia"/>
          <w:sz w:val="24"/>
          <w:szCs w:val="24"/>
        </w:rPr>
        <w:t>×价格分</w:t>
      </w:r>
    </w:p>
    <w:p w:rsidR="002E0E6E" w:rsidRDefault="002E0E6E" w:rsidP="00CF1592">
      <w:pPr>
        <w:pStyle w:val="PlainText"/>
        <w:ind w:firstLineChars="200" w:firstLine="31680"/>
        <w:rPr>
          <w:rFonts w:hAnsi="宋体" w:cs="Times New Roman"/>
          <w:sz w:val="24"/>
          <w:szCs w:val="24"/>
        </w:rPr>
      </w:pPr>
      <w:r>
        <w:rPr>
          <w:rFonts w:hAnsi="宋体"/>
          <w:sz w:val="24"/>
          <w:szCs w:val="24"/>
        </w:rPr>
        <w:t>28.</w:t>
      </w:r>
      <w:r>
        <w:rPr>
          <w:rFonts w:hAnsi="宋体" w:hint="eastAsia"/>
          <w:sz w:val="24"/>
          <w:szCs w:val="24"/>
        </w:rPr>
        <w:t>综合评审</w:t>
      </w:r>
    </w:p>
    <w:p w:rsidR="002E0E6E" w:rsidRDefault="002E0E6E" w:rsidP="00CF1592">
      <w:pPr>
        <w:pStyle w:val="PlainText"/>
        <w:ind w:firstLineChars="200" w:firstLine="31680"/>
        <w:rPr>
          <w:rFonts w:hAnsi="宋体" w:cs="Times New Roman"/>
          <w:sz w:val="24"/>
          <w:szCs w:val="24"/>
        </w:rPr>
      </w:pPr>
      <w:r>
        <w:rPr>
          <w:rFonts w:hAnsi="宋体"/>
          <w:sz w:val="24"/>
          <w:szCs w:val="24"/>
        </w:rPr>
        <w:t>28.1</w:t>
      </w:r>
      <w:r>
        <w:rPr>
          <w:rFonts w:hAnsi="宋体" w:hint="eastAsia"/>
          <w:sz w:val="24"/>
          <w:szCs w:val="24"/>
        </w:rPr>
        <w:t xml:space="preserve">　经磋商确定最终采购需求和提交最后报价的供应商后，由磋商小组采用综合评分法对提交最后报价的供应商的响应文件和最后报价进行综合评分。</w:t>
      </w:r>
    </w:p>
    <w:p w:rsidR="002E0E6E" w:rsidRDefault="002E0E6E" w:rsidP="00CF1592">
      <w:pPr>
        <w:pStyle w:val="PlainText"/>
        <w:ind w:firstLineChars="200" w:firstLine="31680"/>
        <w:rPr>
          <w:rFonts w:hAnsi="宋体" w:cs="Times New Roman"/>
          <w:sz w:val="24"/>
          <w:szCs w:val="24"/>
        </w:rPr>
      </w:pPr>
      <w:r>
        <w:rPr>
          <w:rFonts w:hAnsi="宋体"/>
          <w:sz w:val="24"/>
          <w:szCs w:val="24"/>
        </w:rPr>
        <w:t>28.2</w:t>
      </w:r>
      <w:r>
        <w:rPr>
          <w:rFonts w:hAnsi="宋体" w:hint="eastAsia"/>
          <w:sz w:val="24"/>
          <w:szCs w:val="24"/>
        </w:rPr>
        <w:t xml:space="preserve">　评审办法及标准见第三章。</w:t>
      </w:r>
    </w:p>
    <w:p w:rsidR="002E0E6E" w:rsidRDefault="002E0E6E" w:rsidP="00CF1592">
      <w:pPr>
        <w:pStyle w:val="PlainText"/>
        <w:ind w:firstLineChars="200" w:firstLine="31680"/>
        <w:rPr>
          <w:rFonts w:hAnsi="宋体" w:cs="Times New Roman"/>
          <w:sz w:val="24"/>
          <w:szCs w:val="24"/>
        </w:rPr>
      </w:pPr>
      <w:r>
        <w:rPr>
          <w:rFonts w:hAnsi="宋体"/>
          <w:sz w:val="24"/>
          <w:szCs w:val="24"/>
        </w:rPr>
        <w:t>28.3</w:t>
      </w:r>
      <w:r>
        <w:rPr>
          <w:rFonts w:hAnsi="宋体" w:hint="eastAsia"/>
          <w:sz w:val="24"/>
          <w:szCs w:val="24"/>
        </w:rPr>
        <w:t xml:space="preserve">　评审时，磋商小组成员应当独立对每个有效响应的文件进行评价、打分，然后汇总每个供应商每项评分因素的得分。</w:t>
      </w:r>
    </w:p>
    <w:p w:rsidR="002E0E6E" w:rsidRDefault="002E0E6E" w:rsidP="00CF1592">
      <w:pPr>
        <w:pStyle w:val="PlainText"/>
        <w:ind w:firstLineChars="200" w:firstLine="31680"/>
        <w:rPr>
          <w:rFonts w:hAnsi="宋体" w:cs="Times New Roman"/>
          <w:sz w:val="24"/>
          <w:szCs w:val="24"/>
        </w:rPr>
      </w:pPr>
      <w:r>
        <w:rPr>
          <w:rFonts w:hAnsi="宋体"/>
          <w:sz w:val="24"/>
          <w:szCs w:val="24"/>
        </w:rPr>
        <w:t>29.</w:t>
      </w:r>
      <w:r>
        <w:rPr>
          <w:rFonts w:hAnsi="宋体" w:hint="eastAsia"/>
          <w:sz w:val="24"/>
          <w:szCs w:val="24"/>
        </w:rPr>
        <w:t>提出成交供应商</w:t>
      </w:r>
    </w:p>
    <w:p w:rsidR="002E0E6E" w:rsidRDefault="002E0E6E" w:rsidP="00CF1592">
      <w:pPr>
        <w:pStyle w:val="PlainText"/>
        <w:ind w:firstLineChars="200" w:firstLine="31680"/>
        <w:rPr>
          <w:rFonts w:hAnsi="宋体" w:cs="Times New Roman"/>
          <w:sz w:val="24"/>
          <w:szCs w:val="24"/>
        </w:rPr>
      </w:pPr>
      <w:r>
        <w:rPr>
          <w:rFonts w:hAnsi="宋体"/>
          <w:sz w:val="24"/>
          <w:szCs w:val="24"/>
        </w:rPr>
        <w:t>29.1</w:t>
      </w:r>
      <w:r>
        <w:rPr>
          <w:rFonts w:hAnsi="宋体" w:hint="eastAsia"/>
          <w:sz w:val="24"/>
          <w:szCs w:val="24"/>
        </w:rPr>
        <w:t xml:space="preserve">　磋商小组应当按照综合评分由高到低的顺序提出</w:t>
      </w:r>
      <w:r>
        <w:rPr>
          <w:rFonts w:hAnsi="宋体"/>
          <w:sz w:val="24"/>
          <w:szCs w:val="24"/>
        </w:rPr>
        <w:t>3</w:t>
      </w:r>
      <w:r>
        <w:rPr>
          <w:rFonts w:hAnsi="宋体" w:hint="eastAsia"/>
          <w:sz w:val="24"/>
          <w:szCs w:val="24"/>
        </w:rPr>
        <w:t>名以上成交候选供应商，并编写评审报告。市场竞争不充分的科研项目、需要扶持的科技成果转化项目，以及政府购买服务项目，可以推荐</w:t>
      </w:r>
      <w:r>
        <w:rPr>
          <w:rFonts w:hAnsi="宋体"/>
          <w:sz w:val="24"/>
          <w:szCs w:val="24"/>
        </w:rPr>
        <w:t>2</w:t>
      </w:r>
      <w:r>
        <w:rPr>
          <w:rFonts w:hAnsi="宋体" w:hint="eastAsia"/>
          <w:sz w:val="24"/>
          <w:szCs w:val="24"/>
        </w:rPr>
        <w:t>家成交候选供应商。</w:t>
      </w:r>
    </w:p>
    <w:p w:rsidR="002E0E6E" w:rsidRDefault="002E0E6E" w:rsidP="00CF1592">
      <w:pPr>
        <w:pStyle w:val="PlainText"/>
        <w:ind w:firstLineChars="200" w:firstLine="31680"/>
        <w:rPr>
          <w:rFonts w:hAnsi="宋体" w:cs="Times New Roman"/>
          <w:sz w:val="24"/>
          <w:szCs w:val="24"/>
        </w:rPr>
      </w:pPr>
      <w:r>
        <w:rPr>
          <w:rFonts w:hAnsi="宋体"/>
          <w:sz w:val="24"/>
          <w:szCs w:val="24"/>
        </w:rPr>
        <w:t>29.2</w:t>
      </w:r>
      <w:r>
        <w:rPr>
          <w:rFonts w:hAnsi="宋体" w:hint="eastAsia"/>
          <w:sz w:val="24"/>
          <w:szCs w:val="24"/>
        </w:rPr>
        <w:t xml:space="preserve">　评审得分相同的，按照最后报价由低到高的顺序推荐。评审得分且最后报价相同的，按照技术指标优劣顺序推荐。</w:t>
      </w:r>
    </w:p>
    <w:p w:rsidR="002E0E6E" w:rsidRDefault="002E0E6E" w:rsidP="00CF1592">
      <w:pPr>
        <w:pStyle w:val="PlainText"/>
        <w:ind w:firstLineChars="200" w:firstLine="31680"/>
        <w:rPr>
          <w:rFonts w:hAnsi="宋体" w:cs="Times New Roman"/>
          <w:sz w:val="24"/>
          <w:szCs w:val="24"/>
        </w:rPr>
      </w:pPr>
      <w:r>
        <w:rPr>
          <w:rFonts w:hAnsi="宋体"/>
          <w:sz w:val="24"/>
          <w:szCs w:val="24"/>
        </w:rPr>
        <w:t>30.</w:t>
      </w:r>
      <w:r>
        <w:rPr>
          <w:rFonts w:hAnsi="宋体" w:hint="eastAsia"/>
          <w:sz w:val="24"/>
          <w:szCs w:val="24"/>
        </w:rPr>
        <w:t>确定成交供应商</w:t>
      </w:r>
    </w:p>
    <w:p w:rsidR="002E0E6E" w:rsidRDefault="002E0E6E" w:rsidP="00CF1592">
      <w:pPr>
        <w:pStyle w:val="PlainText"/>
        <w:ind w:firstLineChars="200" w:firstLine="31680"/>
        <w:rPr>
          <w:rFonts w:hAnsi="宋体" w:cs="Times New Roman"/>
          <w:sz w:val="24"/>
          <w:szCs w:val="24"/>
        </w:rPr>
      </w:pPr>
      <w:r>
        <w:rPr>
          <w:rFonts w:hAnsi="宋体"/>
          <w:sz w:val="24"/>
          <w:szCs w:val="24"/>
        </w:rPr>
        <w:t>30.1</w:t>
      </w:r>
      <w:r>
        <w:rPr>
          <w:rFonts w:hAnsi="宋体" w:hint="eastAsia"/>
          <w:sz w:val="24"/>
          <w:szCs w:val="24"/>
        </w:rPr>
        <w:t xml:space="preserve">　采购代理机构应当在评审结束之日起</w:t>
      </w:r>
      <w:r>
        <w:rPr>
          <w:rFonts w:hAnsi="宋体"/>
          <w:sz w:val="24"/>
          <w:szCs w:val="24"/>
        </w:rPr>
        <w:t>2</w:t>
      </w:r>
      <w:r>
        <w:rPr>
          <w:rFonts w:hAnsi="宋体" w:hint="eastAsia"/>
          <w:sz w:val="24"/>
          <w:szCs w:val="24"/>
        </w:rPr>
        <w:t>个工作日内将评审报告送采购人确认。</w:t>
      </w:r>
    </w:p>
    <w:p w:rsidR="002E0E6E" w:rsidRDefault="002E0E6E" w:rsidP="00CF1592">
      <w:pPr>
        <w:pStyle w:val="PlainText"/>
        <w:ind w:firstLineChars="200" w:firstLine="31680"/>
        <w:rPr>
          <w:rFonts w:hAnsi="宋体" w:cs="Times New Roman"/>
          <w:sz w:val="24"/>
          <w:szCs w:val="24"/>
        </w:rPr>
      </w:pPr>
      <w:r>
        <w:rPr>
          <w:rFonts w:hAnsi="宋体"/>
          <w:sz w:val="24"/>
          <w:szCs w:val="24"/>
        </w:rPr>
        <w:t>30.2</w:t>
      </w:r>
      <w:r>
        <w:rPr>
          <w:rFonts w:hAnsi="宋体" w:hint="eastAsia"/>
          <w:sz w:val="24"/>
          <w:szCs w:val="24"/>
        </w:rPr>
        <w:t xml:space="preserve">　采购人应当在收到评审报告之日起</w:t>
      </w:r>
      <w:r>
        <w:rPr>
          <w:rFonts w:hAnsi="宋体"/>
          <w:sz w:val="24"/>
          <w:szCs w:val="24"/>
        </w:rPr>
        <w:t>5</w:t>
      </w:r>
      <w:r>
        <w:rPr>
          <w:rFonts w:hAnsi="宋体" w:hint="eastAsia"/>
          <w:sz w:val="24"/>
          <w:szCs w:val="24"/>
        </w:rPr>
        <w:t>个工作日内，从评审报告提出的成交候选供应商中，按照排序由高到低的原则确定成交供应商，也可以书面授权磋商小组直接确定成交供应商。</w:t>
      </w:r>
    </w:p>
    <w:p w:rsidR="002E0E6E" w:rsidRDefault="002E0E6E" w:rsidP="00CF1592">
      <w:pPr>
        <w:pStyle w:val="PlainText"/>
        <w:ind w:firstLineChars="200" w:firstLine="31680"/>
        <w:rPr>
          <w:rFonts w:hAnsi="宋体" w:cs="Times New Roman"/>
          <w:sz w:val="24"/>
          <w:szCs w:val="24"/>
        </w:rPr>
      </w:pPr>
      <w:r>
        <w:rPr>
          <w:rFonts w:hAnsi="宋体"/>
          <w:sz w:val="24"/>
          <w:szCs w:val="24"/>
        </w:rPr>
        <w:t>30.3</w:t>
      </w:r>
      <w:r>
        <w:rPr>
          <w:rFonts w:hAnsi="宋体" w:hint="eastAsia"/>
          <w:sz w:val="24"/>
          <w:szCs w:val="24"/>
        </w:rPr>
        <w:t xml:space="preserve">　采购人自行组织磋商的，应当在评审结束之日起</w:t>
      </w:r>
      <w:r>
        <w:rPr>
          <w:rFonts w:hAnsi="宋体"/>
          <w:sz w:val="24"/>
          <w:szCs w:val="24"/>
        </w:rPr>
        <w:t>5</w:t>
      </w:r>
      <w:r>
        <w:rPr>
          <w:rFonts w:hAnsi="宋体" w:hint="eastAsia"/>
          <w:sz w:val="24"/>
          <w:szCs w:val="24"/>
        </w:rPr>
        <w:t>个工作日内确定成交供应商。</w:t>
      </w:r>
    </w:p>
    <w:p w:rsidR="002E0E6E" w:rsidRDefault="002E0E6E" w:rsidP="00CF1592">
      <w:pPr>
        <w:pStyle w:val="PlainText"/>
        <w:ind w:firstLineChars="200" w:firstLine="31680"/>
        <w:rPr>
          <w:rFonts w:hAnsi="宋体" w:cs="Times New Roman"/>
          <w:sz w:val="24"/>
          <w:szCs w:val="24"/>
        </w:rPr>
      </w:pPr>
      <w:r>
        <w:rPr>
          <w:rFonts w:hAnsi="宋体"/>
          <w:sz w:val="24"/>
          <w:szCs w:val="24"/>
        </w:rPr>
        <w:t>31.</w:t>
      </w:r>
      <w:r>
        <w:rPr>
          <w:rFonts w:hAnsi="宋体" w:hint="eastAsia"/>
          <w:sz w:val="24"/>
          <w:szCs w:val="24"/>
        </w:rPr>
        <w:t>磋商终止</w:t>
      </w:r>
    </w:p>
    <w:p w:rsidR="002E0E6E" w:rsidRDefault="002E0E6E" w:rsidP="00CF1592">
      <w:pPr>
        <w:pStyle w:val="PlainText"/>
        <w:ind w:firstLineChars="200" w:firstLine="31680"/>
        <w:rPr>
          <w:rFonts w:hAnsi="宋体" w:cs="Times New Roman"/>
          <w:sz w:val="24"/>
          <w:szCs w:val="24"/>
        </w:rPr>
      </w:pPr>
      <w:r>
        <w:rPr>
          <w:rFonts w:hAnsi="宋体"/>
          <w:sz w:val="24"/>
          <w:szCs w:val="24"/>
        </w:rPr>
        <w:t>31.1</w:t>
      </w:r>
      <w:r>
        <w:rPr>
          <w:rFonts w:hAnsi="宋体" w:hint="eastAsia"/>
          <w:sz w:val="24"/>
          <w:szCs w:val="24"/>
        </w:rPr>
        <w:t xml:space="preserve">　出现下列情形之一的，采购人或者采购代理机构应当终止竞争性磋商采购活动，在财政部指定的媒体上发布项目终止公告并说明原因，重新开展采购活动：</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因情况变化，不再符合规定的竞争性磋商采购方式适用情形的；</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出现影响采购公正的违法、违规行为的；</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除市场竞争不充分的科研项目、需要扶持的科技成果转化项目，以及政府购买服务项目外，在采购过程中符合竞争要求的供应商或者报价未超过采购预算的供应商不足</w:t>
      </w:r>
      <w:r>
        <w:rPr>
          <w:rFonts w:hAnsi="宋体"/>
          <w:sz w:val="24"/>
          <w:szCs w:val="24"/>
        </w:rPr>
        <w:t>3</w:t>
      </w:r>
      <w:r>
        <w:rPr>
          <w:rFonts w:hAnsi="宋体" w:hint="eastAsia"/>
          <w:sz w:val="24"/>
          <w:szCs w:val="24"/>
        </w:rPr>
        <w:t>家的，或者提交最后报价的供应商少于</w:t>
      </w:r>
      <w:r>
        <w:rPr>
          <w:rFonts w:hAnsi="宋体"/>
          <w:sz w:val="24"/>
          <w:szCs w:val="24"/>
        </w:rPr>
        <w:t>3</w:t>
      </w:r>
      <w:r>
        <w:rPr>
          <w:rFonts w:hAnsi="宋体" w:hint="eastAsia"/>
          <w:sz w:val="24"/>
          <w:szCs w:val="24"/>
        </w:rPr>
        <w:t>家的；</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因重大变故，采购任务取消的。</w:t>
      </w:r>
    </w:p>
    <w:p w:rsidR="002E0E6E" w:rsidRDefault="002E0E6E" w:rsidP="00CF1592">
      <w:pPr>
        <w:pStyle w:val="PlainText"/>
        <w:ind w:firstLineChars="200" w:firstLine="31680"/>
        <w:rPr>
          <w:rFonts w:hAnsi="宋体" w:cs="Times New Roman"/>
          <w:sz w:val="24"/>
          <w:szCs w:val="24"/>
        </w:rPr>
      </w:pPr>
      <w:r>
        <w:rPr>
          <w:rFonts w:hAnsi="宋体"/>
          <w:sz w:val="24"/>
          <w:szCs w:val="24"/>
        </w:rPr>
        <w:t>32.</w:t>
      </w:r>
      <w:r>
        <w:rPr>
          <w:rFonts w:hAnsi="宋体" w:hint="eastAsia"/>
          <w:sz w:val="24"/>
          <w:szCs w:val="24"/>
        </w:rPr>
        <w:t>重新评审</w:t>
      </w:r>
    </w:p>
    <w:p w:rsidR="002E0E6E" w:rsidRDefault="002E0E6E" w:rsidP="00CF1592">
      <w:pPr>
        <w:pStyle w:val="PlainText"/>
        <w:ind w:firstLineChars="200" w:firstLine="31680"/>
        <w:rPr>
          <w:rFonts w:hAnsi="宋体" w:cs="Times New Roman"/>
          <w:sz w:val="24"/>
          <w:szCs w:val="24"/>
        </w:rPr>
      </w:pPr>
      <w:r>
        <w:rPr>
          <w:rFonts w:hAnsi="宋体"/>
          <w:sz w:val="24"/>
          <w:szCs w:val="24"/>
        </w:rPr>
        <w:t>32.1</w:t>
      </w:r>
      <w:r>
        <w:rPr>
          <w:rFonts w:hAnsi="宋体" w:hint="eastAsia"/>
          <w:sz w:val="24"/>
          <w:szCs w:val="24"/>
        </w:rPr>
        <w:t xml:space="preserve">　除资格性检查认定错误、分值汇总计算错误、分项评分超出评分标准范围、客观分评分不一致、经磋商小组一致认定评分畸高、畸低的情形外，采购人或者采购代理机构不得以任何理由组织重新评审。</w:t>
      </w:r>
    </w:p>
    <w:p w:rsidR="002E0E6E" w:rsidRDefault="002E0E6E" w:rsidP="00CF1592">
      <w:pPr>
        <w:pStyle w:val="PlainText"/>
        <w:ind w:firstLineChars="200" w:firstLine="31680"/>
        <w:rPr>
          <w:rFonts w:hAnsi="宋体" w:cs="Times New Roman"/>
          <w:sz w:val="24"/>
          <w:szCs w:val="24"/>
        </w:rPr>
      </w:pPr>
      <w:r>
        <w:rPr>
          <w:rFonts w:hAnsi="宋体"/>
          <w:sz w:val="24"/>
          <w:szCs w:val="24"/>
        </w:rPr>
        <w:t>33.</w:t>
      </w:r>
      <w:r>
        <w:rPr>
          <w:rFonts w:hAnsi="宋体" w:hint="eastAsia"/>
          <w:sz w:val="24"/>
          <w:szCs w:val="24"/>
        </w:rPr>
        <w:t>保密</w:t>
      </w:r>
    </w:p>
    <w:p w:rsidR="002E0E6E" w:rsidRDefault="002E0E6E" w:rsidP="00CF1592">
      <w:pPr>
        <w:pStyle w:val="PlainText"/>
        <w:ind w:firstLineChars="200" w:firstLine="31680"/>
        <w:rPr>
          <w:rFonts w:hAnsi="宋体" w:cs="Times New Roman"/>
          <w:sz w:val="24"/>
          <w:szCs w:val="24"/>
        </w:rPr>
      </w:pPr>
      <w:r>
        <w:rPr>
          <w:rFonts w:hAnsi="宋体"/>
          <w:sz w:val="24"/>
          <w:szCs w:val="24"/>
        </w:rPr>
        <w:t>33.1</w:t>
      </w:r>
      <w:r>
        <w:rPr>
          <w:rFonts w:hAnsi="宋体" w:hint="eastAsia"/>
          <w:sz w:val="24"/>
          <w:szCs w:val="24"/>
        </w:rPr>
        <w:t xml:space="preserve">　磋商小组成员以及与评审工作有关的人员不得泄露评审情况以及评审过程中获悉的国家秘密、商业秘密。</w:t>
      </w:r>
    </w:p>
    <w:p w:rsidR="002E0E6E" w:rsidRDefault="002E0E6E" w:rsidP="00CF1592">
      <w:pPr>
        <w:pStyle w:val="PlainText"/>
        <w:ind w:firstLineChars="200" w:firstLine="31680"/>
        <w:rPr>
          <w:rFonts w:hAnsi="宋体" w:cs="Times New Roman"/>
          <w:sz w:val="24"/>
          <w:szCs w:val="24"/>
        </w:rPr>
      </w:pPr>
      <w:r>
        <w:rPr>
          <w:rFonts w:hAnsi="宋体"/>
          <w:sz w:val="24"/>
          <w:szCs w:val="24"/>
        </w:rPr>
        <w:t>34.</w:t>
      </w:r>
      <w:r>
        <w:rPr>
          <w:rFonts w:hAnsi="宋体" w:hint="eastAsia"/>
          <w:sz w:val="24"/>
          <w:szCs w:val="24"/>
        </w:rPr>
        <w:t>禁止行为</w:t>
      </w:r>
    </w:p>
    <w:p w:rsidR="002E0E6E" w:rsidRDefault="002E0E6E" w:rsidP="00CF1592">
      <w:pPr>
        <w:pStyle w:val="PlainText"/>
        <w:ind w:firstLineChars="200" w:firstLine="31680"/>
        <w:rPr>
          <w:rFonts w:hAnsi="宋体" w:cs="Times New Roman"/>
          <w:sz w:val="24"/>
          <w:szCs w:val="24"/>
        </w:rPr>
      </w:pPr>
      <w:r>
        <w:rPr>
          <w:rFonts w:hAnsi="宋体"/>
          <w:sz w:val="24"/>
          <w:szCs w:val="24"/>
        </w:rPr>
        <w:t>34.1</w:t>
      </w:r>
      <w:r>
        <w:rPr>
          <w:rFonts w:hAnsi="宋体" w:hint="eastAsia"/>
          <w:sz w:val="24"/>
          <w:szCs w:val="24"/>
        </w:rPr>
        <w:t xml:space="preserve">　供应商不得与采购人、采购代理机构、其他供应商恶意串通；不得向采购人、采购代理机构或者磋商小组成员行贿或者提供其他不正当利益；不得提供虚假材料谋取成交；不得以任何方式干扰、影响采购工作。</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五、成交结果信息公布与签订合同</w:t>
      </w:r>
    </w:p>
    <w:p w:rsidR="002E0E6E" w:rsidRDefault="002E0E6E" w:rsidP="00CF1592">
      <w:pPr>
        <w:pStyle w:val="PlainText"/>
        <w:ind w:firstLineChars="200" w:firstLine="31680"/>
        <w:rPr>
          <w:rFonts w:hAnsi="宋体" w:cs="Times New Roman"/>
          <w:sz w:val="24"/>
          <w:szCs w:val="24"/>
        </w:rPr>
      </w:pPr>
      <w:r>
        <w:rPr>
          <w:rFonts w:hAnsi="宋体"/>
          <w:sz w:val="24"/>
          <w:szCs w:val="24"/>
        </w:rPr>
        <w:t>35.</w:t>
      </w:r>
      <w:r>
        <w:rPr>
          <w:rFonts w:hAnsi="宋体" w:hint="eastAsia"/>
          <w:sz w:val="24"/>
          <w:szCs w:val="24"/>
        </w:rPr>
        <w:t>成交信息的公布</w:t>
      </w:r>
    </w:p>
    <w:p w:rsidR="002E0E6E" w:rsidRDefault="002E0E6E" w:rsidP="00CF1592">
      <w:pPr>
        <w:pStyle w:val="PlainText"/>
        <w:ind w:firstLineChars="200" w:firstLine="31680"/>
        <w:rPr>
          <w:rFonts w:hAnsi="宋体" w:cs="Times New Roman"/>
          <w:sz w:val="24"/>
          <w:szCs w:val="24"/>
        </w:rPr>
      </w:pPr>
      <w:r>
        <w:rPr>
          <w:rFonts w:hAnsi="宋体"/>
          <w:sz w:val="24"/>
          <w:szCs w:val="24"/>
        </w:rPr>
        <w:t>35.1</w:t>
      </w:r>
      <w:r>
        <w:rPr>
          <w:rFonts w:hAnsi="宋体" w:hint="eastAsia"/>
          <w:sz w:val="24"/>
          <w:szCs w:val="24"/>
        </w:rPr>
        <w:t xml:space="preserve">　成交供应商确定之日起</w:t>
      </w:r>
      <w:r>
        <w:rPr>
          <w:rFonts w:hAnsi="宋体"/>
          <w:sz w:val="24"/>
          <w:szCs w:val="24"/>
        </w:rPr>
        <w:t>2</w:t>
      </w:r>
      <w:r>
        <w:rPr>
          <w:rFonts w:hAnsi="宋体" w:hint="eastAsia"/>
          <w:sz w:val="24"/>
          <w:szCs w:val="24"/>
        </w:rPr>
        <w:t>个工作日内，采购人或者采购代理机构应在磋商须知前附表中规定的公告媒体上公布成交结果信息。</w:t>
      </w:r>
    </w:p>
    <w:p w:rsidR="002E0E6E" w:rsidRDefault="002E0E6E" w:rsidP="00CF1592">
      <w:pPr>
        <w:pStyle w:val="PlainText"/>
        <w:ind w:firstLineChars="200" w:firstLine="31680"/>
        <w:rPr>
          <w:rFonts w:hAnsi="宋体" w:cs="Times New Roman"/>
          <w:sz w:val="24"/>
          <w:szCs w:val="24"/>
        </w:rPr>
      </w:pPr>
      <w:r>
        <w:rPr>
          <w:rFonts w:hAnsi="宋体"/>
          <w:sz w:val="24"/>
          <w:szCs w:val="24"/>
        </w:rPr>
        <w:t>35.2</w:t>
      </w:r>
      <w:r>
        <w:rPr>
          <w:rFonts w:hAnsi="宋体" w:hint="eastAsia"/>
          <w:sz w:val="24"/>
          <w:szCs w:val="24"/>
        </w:rPr>
        <w:t xml:space="preserve">　磋商文件随成交结果同时公告。但成交结果公告前磋商文件已公告的，不再重复公告。</w:t>
      </w:r>
    </w:p>
    <w:p w:rsidR="002E0E6E" w:rsidRDefault="002E0E6E" w:rsidP="00CF1592">
      <w:pPr>
        <w:pStyle w:val="PlainText"/>
        <w:ind w:firstLineChars="200" w:firstLine="31680"/>
        <w:rPr>
          <w:rFonts w:hAnsi="宋体" w:cs="Times New Roman"/>
          <w:sz w:val="24"/>
          <w:szCs w:val="24"/>
        </w:rPr>
      </w:pPr>
      <w:r>
        <w:rPr>
          <w:rFonts w:hAnsi="宋体"/>
          <w:sz w:val="24"/>
          <w:szCs w:val="24"/>
        </w:rPr>
        <w:t>35.3</w:t>
      </w:r>
      <w:r>
        <w:rPr>
          <w:rFonts w:hAnsi="宋体" w:hint="eastAsia"/>
          <w:sz w:val="24"/>
          <w:szCs w:val="24"/>
        </w:rPr>
        <w:t xml:space="preserve">　采用书面推荐供应商参加采购活动的，在公告结果同时公告采购人和评审专家的推荐意见。</w:t>
      </w:r>
    </w:p>
    <w:p w:rsidR="002E0E6E" w:rsidRDefault="002E0E6E" w:rsidP="00CF1592">
      <w:pPr>
        <w:pStyle w:val="PlainText"/>
        <w:ind w:firstLineChars="200" w:firstLine="31680"/>
        <w:rPr>
          <w:rFonts w:hAnsi="宋体" w:cs="Times New Roman"/>
          <w:sz w:val="24"/>
          <w:szCs w:val="24"/>
        </w:rPr>
      </w:pPr>
      <w:r>
        <w:rPr>
          <w:rFonts w:hAnsi="宋体"/>
          <w:sz w:val="24"/>
          <w:szCs w:val="24"/>
        </w:rPr>
        <w:t>36.</w:t>
      </w:r>
      <w:r>
        <w:rPr>
          <w:rFonts w:hAnsi="宋体" w:hint="eastAsia"/>
          <w:sz w:val="24"/>
          <w:szCs w:val="24"/>
        </w:rPr>
        <w:t>成交通知</w:t>
      </w:r>
    </w:p>
    <w:p w:rsidR="002E0E6E" w:rsidRDefault="002E0E6E" w:rsidP="00CF1592">
      <w:pPr>
        <w:pStyle w:val="PlainText"/>
        <w:ind w:firstLineChars="200" w:firstLine="31680"/>
        <w:rPr>
          <w:rFonts w:hAnsi="宋体" w:cs="Times New Roman"/>
          <w:sz w:val="24"/>
          <w:szCs w:val="24"/>
        </w:rPr>
      </w:pPr>
      <w:r>
        <w:rPr>
          <w:rFonts w:hAnsi="宋体"/>
          <w:sz w:val="24"/>
          <w:szCs w:val="24"/>
        </w:rPr>
        <w:t>36.1</w:t>
      </w:r>
      <w:r>
        <w:rPr>
          <w:rFonts w:hAnsi="宋体" w:hint="eastAsia"/>
          <w:sz w:val="24"/>
          <w:szCs w:val="24"/>
        </w:rPr>
        <w:t xml:space="preserve">　成交供应商确定后，采购人或采购代理机构在发布成交公告的同时以书面形式向成交供应商发出成交通知书。成交通知书对采购人和成交供应商具有同等法律效力。</w:t>
      </w:r>
    </w:p>
    <w:p w:rsidR="002E0E6E" w:rsidRDefault="002E0E6E" w:rsidP="00CF1592">
      <w:pPr>
        <w:pStyle w:val="PlainText"/>
        <w:ind w:firstLineChars="200" w:firstLine="31680"/>
        <w:rPr>
          <w:rFonts w:hAnsi="宋体" w:cs="Times New Roman"/>
          <w:sz w:val="24"/>
          <w:szCs w:val="24"/>
        </w:rPr>
      </w:pPr>
      <w:r>
        <w:rPr>
          <w:rFonts w:hAnsi="宋体"/>
          <w:sz w:val="24"/>
          <w:szCs w:val="24"/>
        </w:rPr>
        <w:t>37.</w:t>
      </w:r>
      <w:r>
        <w:rPr>
          <w:rFonts w:hAnsi="宋体" w:hint="eastAsia"/>
          <w:sz w:val="24"/>
          <w:szCs w:val="24"/>
        </w:rPr>
        <w:t>履约保证金</w:t>
      </w:r>
    </w:p>
    <w:p w:rsidR="002E0E6E" w:rsidRDefault="002E0E6E" w:rsidP="00CF1592">
      <w:pPr>
        <w:pStyle w:val="PlainText"/>
        <w:ind w:firstLineChars="200" w:firstLine="31680"/>
        <w:rPr>
          <w:rFonts w:hAnsi="宋体" w:cs="Times New Roman"/>
          <w:sz w:val="24"/>
          <w:szCs w:val="24"/>
        </w:rPr>
      </w:pPr>
      <w:r>
        <w:rPr>
          <w:rFonts w:hAnsi="宋体"/>
          <w:sz w:val="24"/>
          <w:szCs w:val="24"/>
        </w:rPr>
        <w:t>37.1</w:t>
      </w:r>
      <w:r>
        <w:rPr>
          <w:rFonts w:hAnsi="宋体" w:hint="eastAsia"/>
          <w:sz w:val="24"/>
          <w:szCs w:val="24"/>
        </w:rPr>
        <w:t xml:space="preserve">　成交供应商按照磋商须知前附表的规定，在签订采购合同前，向采购人提交履约保证金。联合体成交的，履约保证金以联合体各方或联合体中牵头人的名义提交。</w:t>
      </w:r>
    </w:p>
    <w:p w:rsidR="002E0E6E" w:rsidRDefault="002E0E6E" w:rsidP="00CF1592">
      <w:pPr>
        <w:pStyle w:val="PlainText"/>
        <w:ind w:firstLineChars="200" w:firstLine="31680"/>
        <w:rPr>
          <w:rFonts w:hAnsi="宋体" w:cs="Times New Roman"/>
          <w:sz w:val="24"/>
          <w:szCs w:val="24"/>
        </w:rPr>
      </w:pPr>
      <w:r>
        <w:rPr>
          <w:rFonts w:hAnsi="宋体"/>
          <w:sz w:val="24"/>
          <w:szCs w:val="24"/>
        </w:rPr>
        <w:t>37.2</w:t>
      </w:r>
      <w:r>
        <w:rPr>
          <w:rFonts w:hAnsi="宋体" w:hint="eastAsia"/>
          <w:sz w:val="24"/>
          <w:szCs w:val="24"/>
        </w:rPr>
        <w:t xml:space="preserve">　成交供应商没有按照磋商须知前附表的规定提交履约保证金的，视为放弃成交资格，其磋商保证金不予退还。</w:t>
      </w:r>
    </w:p>
    <w:p w:rsidR="002E0E6E" w:rsidRDefault="002E0E6E" w:rsidP="00CF1592">
      <w:pPr>
        <w:pStyle w:val="PlainText"/>
        <w:ind w:firstLineChars="200" w:firstLine="31680"/>
        <w:rPr>
          <w:rFonts w:hAnsi="宋体" w:cs="Times New Roman"/>
          <w:sz w:val="24"/>
          <w:szCs w:val="24"/>
        </w:rPr>
      </w:pPr>
      <w:r>
        <w:rPr>
          <w:rFonts w:hAnsi="宋体"/>
          <w:sz w:val="24"/>
          <w:szCs w:val="24"/>
        </w:rPr>
        <w:t>38.</w:t>
      </w:r>
      <w:r>
        <w:rPr>
          <w:rFonts w:hAnsi="宋体" w:hint="eastAsia"/>
          <w:sz w:val="24"/>
          <w:szCs w:val="24"/>
        </w:rPr>
        <w:t>签订合同</w:t>
      </w:r>
    </w:p>
    <w:p w:rsidR="002E0E6E" w:rsidRDefault="002E0E6E" w:rsidP="00CF1592">
      <w:pPr>
        <w:pStyle w:val="PlainText"/>
        <w:ind w:firstLineChars="200" w:firstLine="31680"/>
        <w:rPr>
          <w:rFonts w:hAnsi="宋体" w:cs="Times New Roman"/>
          <w:sz w:val="24"/>
          <w:szCs w:val="24"/>
        </w:rPr>
      </w:pPr>
      <w:r>
        <w:rPr>
          <w:rFonts w:hAnsi="宋体"/>
          <w:sz w:val="24"/>
          <w:szCs w:val="24"/>
        </w:rPr>
        <w:t>38.1</w:t>
      </w:r>
      <w:r>
        <w:rPr>
          <w:rFonts w:hAnsi="宋体" w:hint="eastAsia"/>
          <w:sz w:val="24"/>
          <w:szCs w:val="24"/>
        </w:rPr>
        <w:t xml:space="preserve">　磋商文件、成交供应商的响应文件及补充文件等均为签订政府采购合同的依据。</w:t>
      </w:r>
    </w:p>
    <w:p w:rsidR="002E0E6E" w:rsidRDefault="002E0E6E" w:rsidP="00CF1592">
      <w:pPr>
        <w:pStyle w:val="PlainText"/>
        <w:ind w:firstLineChars="200" w:firstLine="31680"/>
        <w:rPr>
          <w:rFonts w:hAnsi="宋体" w:cs="Times New Roman"/>
          <w:sz w:val="24"/>
          <w:szCs w:val="24"/>
        </w:rPr>
      </w:pPr>
      <w:r>
        <w:rPr>
          <w:rFonts w:hAnsi="宋体"/>
          <w:sz w:val="24"/>
          <w:szCs w:val="24"/>
        </w:rPr>
        <w:t>38.2</w:t>
      </w:r>
      <w:r>
        <w:rPr>
          <w:rFonts w:hAnsi="宋体" w:hint="eastAsia"/>
          <w:sz w:val="24"/>
          <w:szCs w:val="24"/>
        </w:rPr>
        <w:t xml:space="preserve">　成交供应商应当在成交通知书发出之日起</w:t>
      </w:r>
      <w:r>
        <w:rPr>
          <w:rFonts w:hAnsi="宋体"/>
          <w:sz w:val="24"/>
          <w:szCs w:val="24"/>
        </w:rPr>
        <w:t>30</w:t>
      </w:r>
      <w:r>
        <w:rPr>
          <w:rFonts w:hAnsi="宋体" w:hint="eastAsia"/>
          <w:sz w:val="24"/>
          <w:szCs w:val="24"/>
        </w:rPr>
        <w:t>日内与采购人签订政府采购合同。</w:t>
      </w:r>
    </w:p>
    <w:p w:rsidR="002E0E6E" w:rsidRDefault="002E0E6E" w:rsidP="00CF1592">
      <w:pPr>
        <w:pStyle w:val="PlainText"/>
        <w:ind w:firstLineChars="200" w:firstLine="31680"/>
        <w:rPr>
          <w:rFonts w:hAnsi="宋体" w:cs="Times New Roman"/>
          <w:sz w:val="24"/>
          <w:szCs w:val="24"/>
        </w:rPr>
      </w:pPr>
      <w:r>
        <w:rPr>
          <w:rFonts w:hAnsi="宋体"/>
          <w:sz w:val="24"/>
          <w:szCs w:val="24"/>
        </w:rPr>
        <w:t>38.3</w:t>
      </w:r>
      <w:r>
        <w:rPr>
          <w:rFonts w:hAnsi="宋体" w:hint="eastAsia"/>
          <w:sz w:val="24"/>
          <w:szCs w:val="24"/>
        </w:rPr>
        <w:t xml:space="preserve">　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2E0E6E" w:rsidRDefault="002E0E6E" w:rsidP="00CF1592">
      <w:pPr>
        <w:pStyle w:val="PlainText"/>
        <w:ind w:firstLineChars="200" w:firstLine="31680"/>
        <w:rPr>
          <w:rFonts w:hAnsi="宋体" w:cs="Times New Roman"/>
          <w:sz w:val="24"/>
          <w:szCs w:val="24"/>
        </w:rPr>
      </w:pPr>
      <w:r>
        <w:rPr>
          <w:rFonts w:hAnsi="宋体"/>
          <w:sz w:val="24"/>
          <w:szCs w:val="24"/>
        </w:rPr>
        <w:t>38.4</w:t>
      </w:r>
      <w:r>
        <w:rPr>
          <w:rFonts w:hAnsi="宋体" w:hint="eastAsia"/>
          <w:sz w:val="24"/>
          <w:szCs w:val="24"/>
        </w:rPr>
        <w:t xml:space="preserve">　自政府采购合同签订之日起</w:t>
      </w:r>
      <w:r>
        <w:rPr>
          <w:rFonts w:hAnsi="宋体"/>
          <w:sz w:val="24"/>
          <w:szCs w:val="24"/>
        </w:rPr>
        <w:t>2</w:t>
      </w:r>
      <w:r>
        <w:rPr>
          <w:rFonts w:hAnsi="宋体" w:hint="eastAsia"/>
          <w:sz w:val="24"/>
          <w:szCs w:val="24"/>
        </w:rPr>
        <w:t>个工作日内，本项目政府采购合同在磋商须知前附表规定的媒体上公告，但政府采购合同中涉及国家秘密、商业秘密的内容除外。</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六、其他规定</w:t>
      </w:r>
    </w:p>
    <w:p w:rsidR="002E0E6E" w:rsidRDefault="002E0E6E" w:rsidP="00CF1592">
      <w:pPr>
        <w:pStyle w:val="PlainText"/>
        <w:ind w:firstLineChars="200" w:firstLine="31680"/>
        <w:rPr>
          <w:rFonts w:hAnsi="宋体" w:cs="Times New Roman"/>
          <w:sz w:val="24"/>
          <w:szCs w:val="24"/>
        </w:rPr>
      </w:pPr>
      <w:r>
        <w:rPr>
          <w:rFonts w:hAnsi="宋体"/>
          <w:sz w:val="24"/>
          <w:szCs w:val="24"/>
        </w:rPr>
        <w:t>39.</w:t>
      </w:r>
      <w:r>
        <w:rPr>
          <w:rFonts w:hAnsi="宋体" w:hint="eastAsia"/>
          <w:sz w:val="24"/>
          <w:szCs w:val="24"/>
        </w:rPr>
        <w:t>采购代理服务费</w:t>
      </w:r>
    </w:p>
    <w:p w:rsidR="002E0E6E" w:rsidRDefault="002E0E6E" w:rsidP="00CF1592">
      <w:pPr>
        <w:pStyle w:val="PlainText"/>
        <w:ind w:firstLineChars="200" w:firstLine="31680"/>
        <w:rPr>
          <w:rFonts w:hAnsi="宋体" w:cs="Times New Roman"/>
          <w:sz w:val="24"/>
          <w:szCs w:val="24"/>
        </w:rPr>
      </w:pPr>
      <w:r>
        <w:rPr>
          <w:rFonts w:hAnsi="宋体"/>
          <w:sz w:val="24"/>
          <w:szCs w:val="24"/>
        </w:rPr>
        <w:t>39.1</w:t>
      </w:r>
      <w:r>
        <w:rPr>
          <w:rFonts w:hAnsi="宋体" w:hint="eastAsia"/>
          <w:sz w:val="24"/>
          <w:szCs w:val="24"/>
        </w:rPr>
        <w:t xml:space="preserve">　成交供应商是否交纳采购代理服务费及相关要求见磋商须知前附表。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40.</w:t>
      </w:r>
      <w:r>
        <w:rPr>
          <w:rFonts w:hAnsi="宋体" w:hint="eastAsia"/>
          <w:sz w:val="24"/>
          <w:szCs w:val="24"/>
        </w:rPr>
        <w:t>询问、质疑、投诉</w:t>
      </w:r>
    </w:p>
    <w:p w:rsidR="002E0E6E" w:rsidRDefault="002E0E6E" w:rsidP="00CF1592">
      <w:pPr>
        <w:pStyle w:val="PlainText"/>
        <w:ind w:firstLineChars="200" w:firstLine="31680"/>
        <w:rPr>
          <w:rFonts w:hAnsi="宋体" w:cs="Times New Roman"/>
          <w:sz w:val="24"/>
          <w:szCs w:val="24"/>
        </w:rPr>
      </w:pPr>
      <w:r>
        <w:rPr>
          <w:rFonts w:hAnsi="宋体"/>
          <w:sz w:val="24"/>
          <w:szCs w:val="24"/>
        </w:rPr>
        <w:t>40.1</w:t>
      </w:r>
      <w:r>
        <w:rPr>
          <w:rFonts w:hAnsi="宋体" w:hint="eastAsia"/>
          <w:sz w:val="24"/>
          <w:szCs w:val="24"/>
        </w:rPr>
        <w:t xml:space="preserve">　供应商对政府采购活动事项有疑问的，可以向采购人提出询问，采购人应当及时作出答复，但答复的内容不得涉及商业秘密。</w:t>
      </w:r>
    </w:p>
    <w:p w:rsidR="002E0E6E" w:rsidRDefault="002E0E6E" w:rsidP="00CF1592">
      <w:pPr>
        <w:pStyle w:val="PlainText"/>
        <w:ind w:firstLineChars="200" w:firstLine="31680"/>
        <w:rPr>
          <w:rFonts w:hAnsi="宋体" w:cs="Times New Roman"/>
          <w:sz w:val="24"/>
          <w:szCs w:val="24"/>
        </w:rPr>
      </w:pPr>
      <w:r>
        <w:rPr>
          <w:rFonts w:hAnsi="宋体"/>
          <w:sz w:val="24"/>
          <w:szCs w:val="24"/>
        </w:rPr>
        <w:t>40.2</w:t>
      </w:r>
      <w:r>
        <w:rPr>
          <w:rFonts w:hAnsi="宋体" w:hint="eastAsia"/>
          <w:sz w:val="24"/>
          <w:szCs w:val="24"/>
        </w:rPr>
        <w:t xml:space="preserve">　供应商认为磋商文件、磋商过程和成交结果使自己的权益受到损害的，可以在知道或者应知其权益受到损害之日起</w:t>
      </w:r>
      <w:r>
        <w:rPr>
          <w:rFonts w:hAnsi="宋体"/>
          <w:sz w:val="24"/>
          <w:szCs w:val="24"/>
        </w:rPr>
        <w:t>7</w:t>
      </w:r>
      <w:r>
        <w:rPr>
          <w:rFonts w:hAnsi="宋体" w:hint="eastAsia"/>
          <w:sz w:val="24"/>
          <w:szCs w:val="24"/>
        </w:rPr>
        <w:t>个工作日内，以书面形式向采购人提出质疑。</w:t>
      </w:r>
    </w:p>
    <w:p w:rsidR="002E0E6E" w:rsidRDefault="002E0E6E" w:rsidP="00CF1592">
      <w:pPr>
        <w:pStyle w:val="PlainText"/>
        <w:ind w:firstLineChars="200" w:firstLine="31680"/>
        <w:rPr>
          <w:rFonts w:hAnsi="宋体" w:cs="Times New Roman"/>
          <w:sz w:val="24"/>
          <w:szCs w:val="24"/>
        </w:rPr>
      </w:pPr>
      <w:r>
        <w:rPr>
          <w:rFonts w:hAnsi="宋体"/>
          <w:sz w:val="24"/>
          <w:szCs w:val="24"/>
        </w:rPr>
        <w:t>40.3</w:t>
      </w:r>
      <w:r>
        <w:rPr>
          <w:rFonts w:hAnsi="宋体" w:hint="eastAsia"/>
          <w:sz w:val="24"/>
          <w:szCs w:val="24"/>
        </w:rPr>
        <w:t xml:space="preserve">　供应商对采购人或采购代理机构的答复不满意，或采购人或采购代理机构未在规定的期限作出答复的，可在答复期满后</w:t>
      </w:r>
      <w:r>
        <w:rPr>
          <w:rFonts w:hAnsi="宋体"/>
          <w:sz w:val="24"/>
          <w:szCs w:val="24"/>
        </w:rPr>
        <w:t>15</w:t>
      </w:r>
      <w:r>
        <w:rPr>
          <w:rFonts w:hAnsi="宋体" w:hint="eastAsia"/>
          <w:sz w:val="24"/>
          <w:szCs w:val="24"/>
        </w:rPr>
        <w:t>个工作日内，按政府采购法律法规规定及程序，向财政部提出投诉。</w:t>
      </w:r>
    </w:p>
    <w:p w:rsidR="002E0E6E" w:rsidRDefault="002E0E6E" w:rsidP="00CF1592">
      <w:pPr>
        <w:pStyle w:val="PlainText"/>
        <w:ind w:firstLineChars="200" w:firstLine="31680"/>
        <w:rPr>
          <w:rFonts w:hAnsi="宋体" w:cs="Times New Roman"/>
          <w:sz w:val="24"/>
          <w:szCs w:val="24"/>
        </w:rPr>
      </w:pPr>
      <w:r>
        <w:rPr>
          <w:rFonts w:hAnsi="宋体"/>
          <w:sz w:val="24"/>
          <w:szCs w:val="24"/>
        </w:rPr>
        <w:t>41.</w:t>
      </w:r>
      <w:r>
        <w:rPr>
          <w:rFonts w:hAnsi="宋体" w:hint="eastAsia"/>
          <w:sz w:val="24"/>
          <w:szCs w:val="24"/>
        </w:rPr>
        <w:t>成交供应商有下列情形之一的，将被列入不良行为记录名单，在</w:t>
      </w:r>
      <w:r>
        <w:rPr>
          <w:rFonts w:hAnsi="宋体"/>
          <w:sz w:val="24"/>
          <w:szCs w:val="24"/>
        </w:rPr>
        <w:t>1</w:t>
      </w:r>
      <w:r>
        <w:rPr>
          <w:rFonts w:hAnsi="宋体" w:hint="eastAsia"/>
          <w:sz w:val="24"/>
          <w:szCs w:val="24"/>
        </w:rPr>
        <w:t>～</w:t>
      </w:r>
      <w:r>
        <w:rPr>
          <w:rFonts w:hAnsi="宋体"/>
          <w:sz w:val="24"/>
          <w:szCs w:val="24"/>
        </w:rPr>
        <w:t>3</w:t>
      </w:r>
      <w:r>
        <w:rPr>
          <w:rFonts w:hAnsi="宋体" w:hint="eastAsia"/>
          <w:sz w:val="24"/>
          <w:szCs w:val="24"/>
        </w:rPr>
        <w:t>年内禁止参加政府采购活动，并予以通报：</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成交后无正当理由不与采购人签订合同的；</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未按照采购文件确定的事项签订政府采购合同，或者与采购人另行订立背离合同实质性内容的协议的；</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拒绝履行合同义务的；</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《政府采购法》第七十七条和《政府采购法实施条例》第七十二条规定的其他情形；</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其他违反法律法规相关规定的情形。</w:t>
      </w:r>
    </w:p>
    <w:p w:rsidR="002E0E6E" w:rsidRDefault="002E0E6E" w:rsidP="00CF1592">
      <w:pPr>
        <w:pStyle w:val="PlainText"/>
        <w:ind w:firstLineChars="200" w:firstLine="31680"/>
        <w:rPr>
          <w:rFonts w:hAnsi="宋体" w:cs="Times New Roman"/>
          <w:sz w:val="24"/>
          <w:szCs w:val="24"/>
        </w:rPr>
      </w:pPr>
      <w:r>
        <w:rPr>
          <w:rFonts w:hAnsi="宋体"/>
          <w:sz w:val="24"/>
          <w:szCs w:val="24"/>
        </w:rPr>
        <w:t>42.</w:t>
      </w:r>
      <w:r>
        <w:rPr>
          <w:rFonts w:hAnsi="宋体" w:hint="eastAsia"/>
          <w:sz w:val="24"/>
          <w:szCs w:val="24"/>
        </w:rPr>
        <w:t>其他规定</w:t>
      </w:r>
    </w:p>
    <w:p w:rsidR="002E0E6E" w:rsidRDefault="002E0E6E" w:rsidP="00CF1592">
      <w:pPr>
        <w:pStyle w:val="PlainText"/>
        <w:ind w:firstLineChars="200" w:firstLine="31680"/>
        <w:rPr>
          <w:rFonts w:hAnsi="宋体" w:cs="Times New Roman"/>
          <w:sz w:val="24"/>
          <w:szCs w:val="24"/>
        </w:rPr>
      </w:pPr>
      <w:r>
        <w:rPr>
          <w:rFonts w:hAnsi="宋体"/>
          <w:sz w:val="24"/>
          <w:szCs w:val="24"/>
        </w:rPr>
        <w:t>42.1</w:t>
      </w:r>
      <w:r>
        <w:rPr>
          <w:rFonts w:hAnsi="宋体" w:hint="eastAsia"/>
          <w:sz w:val="24"/>
          <w:szCs w:val="24"/>
        </w:rPr>
        <w:t xml:space="preserve">　磋商文件的其他规定见磋商须知前附表。</w:t>
      </w:r>
    </w:p>
    <w:p w:rsidR="002E0E6E" w:rsidRDefault="002E0E6E" w:rsidP="00CF1592">
      <w:pPr>
        <w:pStyle w:val="PlainText"/>
        <w:ind w:firstLineChars="200" w:firstLine="31680"/>
        <w:rPr>
          <w:rFonts w:hAnsi="宋体" w:cs="Times New Roman"/>
          <w:sz w:val="24"/>
          <w:szCs w:val="24"/>
        </w:rPr>
      </w:pPr>
      <w:r>
        <w:rPr>
          <w:rFonts w:hAnsi="宋体"/>
          <w:sz w:val="24"/>
          <w:szCs w:val="24"/>
        </w:rPr>
        <w:t>43.</w:t>
      </w:r>
      <w:r>
        <w:rPr>
          <w:rFonts w:hAnsi="宋体" w:hint="eastAsia"/>
          <w:sz w:val="24"/>
          <w:szCs w:val="24"/>
        </w:rPr>
        <w:t>未尽事宜</w:t>
      </w:r>
    </w:p>
    <w:p w:rsidR="002E0E6E" w:rsidRDefault="002E0E6E" w:rsidP="00CF1592">
      <w:pPr>
        <w:pStyle w:val="PlainText"/>
        <w:ind w:firstLineChars="200" w:firstLine="31680"/>
        <w:rPr>
          <w:rFonts w:hAnsi="宋体" w:cs="Times New Roman"/>
          <w:sz w:val="24"/>
          <w:szCs w:val="24"/>
        </w:rPr>
      </w:pPr>
      <w:r>
        <w:rPr>
          <w:rFonts w:hAnsi="宋体"/>
          <w:sz w:val="24"/>
          <w:szCs w:val="24"/>
        </w:rPr>
        <w:t>43.1</w:t>
      </w:r>
      <w:r>
        <w:rPr>
          <w:rFonts w:hAnsi="宋体" w:hint="eastAsia"/>
          <w:sz w:val="24"/>
          <w:szCs w:val="24"/>
        </w:rPr>
        <w:t xml:space="preserve">　其他未尽事宜按政府采购法律法规的规定执行。</w:t>
      </w:r>
    </w:p>
    <w:p w:rsidR="002E0E6E" w:rsidRDefault="002E0E6E" w:rsidP="00CF1592">
      <w:pPr>
        <w:pStyle w:val="PlainText"/>
        <w:ind w:firstLineChars="200" w:firstLine="31680"/>
        <w:rPr>
          <w:rFonts w:hAnsi="宋体" w:cs="Times New Roman"/>
          <w:sz w:val="24"/>
          <w:szCs w:val="24"/>
        </w:rPr>
      </w:pPr>
      <w:r>
        <w:rPr>
          <w:rFonts w:hAnsi="宋体"/>
          <w:sz w:val="24"/>
          <w:szCs w:val="24"/>
        </w:rPr>
        <w:t>44.</w:t>
      </w:r>
      <w:r>
        <w:rPr>
          <w:rFonts w:hAnsi="宋体" w:hint="eastAsia"/>
          <w:sz w:val="24"/>
          <w:szCs w:val="24"/>
        </w:rPr>
        <w:t>文件解释权</w:t>
      </w:r>
    </w:p>
    <w:p w:rsidR="002E0E6E" w:rsidRDefault="002E0E6E" w:rsidP="00CF1592">
      <w:pPr>
        <w:pStyle w:val="PlainText"/>
        <w:ind w:firstLineChars="200" w:firstLine="31680"/>
        <w:rPr>
          <w:rFonts w:hAnsi="宋体" w:cs="Times New Roman"/>
          <w:sz w:val="24"/>
          <w:szCs w:val="24"/>
        </w:rPr>
      </w:pPr>
      <w:r>
        <w:rPr>
          <w:rFonts w:hAnsi="宋体"/>
          <w:sz w:val="24"/>
          <w:szCs w:val="24"/>
        </w:rPr>
        <w:t>44.1</w:t>
      </w:r>
      <w:r>
        <w:rPr>
          <w:rFonts w:hAnsi="宋体" w:hint="eastAsia"/>
          <w:sz w:val="24"/>
          <w:szCs w:val="24"/>
        </w:rPr>
        <w:t xml:space="preserve">　本磋商文件的解释权归采购人</w:t>
      </w:r>
      <w:r>
        <w:rPr>
          <w:rFonts w:hAnsi="宋体"/>
          <w:sz w:val="24"/>
          <w:szCs w:val="24"/>
        </w:rPr>
        <w:t>(</w:t>
      </w:r>
      <w:r>
        <w:rPr>
          <w:rFonts w:hAnsi="宋体" w:hint="eastAsia"/>
          <w:sz w:val="24"/>
          <w:szCs w:val="24"/>
        </w:rPr>
        <w:t>或采购代理机构</w:t>
      </w:r>
      <w:r>
        <w:rPr>
          <w:rFonts w:hAnsi="宋体"/>
          <w:sz w:val="24"/>
          <w:szCs w:val="24"/>
        </w:rPr>
        <w:t>)</w:t>
      </w:r>
      <w:r>
        <w:rPr>
          <w:rFonts w:hAnsi="宋体" w:hint="eastAsia"/>
          <w:sz w:val="24"/>
          <w:szCs w:val="24"/>
        </w:rPr>
        <w:t>所有。</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p>
    <w:p w:rsidR="002E0E6E" w:rsidRDefault="002E0E6E">
      <w:pPr>
        <w:pStyle w:val="Heading7"/>
        <w:jc w:val="center"/>
        <w:rPr>
          <w:rFonts w:ascii="宋体" w:cs="Times New Roman"/>
          <w:sz w:val="28"/>
          <w:szCs w:val="28"/>
        </w:rPr>
      </w:pPr>
      <w:r>
        <w:rPr>
          <w:rFonts w:ascii="宋体" w:hAnsi="宋体" w:cs="宋体" w:hint="eastAsia"/>
          <w:sz w:val="28"/>
          <w:szCs w:val="28"/>
        </w:rPr>
        <w:t>第三章　评审方法及标准</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评审方法</w:t>
      </w:r>
    </w:p>
    <w:p w:rsidR="002E0E6E" w:rsidRDefault="002E0E6E" w:rsidP="00CF1592">
      <w:pPr>
        <w:pStyle w:val="PlainText"/>
        <w:ind w:firstLineChars="200" w:firstLine="31680"/>
        <w:rPr>
          <w:rFonts w:hAnsi="宋体" w:cs="Times New Roman"/>
          <w:sz w:val="24"/>
          <w:szCs w:val="24"/>
        </w:rPr>
      </w:pPr>
      <w:r>
        <w:rPr>
          <w:rFonts w:hAnsi="宋体"/>
          <w:sz w:val="24"/>
          <w:szCs w:val="24"/>
        </w:rPr>
        <w:t>1.1</w:t>
      </w:r>
      <w:r>
        <w:rPr>
          <w:rFonts w:hAnsi="宋体" w:hint="eastAsia"/>
          <w:sz w:val="24"/>
          <w:szCs w:val="24"/>
        </w:rPr>
        <w:t xml:space="preserve">　评审方法：综合评分法，是指响应文件满足磋商文件全部实质性要求且按评审因素的量化指标评审得分最高的供应商为成交候选供应商的评审方法。</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评分标准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5565"/>
        <w:gridCol w:w="816"/>
      </w:tblGrid>
      <w:tr w:rsidR="002E0E6E">
        <w:trPr>
          <w:jc w:val="center"/>
        </w:trPr>
        <w:tc>
          <w:tcPr>
            <w:tcW w:w="959"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276" w:type="dxa"/>
            <w:vAlign w:val="center"/>
          </w:tcPr>
          <w:p w:rsidR="002E0E6E" w:rsidRDefault="002E0E6E">
            <w:pPr>
              <w:pStyle w:val="PlainText"/>
              <w:jc w:val="center"/>
              <w:rPr>
                <w:rFonts w:hAnsi="宋体" w:cs="Times New Roman"/>
                <w:sz w:val="24"/>
                <w:szCs w:val="24"/>
              </w:rPr>
            </w:pPr>
            <w:r>
              <w:rPr>
                <w:rFonts w:hAnsi="宋体" w:hint="eastAsia"/>
                <w:sz w:val="24"/>
                <w:szCs w:val="24"/>
              </w:rPr>
              <w:t>评分因素</w:t>
            </w:r>
          </w:p>
        </w:tc>
        <w:tc>
          <w:tcPr>
            <w:tcW w:w="5565" w:type="dxa"/>
            <w:vAlign w:val="center"/>
          </w:tcPr>
          <w:p w:rsidR="002E0E6E" w:rsidRDefault="002E0E6E">
            <w:pPr>
              <w:pStyle w:val="PlainText"/>
              <w:jc w:val="center"/>
              <w:rPr>
                <w:rFonts w:hAnsi="宋体" w:cs="Times New Roman"/>
                <w:sz w:val="24"/>
                <w:szCs w:val="24"/>
              </w:rPr>
            </w:pPr>
            <w:r>
              <w:rPr>
                <w:rFonts w:hAnsi="宋体" w:hint="eastAsia"/>
                <w:sz w:val="24"/>
                <w:szCs w:val="24"/>
              </w:rPr>
              <w:t>评审内容</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分值</w:t>
            </w:r>
          </w:p>
        </w:tc>
      </w:tr>
      <w:tr w:rsidR="002E0E6E">
        <w:trPr>
          <w:jc w:val="center"/>
        </w:trPr>
        <w:tc>
          <w:tcPr>
            <w:tcW w:w="959" w:type="dxa"/>
            <w:vAlign w:val="center"/>
          </w:tcPr>
          <w:p w:rsidR="002E0E6E" w:rsidRDefault="002E0E6E">
            <w:pPr>
              <w:pStyle w:val="PlainText"/>
              <w:jc w:val="center"/>
              <w:rPr>
                <w:rFonts w:hAnsi="宋体"/>
                <w:sz w:val="24"/>
                <w:szCs w:val="24"/>
              </w:rPr>
            </w:pPr>
            <w:r>
              <w:rPr>
                <w:rFonts w:hAnsi="宋体"/>
                <w:sz w:val="24"/>
                <w:szCs w:val="24"/>
              </w:rPr>
              <w:t>1</w:t>
            </w:r>
          </w:p>
        </w:tc>
        <w:tc>
          <w:tcPr>
            <w:tcW w:w="1276" w:type="dxa"/>
            <w:vAlign w:val="center"/>
          </w:tcPr>
          <w:p w:rsidR="002E0E6E" w:rsidRDefault="002E0E6E">
            <w:pPr>
              <w:pStyle w:val="PlainText"/>
              <w:jc w:val="center"/>
              <w:rPr>
                <w:rFonts w:hAnsi="宋体" w:cs="Times New Roman"/>
                <w:sz w:val="24"/>
                <w:szCs w:val="24"/>
              </w:rPr>
            </w:pPr>
            <w:r>
              <w:rPr>
                <w:rFonts w:hAnsi="宋体" w:hint="eastAsia"/>
                <w:sz w:val="24"/>
                <w:szCs w:val="24"/>
              </w:rPr>
              <w:t>价格</w:t>
            </w:r>
          </w:p>
        </w:tc>
        <w:tc>
          <w:tcPr>
            <w:tcW w:w="5565" w:type="dxa"/>
            <w:vAlign w:val="center"/>
          </w:tcPr>
          <w:p w:rsidR="002E0E6E" w:rsidRDefault="002E0E6E">
            <w:pPr>
              <w:pStyle w:val="PlainText"/>
              <w:jc w:val="left"/>
              <w:rPr>
                <w:rFonts w:hAnsi="宋体" w:cs="Times New Roman"/>
                <w:sz w:val="24"/>
                <w:szCs w:val="24"/>
              </w:rPr>
            </w:pPr>
            <w:r>
              <w:rPr>
                <w:rFonts w:hAnsi="宋体" w:hint="eastAsia"/>
                <w:sz w:val="24"/>
                <w:szCs w:val="24"/>
              </w:rPr>
              <w:t>磋商报价得分＝</w:t>
            </w:r>
            <w:r>
              <w:rPr>
                <w:rFonts w:hAnsi="宋体"/>
                <w:sz w:val="24"/>
                <w:szCs w:val="24"/>
              </w:rPr>
              <w:t>(</w:t>
            </w:r>
            <w:r>
              <w:rPr>
                <w:rFonts w:hAnsi="宋体" w:hint="eastAsia"/>
                <w:sz w:val="24"/>
                <w:szCs w:val="24"/>
              </w:rPr>
              <w:t>磋商基准价</w:t>
            </w:r>
            <w:r>
              <w:rPr>
                <w:rFonts w:hAnsi="宋体"/>
                <w:sz w:val="24"/>
                <w:szCs w:val="24"/>
              </w:rPr>
              <w:t>/</w:t>
            </w:r>
            <w:r>
              <w:rPr>
                <w:rFonts w:hAnsi="宋体" w:hint="eastAsia"/>
                <w:sz w:val="24"/>
                <w:szCs w:val="24"/>
              </w:rPr>
              <w:t>最后磋商报价</w:t>
            </w:r>
            <w:r>
              <w:rPr>
                <w:rFonts w:hAnsi="宋体"/>
                <w:sz w:val="24"/>
                <w:szCs w:val="24"/>
              </w:rPr>
              <w:t>)</w:t>
            </w:r>
            <w:r>
              <w:rPr>
                <w:rFonts w:hAnsi="宋体" w:hint="eastAsia"/>
                <w:sz w:val="24"/>
                <w:szCs w:val="24"/>
              </w:rPr>
              <w:t>×价格分值</w:t>
            </w:r>
          </w:p>
          <w:p w:rsidR="002E0E6E" w:rsidRDefault="002E0E6E">
            <w:pPr>
              <w:pStyle w:val="PlainText"/>
              <w:jc w:val="left"/>
              <w:rPr>
                <w:rFonts w:hAnsi="宋体" w:cs="Times New Roman"/>
                <w:sz w:val="24"/>
                <w:szCs w:val="24"/>
              </w:rPr>
            </w:pPr>
            <w:r>
              <w:rPr>
                <w:rFonts w:hAnsi="宋体" w:hint="eastAsia"/>
                <w:sz w:val="24"/>
                <w:szCs w:val="24"/>
              </w:rPr>
              <w:t>磋商基准价为满足磋商文件要求且最后报价最低的供应商的价格</w:t>
            </w:r>
          </w:p>
          <w:p w:rsidR="002E0E6E" w:rsidRDefault="002E0E6E">
            <w:pPr>
              <w:pStyle w:val="PlainText"/>
              <w:jc w:val="left"/>
              <w:rPr>
                <w:rFonts w:hAnsi="宋体" w:cs="Times New Roman"/>
                <w:sz w:val="24"/>
                <w:szCs w:val="24"/>
              </w:rPr>
            </w:pPr>
            <w:r>
              <w:rPr>
                <w:rFonts w:hAnsi="宋体" w:hint="eastAsia"/>
                <w:b/>
                <w:bCs/>
                <w:sz w:val="24"/>
                <w:szCs w:val="24"/>
              </w:rPr>
              <w:t>注：采购人不接受报价人的恶意低价竞争，磋商小组认为报价人的报价明显低于其他通过符合性审查的报价人的报价，有可能影响产品质量或者不能诚信履约的，要求其在评标现场提供书面说明，并提交相关证明材料，报价人不能证明其报价合理性的，磋商小组将对其作为无效投标处理。</w:t>
            </w:r>
          </w:p>
        </w:tc>
        <w:tc>
          <w:tcPr>
            <w:tcW w:w="816" w:type="dxa"/>
            <w:vAlign w:val="center"/>
          </w:tcPr>
          <w:p w:rsidR="002E0E6E" w:rsidRDefault="002E0E6E">
            <w:pPr>
              <w:pStyle w:val="PlainText"/>
              <w:jc w:val="center"/>
              <w:rPr>
                <w:rFonts w:hAnsi="宋体"/>
                <w:sz w:val="24"/>
                <w:szCs w:val="24"/>
              </w:rPr>
            </w:pPr>
            <w:r>
              <w:rPr>
                <w:rFonts w:hAnsi="宋体"/>
                <w:sz w:val="24"/>
                <w:szCs w:val="24"/>
              </w:rPr>
              <w:t>30</w:t>
            </w:r>
          </w:p>
        </w:tc>
      </w:tr>
      <w:tr w:rsidR="002E0E6E">
        <w:trPr>
          <w:jc w:val="center"/>
        </w:trPr>
        <w:tc>
          <w:tcPr>
            <w:tcW w:w="959" w:type="dxa"/>
            <w:vAlign w:val="center"/>
          </w:tcPr>
          <w:p w:rsidR="002E0E6E" w:rsidRDefault="002E0E6E">
            <w:pPr>
              <w:pStyle w:val="PlainText"/>
              <w:numPr>
                <w:ilvl w:val="0"/>
                <w:numId w:val="1"/>
                <w:numberingChange w:id="7" w:author="柯小青" w:date="2019-09-18T08:54:00Z" w:original="%1:1:0:"/>
              </w:numPr>
              <w:snapToGrid w:val="0"/>
              <w:spacing w:line="252" w:lineRule="auto"/>
              <w:jc w:val="center"/>
              <w:rPr>
                <w:rFonts w:hAnsi="宋体" w:cs="Times New Roman"/>
                <w:sz w:val="24"/>
                <w:szCs w:val="24"/>
              </w:rPr>
            </w:pPr>
          </w:p>
        </w:tc>
        <w:tc>
          <w:tcPr>
            <w:tcW w:w="1276" w:type="dxa"/>
            <w:vMerge w:val="restart"/>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A1.</w:t>
            </w:r>
            <w:r>
              <w:rPr>
                <w:rFonts w:hAnsi="宋体" w:hint="eastAsia"/>
                <w:sz w:val="24"/>
                <w:szCs w:val="24"/>
                <w:lang w:val="zh-TW" w:eastAsia="zh-TW"/>
              </w:rPr>
              <w:t>相关资质情况</w:t>
            </w:r>
            <w:r>
              <w:rPr>
                <w:rFonts w:hAnsi="宋体"/>
                <w:sz w:val="24"/>
                <w:szCs w:val="24"/>
                <w:lang w:val="zh-TW" w:eastAsia="zh-TW"/>
              </w:rPr>
              <w:t>(</w:t>
            </w:r>
            <w:r>
              <w:rPr>
                <w:rFonts w:hAnsi="宋体"/>
                <w:sz w:val="24"/>
                <w:szCs w:val="24"/>
              </w:rPr>
              <w:t>10</w:t>
            </w:r>
            <w:r>
              <w:rPr>
                <w:rFonts w:hAnsi="宋体" w:hint="eastAsia"/>
                <w:sz w:val="24"/>
                <w:szCs w:val="24"/>
                <w:lang w:val="zh-TW" w:eastAsia="zh-TW"/>
              </w:rPr>
              <w:t>分</w:t>
            </w:r>
            <w:r>
              <w:rPr>
                <w:rFonts w:hAnsi="宋体"/>
                <w:sz w:val="24"/>
                <w:szCs w:val="24"/>
                <w:lang w:val="zh-TW" w:eastAsia="zh-TW"/>
              </w:rPr>
              <w:t>)</w:t>
            </w:r>
          </w:p>
        </w:tc>
        <w:tc>
          <w:tcPr>
            <w:tcW w:w="5565" w:type="dxa"/>
            <w:vAlign w:val="center"/>
          </w:tcPr>
          <w:p w:rsidR="002E0E6E" w:rsidRDefault="002E0E6E">
            <w:pPr>
              <w:jc w:val="left"/>
              <w:rPr>
                <w:rFonts w:ascii="宋体" w:cs="Times New Roman"/>
                <w:sz w:val="24"/>
                <w:szCs w:val="24"/>
                <w:lang w:val="zh-TW" w:eastAsia="zh-TW"/>
              </w:rPr>
            </w:pPr>
            <w:r>
              <w:rPr>
                <w:rFonts w:ascii="宋体" w:hAnsi="宋体" w:cs="宋体"/>
                <w:sz w:val="24"/>
                <w:szCs w:val="24"/>
              </w:rPr>
              <w:t>A1.1</w:t>
            </w:r>
            <w:r>
              <w:rPr>
                <w:rFonts w:ascii="宋体" w:hAnsi="宋体" w:cs="宋体" w:hint="eastAsia"/>
                <w:sz w:val="24"/>
                <w:szCs w:val="24"/>
                <w:lang w:val="zh-TW"/>
              </w:rPr>
              <w:t>报价人</w:t>
            </w:r>
            <w:r>
              <w:rPr>
                <w:rFonts w:ascii="宋体" w:hAnsi="宋体" w:cs="宋体" w:hint="eastAsia"/>
                <w:sz w:val="24"/>
                <w:szCs w:val="24"/>
                <w:lang w:val="zh-TW" w:eastAsia="zh-TW"/>
              </w:rPr>
              <w:t>具备</w:t>
            </w:r>
            <w:r>
              <w:rPr>
                <w:rFonts w:ascii="宋体" w:hAnsi="宋体" w:cs="宋体" w:hint="eastAsia"/>
                <w:sz w:val="24"/>
                <w:szCs w:val="24"/>
                <w:lang w:val="zh-TW"/>
              </w:rPr>
              <w:t>信息安全管理体系认证证书</w:t>
            </w:r>
            <w:r>
              <w:rPr>
                <w:rFonts w:ascii="宋体" w:hAnsi="宋体" w:cs="宋体" w:hint="eastAsia"/>
                <w:sz w:val="24"/>
                <w:szCs w:val="24"/>
                <w:lang w:val="zh-TW" w:eastAsia="zh-TW"/>
              </w:rPr>
              <w:t>（</w:t>
            </w:r>
            <w:r>
              <w:rPr>
                <w:rFonts w:ascii="宋体" w:hAnsi="宋体" w:cs="宋体"/>
                <w:sz w:val="24"/>
                <w:szCs w:val="24"/>
                <w:lang w:val="zh-TW"/>
              </w:rPr>
              <w:t>ISO27001:2013</w:t>
            </w:r>
            <w:r>
              <w:rPr>
                <w:rFonts w:ascii="宋体" w:hAnsi="宋体" w:cs="宋体" w:hint="eastAsia"/>
                <w:sz w:val="24"/>
                <w:szCs w:val="24"/>
                <w:lang w:val="zh-TW" w:eastAsia="zh-TW"/>
              </w:rPr>
              <w:t>）</w:t>
            </w:r>
            <w:r>
              <w:rPr>
                <w:rFonts w:ascii="宋体" w:hAnsi="宋体" w:cs="宋体" w:hint="eastAsia"/>
                <w:sz w:val="24"/>
                <w:szCs w:val="24"/>
                <w:lang w:val="zh-TW"/>
              </w:rPr>
              <w:t>的</w:t>
            </w:r>
            <w:r>
              <w:rPr>
                <w:rFonts w:ascii="宋体" w:hAnsi="宋体" w:cs="宋体" w:hint="eastAsia"/>
                <w:sz w:val="24"/>
                <w:szCs w:val="24"/>
                <w:lang w:val="zh-TW" w:eastAsia="zh-TW"/>
              </w:rPr>
              <w:t>得</w:t>
            </w:r>
            <w:r>
              <w:rPr>
                <w:rFonts w:ascii="宋体" w:hAnsi="宋体" w:cs="宋体"/>
                <w:sz w:val="24"/>
                <w:szCs w:val="24"/>
                <w:lang w:val="zh-TW" w:eastAsia="zh-TW"/>
              </w:rPr>
              <w:t>2</w:t>
            </w:r>
            <w:r>
              <w:rPr>
                <w:rFonts w:ascii="宋体" w:hAnsi="宋体" w:cs="宋体" w:hint="eastAsia"/>
                <w:sz w:val="24"/>
                <w:szCs w:val="24"/>
                <w:lang w:val="zh-TW" w:eastAsia="zh-TW"/>
              </w:rPr>
              <w:t>分；其他情况不得分。</w:t>
            </w:r>
          </w:p>
          <w:p w:rsidR="002E0E6E" w:rsidRDefault="002E0E6E">
            <w:pPr>
              <w:jc w:val="left"/>
              <w:rPr>
                <w:rFonts w:ascii="宋体" w:cs="Times New Roman"/>
                <w:sz w:val="24"/>
                <w:szCs w:val="24"/>
              </w:rPr>
            </w:pPr>
            <w:r>
              <w:rPr>
                <w:rFonts w:ascii="宋体" w:hAnsi="宋体" w:cs="宋体" w:hint="eastAsia"/>
                <w:sz w:val="24"/>
                <w:szCs w:val="24"/>
                <w:highlight w:val="yellow"/>
              </w:rPr>
              <w:t>提供证书编号及官方查询网址，未提供或无法查询到证书信息或证书已不在有效期内的不得分。</w:t>
            </w:r>
            <w:r>
              <w:rPr>
                <w:rFonts w:cs="Times New Roman"/>
              </w:rPr>
              <w:commentReference w:id="8"/>
            </w:r>
          </w:p>
        </w:tc>
        <w:tc>
          <w:tcPr>
            <w:tcW w:w="816" w:type="dxa"/>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lang w:val="zh-TW" w:eastAsia="zh-TW"/>
              </w:rPr>
              <w:t>2</w:t>
            </w:r>
          </w:p>
        </w:tc>
      </w:tr>
      <w:tr w:rsidR="002E0E6E">
        <w:trPr>
          <w:jc w:val="center"/>
        </w:trPr>
        <w:tc>
          <w:tcPr>
            <w:tcW w:w="959" w:type="dxa"/>
            <w:vAlign w:val="center"/>
          </w:tcPr>
          <w:p w:rsidR="002E0E6E" w:rsidRDefault="002E0E6E">
            <w:pPr>
              <w:pStyle w:val="PlainText"/>
              <w:numPr>
                <w:ilvl w:val="0"/>
                <w:numId w:val="1"/>
                <w:numberingChange w:id="9" w:author="柯小青" w:date="2019-09-18T08:54:00Z" w:original="%1:2: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lang w:val="zh-TW" w:eastAsia="zh-TW"/>
              </w:rPr>
            </w:pPr>
            <w:r>
              <w:rPr>
                <w:rFonts w:ascii="宋体" w:hAnsi="宋体" w:cs="宋体"/>
                <w:sz w:val="24"/>
                <w:szCs w:val="24"/>
              </w:rPr>
              <w:t>A1.2</w:t>
            </w:r>
            <w:r>
              <w:rPr>
                <w:rFonts w:ascii="宋体" w:hAnsi="宋体" w:cs="宋体" w:hint="eastAsia"/>
                <w:sz w:val="24"/>
                <w:szCs w:val="24"/>
                <w:lang w:val="zh-TW"/>
              </w:rPr>
              <w:t>报价人提供电子签章服务器</w:t>
            </w:r>
            <w:r>
              <w:rPr>
                <w:rFonts w:ascii="宋体" w:hAnsi="宋体" w:cs="宋体" w:hint="eastAsia"/>
                <w:sz w:val="24"/>
                <w:szCs w:val="24"/>
                <w:lang w:val="zh-TW" w:eastAsia="zh-TW"/>
              </w:rPr>
              <w:t>（电子签章专用设备）</w:t>
            </w:r>
            <w:r>
              <w:rPr>
                <w:rFonts w:ascii="宋体" w:hAnsi="宋体" w:cs="宋体" w:hint="eastAsia"/>
                <w:sz w:val="24"/>
                <w:szCs w:val="24"/>
                <w:lang w:val="zh-TW"/>
              </w:rPr>
              <w:t>原厂商售后服务承诺</w:t>
            </w:r>
            <w:r>
              <w:rPr>
                <w:rFonts w:ascii="宋体" w:hAnsi="宋体" w:cs="宋体" w:hint="eastAsia"/>
                <w:sz w:val="24"/>
                <w:szCs w:val="24"/>
                <w:lang w:val="zh-TW" w:eastAsia="zh-TW"/>
              </w:rPr>
              <w:t>的得</w:t>
            </w:r>
            <w:r>
              <w:rPr>
                <w:rFonts w:ascii="宋体" w:hAnsi="宋体" w:cs="宋体"/>
                <w:sz w:val="24"/>
                <w:szCs w:val="24"/>
              </w:rPr>
              <w:t>2</w:t>
            </w:r>
            <w:r>
              <w:rPr>
                <w:rFonts w:ascii="宋体" w:hAnsi="宋体" w:cs="宋体" w:hint="eastAsia"/>
                <w:sz w:val="24"/>
                <w:szCs w:val="24"/>
                <w:lang w:val="zh-TW" w:eastAsia="zh-TW"/>
              </w:rPr>
              <w:t>分；其他情况不得分。</w:t>
            </w:r>
          </w:p>
          <w:p w:rsidR="002E0E6E" w:rsidRDefault="002E0E6E">
            <w:pPr>
              <w:jc w:val="left"/>
              <w:rPr>
                <w:rFonts w:ascii="宋体" w:cs="Times New Roman"/>
                <w:sz w:val="24"/>
                <w:szCs w:val="24"/>
              </w:rPr>
            </w:pPr>
            <w:r>
              <w:rPr>
                <w:rFonts w:ascii="宋体" w:hAnsi="宋体" w:cs="宋体" w:hint="eastAsia"/>
                <w:sz w:val="24"/>
                <w:szCs w:val="24"/>
                <w:lang w:val="zh-TW" w:eastAsia="zh-TW"/>
              </w:rPr>
              <w:t>（须提供有效期内的证明材料复印件加盖</w:t>
            </w:r>
            <w:r>
              <w:rPr>
                <w:rFonts w:ascii="宋体" w:hAnsi="宋体" w:cs="宋体" w:hint="eastAsia"/>
                <w:sz w:val="24"/>
                <w:szCs w:val="24"/>
                <w:lang w:val="zh-TW"/>
              </w:rPr>
              <w:t>报价人</w:t>
            </w:r>
            <w:r>
              <w:rPr>
                <w:rFonts w:ascii="宋体" w:hAnsi="宋体" w:cs="宋体" w:hint="eastAsia"/>
                <w:sz w:val="24"/>
                <w:szCs w:val="24"/>
                <w:lang w:val="zh-TW" w:eastAsia="zh-TW"/>
              </w:rPr>
              <w:t>单位公章，否则不得分。）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10" w:author="柯小青" w:date="2019-09-18T08:54:00Z" w:original="%1:3: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lang w:val="zh-TW" w:eastAsia="zh-TW"/>
              </w:rPr>
            </w:pPr>
            <w:r>
              <w:rPr>
                <w:rFonts w:ascii="宋体" w:hAnsi="宋体" w:cs="宋体"/>
                <w:sz w:val="24"/>
                <w:szCs w:val="24"/>
              </w:rPr>
              <w:t>A1.3</w:t>
            </w:r>
            <w:r>
              <w:rPr>
                <w:rFonts w:ascii="宋体" w:hAnsi="宋体" w:cs="宋体" w:hint="eastAsia"/>
                <w:sz w:val="24"/>
                <w:szCs w:val="24"/>
                <w:lang w:val="zh-TW" w:eastAsia="zh-TW"/>
              </w:rPr>
              <w:t>投标产品中电子签章服务器（电子签章专用设备）具备由公安部颁发的计算机信息系统安全专用产品销售许可证（电子签章类）</w:t>
            </w:r>
            <w:r>
              <w:rPr>
                <w:rFonts w:ascii="宋体" w:hAnsi="宋体" w:cs="宋体" w:hint="eastAsia"/>
                <w:sz w:val="24"/>
                <w:szCs w:val="24"/>
                <w:lang w:val="zh-TW"/>
              </w:rPr>
              <w:t>的</w:t>
            </w:r>
            <w:r>
              <w:rPr>
                <w:rFonts w:ascii="宋体" w:hAnsi="宋体" w:cs="宋体" w:hint="eastAsia"/>
                <w:sz w:val="24"/>
                <w:szCs w:val="24"/>
                <w:lang w:val="zh-TW" w:eastAsia="zh-TW"/>
              </w:rPr>
              <w:t>得</w:t>
            </w:r>
            <w:r>
              <w:rPr>
                <w:rFonts w:ascii="宋体" w:hAnsi="宋体" w:cs="宋体"/>
                <w:sz w:val="24"/>
                <w:szCs w:val="24"/>
              </w:rPr>
              <w:t>3</w:t>
            </w:r>
            <w:r>
              <w:rPr>
                <w:rFonts w:ascii="宋体" w:hAnsi="宋体" w:cs="宋体" w:hint="eastAsia"/>
                <w:sz w:val="24"/>
                <w:szCs w:val="24"/>
                <w:lang w:val="zh-TW" w:eastAsia="zh-TW"/>
              </w:rPr>
              <w:t>分；其他情况不得分。</w:t>
            </w:r>
          </w:p>
          <w:p w:rsidR="002E0E6E" w:rsidRDefault="002E0E6E">
            <w:pPr>
              <w:jc w:val="left"/>
              <w:rPr>
                <w:rFonts w:ascii="宋体" w:cs="Times New Roman"/>
                <w:sz w:val="24"/>
                <w:szCs w:val="24"/>
              </w:rPr>
            </w:pPr>
            <w:r>
              <w:rPr>
                <w:rFonts w:ascii="宋体" w:hAnsi="宋体" w:cs="宋体" w:hint="eastAsia"/>
                <w:sz w:val="24"/>
                <w:szCs w:val="24"/>
                <w:lang w:val="zh-TW" w:eastAsia="zh-TW"/>
              </w:rPr>
              <w:t>（须提供有效期内的证明材料复印件加盖</w:t>
            </w:r>
            <w:r>
              <w:rPr>
                <w:rFonts w:ascii="宋体" w:hAnsi="宋体" w:cs="宋体" w:hint="eastAsia"/>
                <w:sz w:val="24"/>
                <w:szCs w:val="24"/>
                <w:lang w:val="zh-TW"/>
              </w:rPr>
              <w:t>报价人</w:t>
            </w:r>
            <w:r>
              <w:rPr>
                <w:rFonts w:ascii="宋体" w:hAnsi="宋体" w:cs="宋体" w:hint="eastAsia"/>
                <w:sz w:val="24"/>
                <w:szCs w:val="24"/>
                <w:lang w:val="zh-TW" w:eastAsia="zh-TW"/>
              </w:rPr>
              <w:t>单位公章，否则不得分。</w:t>
            </w:r>
            <w:r>
              <w:rPr>
                <w:rFonts w:ascii="宋体" w:hAnsi="宋体" w:cs="宋体" w:hint="eastAsia"/>
                <w:sz w:val="24"/>
                <w:szCs w:val="24"/>
                <w:lang w:val="zh-TW"/>
              </w:rPr>
              <w:t>）</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3</w:t>
            </w:r>
          </w:p>
        </w:tc>
      </w:tr>
      <w:tr w:rsidR="002E0E6E">
        <w:trPr>
          <w:jc w:val="center"/>
        </w:trPr>
        <w:tc>
          <w:tcPr>
            <w:tcW w:w="959" w:type="dxa"/>
            <w:vAlign w:val="center"/>
          </w:tcPr>
          <w:p w:rsidR="002E0E6E" w:rsidRDefault="002E0E6E">
            <w:pPr>
              <w:pStyle w:val="PlainText"/>
              <w:numPr>
                <w:ilvl w:val="0"/>
                <w:numId w:val="1"/>
                <w:numberingChange w:id="11" w:author="柯小青" w:date="2019-09-18T08:54:00Z" w:original="%1:4: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lang w:val="zh-TW" w:eastAsia="zh-TW"/>
              </w:rPr>
            </w:pPr>
            <w:r>
              <w:rPr>
                <w:rFonts w:ascii="宋体" w:hAnsi="宋体" w:cs="宋体"/>
                <w:sz w:val="24"/>
                <w:szCs w:val="24"/>
              </w:rPr>
              <w:t>A1.4</w:t>
            </w:r>
            <w:r>
              <w:rPr>
                <w:rFonts w:ascii="宋体" w:hAnsi="宋体" w:cs="宋体" w:hint="eastAsia"/>
                <w:sz w:val="24"/>
                <w:szCs w:val="24"/>
                <w:lang w:val="zh-TW" w:eastAsia="zh-TW"/>
              </w:rPr>
              <w:t>投标产品中电子签章服务器（电子签章专用设备）具备由国家密码局颁发的电子签章类商用密码产品型号证书</w:t>
            </w:r>
            <w:r>
              <w:rPr>
                <w:rFonts w:ascii="宋体" w:hAnsi="宋体" w:cs="宋体" w:hint="eastAsia"/>
                <w:sz w:val="24"/>
                <w:szCs w:val="24"/>
                <w:lang w:val="zh-TW"/>
              </w:rPr>
              <w:t>的</w:t>
            </w:r>
            <w:r>
              <w:rPr>
                <w:rFonts w:ascii="宋体" w:hAnsi="宋体" w:cs="宋体" w:hint="eastAsia"/>
                <w:sz w:val="24"/>
                <w:szCs w:val="24"/>
                <w:lang w:val="zh-TW" w:eastAsia="zh-TW"/>
              </w:rPr>
              <w:t>得</w:t>
            </w:r>
            <w:r>
              <w:rPr>
                <w:rFonts w:ascii="宋体" w:hAnsi="宋体" w:cs="宋体"/>
                <w:sz w:val="24"/>
                <w:szCs w:val="24"/>
              </w:rPr>
              <w:t>3</w:t>
            </w:r>
            <w:r>
              <w:rPr>
                <w:rFonts w:ascii="宋体" w:hAnsi="宋体" w:cs="宋体" w:hint="eastAsia"/>
                <w:sz w:val="24"/>
                <w:szCs w:val="24"/>
                <w:lang w:val="zh-TW" w:eastAsia="zh-TW"/>
              </w:rPr>
              <w:t>分；其他情况不得分。</w:t>
            </w:r>
          </w:p>
          <w:p w:rsidR="002E0E6E" w:rsidRDefault="002E0E6E">
            <w:pPr>
              <w:jc w:val="left"/>
              <w:rPr>
                <w:rFonts w:ascii="宋体" w:cs="Times New Roman"/>
                <w:sz w:val="24"/>
                <w:szCs w:val="24"/>
              </w:rPr>
            </w:pPr>
            <w:r>
              <w:rPr>
                <w:rFonts w:ascii="宋体" w:hAnsi="宋体" w:cs="宋体" w:hint="eastAsia"/>
                <w:sz w:val="24"/>
                <w:szCs w:val="24"/>
                <w:lang w:val="zh-TW" w:eastAsia="zh-TW"/>
              </w:rPr>
              <w:t>（须提供有效期内的证明材料复印件加盖</w:t>
            </w:r>
            <w:r>
              <w:rPr>
                <w:rFonts w:ascii="宋体" w:hAnsi="宋体" w:cs="宋体" w:hint="eastAsia"/>
                <w:sz w:val="24"/>
                <w:szCs w:val="24"/>
                <w:lang w:val="zh-TW"/>
              </w:rPr>
              <w:t>报价人</w:t>
            </w:r>
            <w:r>
              <w:rPr>
                <w:rFonts w:ascii="宋体" w:hAnsi="宋体" w:cs="宋体" w:hint="eastAsia"/>
                <w:sz w:val="24"/>
                <w:szCs w:val="24"/>
                <w:lang w:val="zh-TW" w:eastAsia="zh-TW"/>
              </w:rPr>
              <w:t>单位公章，否则不得分。）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3</w:t>
            </w:r>
          </w:p>
        </w:tc>
      </w:tr>
      <w:tr w:rsidR="002E0E6E">
        <w:trPr>
          <w:jc w:val="center"/>
        </w:trPr>
        <w:tc>
          <w:tcPr>
            <w:tcW w:w="959" w:type="dxa"/>
            <w:vAlign w:val="center"/>
          </w:tcPr>
          <w:p w:rsidR="002E0E6E" w:rsidRDefault="002E0E6E">
            <w:pPr>
              <w:pStyle w:val="PlainText"/>
              <w:numPr>
                <w:ilvl w:val="0"/>
                <w:numId w:val="1"/>
                <w:numberingChange w:id="12" w:author="柯小青" w:date="2019-09-18T08:54:00Z" w:original="%1:5:0:"/>
              </w:numPr>
              <w:snapToGrid w:val="0"/>
              <w:spacing w:line="252" w:lineRule="auto"/>
              <w:jc w:val="center"/>
              <w:rPr>
                <w:rFonts w:hAnsi="宋体" w:cs="Times New Roman"/>
                <w:sz w:val="24"/>
                <w:szCs w:val="24"/>
              </w:rPr>
            </w:pPr>
          </w:p>
        </w:tc>
        <w:tc>
          <w:tcPr>
            <w:tcW w:w="1276" w:type="dxa"/>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A2.</w:t>
            </w:r>
            <w:r>
              <w:rPr>
                <w:rFonts w:hAnsi="宋体" w:hint="eastAsia"/>
                <w:sz w:val="24"/>
                <w:szCs w:val="24"/>
                <w:lang w:val="zh-TW"/>
              </w:rPr>
              <w:t>成功</w:t>
            </w:r>
            <w:r>
              <w:rPr>
                <w:rFonts w:hAnsi="宋体" w:hint="eastAsia"/>
                <w:sz w:val="24"/>
                <w:szCs w:val="24"/>
                <w:lang w:val="zh-TW" w:eastAsia="zh-TW"/>
              </w:rPr>
              <w:t>案例</w:t>
            </w:r>
            <w:r>
              <w:rPr>
                <w:rFonts w:hAnsi="宋体"/>
                <w:sz w:val="24"/>
                <w:szCs w:val="24"/>
                <w:lang w:val="zh-TW" w:eastAsia="zh-TW"/>
              </w:rPr>
              <w:t>(15</w:t>
            </w:r>
            <w:r>
              <w:rPr>
                <w:rFonts w:hAnsi="宋体" w:hint="eastAsia"/>
                <w:sz w:val="24"/>
                <w:szCs w:val="24"/>
                <w:lang w:val="zh-TW" w:eastAsia="zh-TW"/>
              </w:rPr>
              <w:t>分</w:t>
            </w:r>
            <w:r>
              <w:rPr>
                <w:rFonts w:hAnsi="宋体"/>
                <w:sz w:val="24"/>
                <w:szCs w:val="24"/>
                <w:lang w:val="zh-TW" w:eastAsia="zh-TW"/>
              </w:rPr>
              <w:t>)</w:t>
            </w:r>
          </w:p>
        </w:tc>
        <w:tc>
          <w:tcPr>
            <w:tcW w:w="5565" w:type="dxa"/>
            <w:vAlign w:val="center"/>
          </w:tcPr>
          <w:p w:rsidR="002E0E6E" w:rsidRDefault="002E0E6E">
            <w:pPr>
              <w:jc w:val="left"/>
              <w:rPr>
                <w:rFonts w:ascii="宋体" w:cs="Times New Roman"/>
                <w:sz w:val="24"/>
                <w:szCs w:val="24"/>
                <w:lang w:val="zh-TW" w:eastAsia="zh-TW"/>
              </w:rPr>
            </w:pPr>
            <w:r>
              <w:rPr>
                <w:rFonts w:ascii="宋体" w:hAnsi="宋体" w:cs="宋体"/>
                <w:sz w:val="24"/>
                <w:szCs w:val="24"/>
              </w:rPr>
              <w:t>A2.</w:t>
            </w:r>
            <w:r>
              <w:rPr>
                <w:rFonts w:ascii="宋体" w:hAnsi="宋体" w:cs="宋体" w:hint="eastAsia"/>
                <w:sz w:val="24"/>
                <w:szCs w:val="24"/>
                <w:lang w:val="zh-TW"/>
              </w:rPr>
              <w:t>自</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日以来，</w:t>
            </w:r>
            <w:r>
              <w:rPr>
                <w:rFonts w:ascii="宋体" w:hAnsi="宋体" w:cs="宋体" w:hint="eastAsia"/>
                <w:sz w:val="24"/>
                <w:szCs w:val="24"/>
                <w:lang w:val="zh-TW"/>
              </w:rPr>
              <w:t>报价人</w:t>
            </w:r>
            <w:r>
              <w:rPr>
                <w:rFonts w:ascii="宋体" w:hAnsi="宋体" w:cs="宋体" w:hint="eastAsia"/>
                <w:sz w:val="24"/>
                <w:szCs w:val="24"/>
                <w:lang w:val="zh-TW" w:eastAsia="zh-TW"/>
              </w:rPr>
              <w:t>具有承建</w:t>
            </w:r>
            <w:r>
              <w:rPr>
                <w:rFonts w:ascii="宋体" w:hAnsi="宋体" w:cs="宋体" w:hint="eastAsia"/>
                <w:sz w:val="24"/>
                <w:szCs w:val="24"/>
                <w:lang w:val="zh-TW"/>
              </w:rPr>
              <w:t>电子签章</w:t>
            </w:r>
            <w:r>
              <w:rPr>
                <w:rFonts w:ascii="宋体" w:hAnsi="宋体" w:cs="宋体" w:hint="eastAsia"/>
                <w:sz w:val="24"/>
                <w:szCs w:val="24"/>
                <w:lang w:val="zh-TW" w:eastAsia="zh-TW"/>
              </w:rPr>
              <w:t>系统</w:t>
            </w:r>
            <w:r>
              <w:rPr>
                <w:rFonts w:ascii="宋体" w:hAnsi="宋体" w:cs="宋体" w:hint="eastAsia"/>
                <w:sz w:val="24"/>
                <w:szCs w:val="24"/>
                <w:lang w:val="zh-TW"/>
              </w:rPr>
              <w:t>（包含电子签章服务器）建设</w:t>
            </w:r>
            <w:r>
              <w:rPr>
                <w:rFonts w:ascii="宋体" w:hAnsi="宋体" w:cs="宋体" w:hint="eastAsia"/>
                <w:sz w:val="24"/>
                <w:szCs w:val="24"/>
                <w:lang w:val="zh-TW" w:eastAsia="zh-TW"/>
              </w:rPr>
              <w:t>项目经验的，每个项目得</w:t>
            </w:r>
            <w:r>
              <w:rPr>
                <w:rFonts w:ascii="宋体" w:hAnsi="宋体" w:cs="宋体"/>
                <w:sz w:val="24"/>
                <w:szCs w:val="24"/>
              </w:rPr>
              <w:t>5</w:t>
            </w:r>
            <w:r>
              <w:rPr>
                <w:rFonts w:ascii="宋体" w:hAnsi="宋体" w:cs="宋体" w:hint="eastAsia"/>
                <w:sz w:val="24"/>
                <w:szCs w:val="24"/>
                <w:lang w:val="zh-TW" w:eastAsia="zh-TW"/>
              </w:rPr>
              <w:t>分，满分</w:t>
            </w:r>
            <w:r>
              <w:rPr>
                <w:rFonts w:ascii="宋体" w:hAnsi="宋体" w:cs="宋体"/>
                <w:sz w:val="24"/>
                <w:szCs w:val="24"/>
                <w:lang w:val="zh-TW" w:eastAsia="zh-TW"/>
              </w:rPr>
              <w:t>1</w:t>
            </w:r>
            <w:r>
              <w:rPr>
                <w:rFonts w:ascii="宋体" w:hAnsi="宋体" w:cs="宋体"/>
                <w:sz w:val="24"/>
                <w:szCs w:val="24"/>
              </w:rPr>
              <w:t>5</w:t>
            </w:r>
            <w:r>
              <w:rPr>
                <w:rFonts w:ascii="宋体" w:hAnsi="宋体" w:cs="宋体" w:hint="eastAsia"/>
                <w:sz w:val="24"/>
                <w:szCs w:val="24"/>
                <w:lang w:val="zh-TW" w:eastAsia="zh-TW"/>
              </w:rPr>
              <w:t>分。</w:t>
            </w:r>
          </w:p>
          <w:p w:rsidR="002E0E6E" w:rsidRDefault="002E0E6E">
            <w:pPr>
              <w:jc w:val="left"/>
              <w:rPr>
                <w:rFonts w:ascii="宋体" w:cs="Times New Roman"/>
                <w:sz w:val="24"/>
                <w:szCs w:val="24"/>
              </w:rPr>
            </w:pPr>
            <w:r>
              <w:rPr>
                <w:rFonts w:ascii="宋体" w:hAnsi="宋体" w:cs="宋体" w:hint="eastAsia"/>
                <w:sz w:val="24"/>
                <w:szCs w:val="24"/>
                <w:lang w:val="zh-TW" w:eastAsia="zh-TW"/>
              </w:rPr>
              <w:t>注：以上项目案例</w:t>
            </w:r>
            <w:r>
              <w:rPr>
                <w:rFonts w:ascii="宋体" w:hAnsi="宋体" w:cs="宋体" w:hint="eastAsia"/>
                <w:sz w:val="24"/>
                <w:szCs w:val="24"/>
                <w:lang w:val="zh-TW"/>
              </w:rPr>
              <w:t>报价人</w:t>
            </w:r>
            <w:r>
              <w:rPr>
                <w:rFonts w:ascii="宋体" w:hAnsi="宋体" w:cs="宋体" w:hint="eastAsia"/>
                <w:sz w:val="24"/>
                <w:szCs w:val="24"/>
                <w:lang w:val="zh-TW" w:eastAsia="zh-TW"/>
              </w:rPr>
              <w:t>应在响应文件中提供与客户签订的合同复印件</w:t>
            </w:r>
            <w:r>
              <w:rPr>
                <w:rFonts w:ascii="宋体" w:hAnsi="宋体" w:cs="宋体" w:hint="eastAsia"/>
                <w:sz w:val="24"/>
                <w:szCs w:val="24"/>
                <w:lang w:val="zh-TW"/>
              </w:rPr>
              <w:t>加盖报价人单位公章</w:t>
            </w:r>
            <w:r>
              <w:rPr>
                <w:rFonts w:ascii="宋体" w:hAnsi="宋体" w:cs="宋体" w:hint="eastAsia"/>
                <w:sz w:val="24"/>
                <w:szCs w:val="24"/>
                <w:lang w:val="zh-TW" w:eastAsia="zh-TW"/>
              </w:rPr>
              <w:t>，未提供的不计分。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15</w:t>
            </w:r>
          </w:p>
        </w:tc>
      </w:tr>
      <w:tr w:rsidR="002E0E6E">
        <w:trPr>
          <w:jc w:val="center"/>
        </w:trPr>
        <w:tc>
          <w:tcPr>
            <w:tcW w:w="959" w:type="dxa"/>
            <w:vAlign w:val="center"/>
          </w:tcPr>
          <w:p w:rsidR="002E0E6E" w:rsidRDefault="002E0E6E">
            <w:pPr>
              <w:pStyle w:val="PlainText"/>
              <w:numPr>
                <w:ilvl w:val="0"/>
                <w:numId w:val="1"/>
                <w:numberingChange w:id="13" w:author="柯小青" w:date="2019-09-18T08:54:00Z" w:original="%1:6:0:"/>
              </w:numPr>
              <w:snapToGrid w:val="0"/>
              <w:spacing w:line="252" w:lineRule="auto"/>
              <w:jc w:val="center"/>
              <w:rPr>
                <w:rFonts w:hAnsi="宋体" w:cs="Times New Roman"/>
                <w:sz w:val="24"/>
                <w:szCs w:val="24"/>
              </w:rPr>
            </w:pPr>
          </w:p>
        </w:tc>
        <w:tc>
          <w:tcPr>
            <w:tcW w:w="1276" w:type="dxa"/>
            <w:vAlign w:val="center"/>
          </w:tcPr>
          <w:p w:rsidR="002E0E6E" w:rsidRDefault="002E0E6E">
            <w:pPr>
              <w:pStyle w:val="PlainText"/>
              <w:snapToGrid w:val="0"/>
              <w:spacing w:line="252" w:lineRule="auto"/>
              <w:jc w:val="center"/>
              <w:rPr>
                <w:rFonts w:hAnsi="宋体" w:cs="Times New Roman"/>
                <w:sz w:val="24"/>
                <w:szCs w:val="24"/>
                <w:lang w:val="zh-TW"/>
              </w:rPr>
            </w:pPr>
            <w:r>
              <w:rPr>
                <w:rFonts w:hAnsi="宋体"/>
                <w:sz w:val="24"/>
                <w:szCs w:val="24"/>
              </w:rPr>
              <w:t>A3</w:t>
            </w:r>
            <w:r>
              <w:rPr>
                <w:rFonts w:hAnsi="宋体" w:hint="eastAsia"/>
                <w:sz w:val="24"/>
                <w:szCs w:val="24"/>
                <w:lang w:val="zh-TW"/>
              </w:rPr>
              <w:t>产品指标</w:t>
            </w:r>
          </w:p>
          <w:p w:rsidR="002E0E6E" w:rsidRDefault="002E0E6E">
            <w:pPr>
              <w:pStyle w:val="PlainText"/>
              <w:snapToGrid w:val="0"/>
              <w:spacing w:line="252" w:lineRule="auto"/>
              <w:jc w:val="center"/>
              <w:rPr>
                <w:rFonts w:hAnsi="宋体" w:cs="Times New Roman"/>
                <w:sz w:val="24"/>
                <w:szCs w:val="24"/>
              </w:rPr>
            </w:pPr>
            <w:r>
              <w:rPr>
                <w:rFonts w:hAnsi="宋体" w:hint="eastAsia"/>
                <w:sz w:val="24"/>
                <w:szCs w:val="24"/>
                <w:lang w:val="zh-TW"/>
              </w:rPr>
              <w:t>（</w:t>
            </w:r>
            <w:r>
              <w:rPr>
                <w:rFonts w:hAnsi="宋体"/>
                <w:sz w:val="24"/>
                <w:szCs w:val="24"/>
              </w:rPr>
              <w:t>24</w:t>
            </w:r>
            <w:r>
              <w:rPr>
                <w:rFonts w:hAnsi="宋体" w:hint="eastAsia"/>
                <w:sz w:val="24"/>
                <w:szCs w:val="24"/>
              </w:rPr>
              <w:t>分</w:t>
            </w:r>
            <w:r>
              <w:rPr>
                <w:rFonts w:hAnsi="宋体" w:hint="eastAsia"/>
                <w:sz w:val="24"/>
                <w:szCs w:val="24"/>
                <w:lang w:val="zh-TW"/>
              </w:rPr>
              <w:t>）</w:t>
            </w:r>
          </w:p>
        </w:tc>
        <w:tc>
          <w:tcPr>
            <w:tcW w:w="5565" w:type="dxa"/>
            <w:vAlign w:val="center"/>
          </w:tcPr>
          <w:p w:rsidR="002E0E6E" w:rsidRDefault="002E0E6E">
            <w:pPr>
              <w:jc w:val="left"/>
              <w:rPr>
                <w:rFonts w:ascii="宋体" w:cs="Times New Roman"/>
                <w:sz w:val="24"/>
                <w:szCs w:val="24"/>
              </w:rPr>
            </w:pPr>
            <w:r>
              <w:rPr>
                <w:rFonts w:ascii="宋体" w:hAnsi="宋体" w:cs="宋体"/>
                <w:sz w:val="24"/>
                <w:szCs w:val="24"/>
              </w:rPr>
              <w:t>A3.</w:t>
            </w:r>
            <w:r>
              <w:rPr>
                <w:rFonts w:ascii="宋体" w:hAnsi="宋体" w:cs="宋体" w:hint="eastAsia"/>
                <w:sz w:val="24"/>
                <w:szCs w:val="24"/>
                <w:lang w:val="zh-TW"/>
              </w:rPr>
              <w:t>所投产品功能、性能完全满足采购要求的得基本分</w:t>
            </w:r>
            <w:r>
              <w:rPr>
                <w:rFonts w:ascii="宋体" w:hAnsi="宋体" w:cs="宋体"/>
                <w:sz w:val="24"/>
                <w:szCs w:val="24"/>
                <w:lang w:val="zh-TW"/>
              </w:rPr>
              <w:t xml:space="preserve"> </w:t>
            </w:r>
            <w:r>
              <w:rPr>
                <w:rFonts w:ascii="宋体" w:hAnsi="宋体" w:cs="宋体"/>
                <w:sz w:val="24"/>
                <w:szCs w:val="24"/>
              </w:rPr>
              <w:t>24</w:t>
            </w:r>
            <w:r>
              <w:rPr>
                <w:rFonts w:ascii="宋体" w:hAnsi="宋体" w:cs="宋体" w:hint="eastAsia"/>
                <w:sz w:val="24"/>
                <w:szCs w:val="24"/>
                <w:lang w:val="zh-TW"/>
              </w:rPr>
              <w:t>分，</w:t>
            </w:r>
            <w:r>
              <w:rPr>
                <w:rFonts w:ascii="宋体" w:hAnsi="宋体" w:cs="宋体"/>
                <w:sz w:val="24"/>
                <w:szCs w:val="24"/>
                <w:lang w:val="zh-TW"/>
              </w:rPr>
              <w:t xml:space="preserve"> </w:t>
            </w:r>
            <w:r>
              <w:rPr>
                <w:rFonts w:ascii="宋体" w:hAnsi="宋体" w:cs="宋体" w:hint="eastAsia"/>
                <w:sz w:val="24"/>
                <w:szCs w:val="24"/>
                <w:lang w:val="zh-TW"/>
              </w:rPr>
              <w:t>带△的重要指标不满足扣</w:t>
            </w:r>
            <w:r>
              <w:rPr>
                <w:rFonts w:ascii="宋体" w:hAnsi="宋体" w:cs="宋体"/>
                <w:sz w:val="24"/>
                <w:szCs w:val="24"/>
                <w:lang w:val="zh-TW"/>
              </w:rPr>
              <w:t xml:space="preserve"> 2 </w:t>
            </w:r>
            <w:r>
              <w:rPr>
                <w:rFonts w:ascii="宋体" w:hAnsi="宋体" w:cs="宋体" w:hint="eastAsia"/>
                <w:sz w:val="24"/>
                <w:szCs w:val="24"/>
                <w:lang w:val="zh-TW"/>
              </w:rPr>
              <w:t>分，不带标识的一般指标不满足扣</w:t>
            </w:r>
            <w:r>
              <w:rPr>
                <w:rFonts w:ascii="宋体" w:hAnsi="宋体" w:cs="宋体"/>
                <w:sz w:val="24"/>
                <w:szCs w:val="24"/>
                <w:lang w:val="zh-TW"/>
              </w:rPr>
              <w:t xml:space="preserve"> 1 </w:t>
            </w:r>
            <w:r>
              <w:rPr>
                <w:rFonts w:ascii="宋体" w:hAnsi="宋体" w:cs="宋体" w:hint="eastAsia"/>
                <w:sz w:val="24"/>
                <w:szCs w:val="24"/>
                <w:lang w:val="zh-TW"/>
              </w:rPr>
              <w:t>分，基本分扣完为止。</w:t>
            </w:r>
            <w:r>
              <w:rPr>
                <w:rFonts w:ascii="宋体" w:hAnsi="宋体" w:cs="宋体"/>
                <w:sz w:val="24"/>
                <w:szCs w:val="24"/>
                <w:lang w:val="zh-TW"/>
              </w:rPr>
              <w:t xml:space="preserve"> </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24</w:t>
            </w:r>
          </w:p>
        </w:tc>
      </w:tr>
      <w:tr w:rsidR="002E0E6E">
        <w:trPr>
          <w:jc w:val="center"/>
        </w:trPr>
        <w:tc>
          <w:tcPr>
            <w:tcW w:w="959" w:type="dxa"/>
            <w:vAlign w:val="center"/>
          </w:tcPr>
          <w:p w:rsidR="002E0E6E" w:rsidRDefault="002E0E6E">
            <w:pPr>
              <w:pStyle w:val="PlainText"/>
              <w:numPr>
                <w:ilvl w:val="0"/>
                <w:numId w:val="1"/>
                <w:numberingChange w:id="14" w:author="柯小青" w:date="2019-09-18T08:54:00Z" w:original="%1:7:0:"/>
              </w:numPr>
              <w:snapToGrid w:val="0"/>
              <w:spacing w:line="252" w:lineRule="auto"/>
              <w:jc w:val="center"/>
              <w:rPr>
                <w:rFonts w:hAnsi="宋体" w:cs="Times New Roman"/>
                <w:sz w:val="24"/>
                <w:szCs w:val="24"/>
              </w:rPr>
            </w:pPr>
          </w:p>
        </w:tc>
        <w:tc>
          <w:tcPr>
            <w:tcW w:w="1276" w:type="dxa"/>
            <w:vMerge w:val="restart"/>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A4.</w:t>
            </w:r>
            <w:r>
              <w:rPr>
                <w:rFonts w:hAnsi="宋体" w:hint="eastAsia"/>
                <w:sz w:val="24"/>
                <w:szCs w:val="24"/>
                <w:lang w:val="zh-TW"/>
              </w:rPr>
              <w:t>对电子签章系统的理解与分析</w:t>
            </w:r>
            <w:r>
              <w:rPr>
                <w:rFonts w:hAnsi="宋体" w:hint="eastAsia"/>
                <w:sz w:val="24"/>
                <w:szCs w:val="24"/>
                <w:lang w:val="zh-TW" w:eastAsia="zh-TW"/>
              </w:rPr>
              <w:t>（</w:t>
            </w:r>
            <w:r>
              <w:rPr>
                <w:rFonts w:hAnsi="宋体"/>
                <w:sz w:val="24"/>
                <w:szCs w:val="24"/>
                <w:lang w:val="zh-TW" w:eastAsia="zh-TW"/>
              </w:rPr>
              <w:t>1</w:t>
            </w:r>
            <w:r>
              <w:rPr>
                <w:rFonts w:hAnsi="宋体"/>
                <w:sz w:val="24"/>
                <w:szCs w:val="24"/>
              </w:rPr>
              <w:t>0</w:t>
            </w:r>
            <w:r>
              <w:rPr>
                <w:rFonts w:hAnsi="宋体" w:hint="eastAsia"/>
                <w:sz w:val="24"/>
                <w:szCs w:val="24"/>
                <w:lang w:val="zh-TW" w:eastAsia="zh-TW"/>
              </w:rPr>
              <w:t>分）</w:t>
            </w: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A4.1</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对电子</w:t>
            </w:r>
            <w:r>
              <w:rPr>
                <w:rFonts w:ascii="宋体" w:hAnsi="宋体" w:cs="宋体" w:hint="eastAsia"/>
                <w:sz w:val="24"/>
                <w:szCs w:val="24"/>
                <w:highlight w:val="yellow"/>
                <w:lang w:val="zh-TW"/>
              </w:rPr>
              <w:t>签章</w:t>
            </w:r>
            <w:r>
              <w:rPr>
                <w:rFonts w:ascii="宋体" w:hAnsi="宋体" w:cs="宋体" w:hint="eastAsia"/>
                <w:sz w:val="24"/>
                <w:szCs w:val="24"/>
                <w:highlight w:val="yellow"/>
                <w:lang w:val="zh-TW" w:eastAsia="zh-TW"/>
              </w:rPr>
              <w:t>系统的理解和认识，能够详细阐述电子</w:t>
            </w:r>
            <w:r>
              <w:rPr>
                <w:rFonts w:ascii="宋体" w:hAnsi="宋体" w:cs="宋体" w:hint="eastAsia"/>
                <w:sz w:val="24"/>
                <w:szCs w:val="24"/>
                <w:highlight w:val="yellow"/>
                <w:lang w:val="zh-TW"/>
              </w:rPr>
              <w:t>签章系统</w:t>
            </w:r>
            <w:r>
              <w:rPr>
                <w:rFonts w:ascii="宋体" w:hAnsi="宋体" w:cs="宋体" w:hint="eastAsia"/>
                <w:sz w:val="24"/>
                <w:szCs w:val="24"/>
                <w:highlight w:val="yellow"/>
                <w:lang w:val="zh-TW" w:eastAsia="zh-TW"/>
              </w:rPr>
              <w:t>的业务功能情况</w:t>
            </w:r>
            <w:r>
              <w:rPr>
                <w:rFonts w:ascii="宋体" w:hAnsi="宋体" w:cs="宋体" w:hint="eastAsia"/>
                <w:sz w:val="24"/>
                <w:szCs w:val="24"/>
                <w:highlight w:val="yellow"/>
                <w:lang w:val="zh-TW"/>
              </w:rPr>
              <w:t>的得</w:t>
            </w:r>
            <w:r>
              <w:rPr>
                <w:rFonts w:ascii="宋体" w:hAnsi="宋体" w:cs="宋体"/>
                <w:sz w:val="24"/>
                <w:szCs w:val="24"/>
                <w:highlight w:val="yellow"/>
              </w:rPr>
              <w:t>2</w:t>
            </w:r>
            <w:r>
              <w:rPr>
                <w:rFonts w:ascii="宋体" w:hAnsi="宋体" w:cs="宋体" w:hint="eastAsia"/>
                <w:sz w:val="24"/>
                <w:szCs w:val="24"/>
                <w:highlight w:val="yellow"/>
              </w:rPr>
              <w:t>分，能够阐述业务功能但内容不够具体的得</w:t>
            </w:r>
            <w:r>
              <w:rPr>
                <w:rFonts w:ascii="宋体" w:hAnsi="宋体" w:cs="宋体"/>
                <w:sz w:val="24"/>
                <w:szCs w:val="24"/>
                <w:highlight w:val="yellow"/>
              </w:rPr>
              <w:t>1</w:t>
            </w:r>
            <w:r>
              <w:rPr>
                <w:rFonts w:ascii="宋体" w:hAnsi="宋体" w:cs="宋体" w:hint="eastAsia"/>
                <w:sz w:val="24"/>
                <w:szCs w:val="24"/>
                <w:highlight w:val="yellow"/>
              </w:rPr>
              <w:t>分，其余不得分。</w:t>
            </w:r>
            <w:r>
              <w:rPr>
                <w:rFonts w:cs="Times New Roman"/>
              </w:rPr>
              <w:commentReference w:id="15"/>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16" w:author="柯小青" w:date="2019-09-18T08:54:00Z" w:original="%1:8: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A4.2</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对电子</w:t>
            </w:r>
            <w:r>
              <w:rPr>
                <w:rFonts w:ascii="宋体" w:hAnsi="宋体" w:cs="宋体" w:hint="eastAsia"/>
                <w:sz w:val="24"/>
                <w:szCs w:val="24"/>
                <w:highlight w:val="yellow"/>
                <w:lang w:val="zh-TW"/>
              </w:rPr>
              <w:t>签章</w:t>
            </w:r>
            <w:r>
              <w:rPr>
                <w:rFonts w:ascii="宋体" w:hAnsi="宋体" w:cs="宋体" w:hint="eastAsia"/>
                <w:sz w:val="24"/>
                <w:szCs w:val="24"/>
                <w:highlight w:val="yellow"/>
                <w:lang w:val="zh-TW" w:eastAsia="zh-TW"/>
              </w:rPr>
              <w:t>系统的理解和认识，能够详细阐述</w:t>
            </w:r>
            <w:r>
              <w:rPr>
                <w:rFonts w:ascii="宋体" w:hAnsi="宋体" w:cs="宋体" w:hint="eastAsia"/>
                <w:sz w:val="24"/>
                <w:szCs w:val="24"/>
                <w:highlight w:val="yellow"/>
                <w:lang w:val="zh-TW"/>
              </w:rPr>
              <w:t>电子签章</w:t>
            </w:r>
            <w:r>
              <w:rPr>
                <w:rFonts w:ascii="宋体" w:hAnsi="宋体" w:cs="宋体" w:hint="eastAsia"/>
                <w:sz w:val="24"/>
                <w:szCs w:val="24"/>
                <w:highlight w:val="yellow"/>
                <w:lang w:val="zh-TW" w:eastAsia="zh-TW"/>
              </w:rPr>
              <w:t>系统的应用架构情况</w:t>
            </w:r>
            <w:r>
              <w:rPr>
                <w:rFonts w:ascii="宋体" w:hAnsi="宋体" w:cs="宋体" w:hint="eastAsia"/>
                <w:sz w:val="24"/>
                <w:szCs w:val="24"/>
                <w:highlight w:val="yellow"/>
                <w:lang w:val="zh-TW"/>
              </w:rPr>
              <w:t>的得</w:t>
            </w:r>
            <w:r>
              <w:rPr>
                <w:rFonts w:ascii="宋体" w:hAnsi="宋体" w:cs="宋体"/>
                <w:sz w:val="24"/>
                <w:szCs w:val="24"/>
                <w:highlight w:val="yellow"/>
              </w:rPr>
              <w:t>2</w:t>
            </w:r>
            <w:r>
              <w:rPr>
                <w:rFonts w:ascii="宋体" w:hAnsi="宋体" w:cs="宋体" w:hint="eastAsia"/>
                <w:sz w:val="24"/>
                <w:szCs w:val="24"/>
                <w:highlight w:val="yellow"/>
              </w:rPr>
              <w:t>分，能够阐述架构情况但内容不够具体的得</w:t>
            </w:r>
            <w:r>
              <w:rPr>
                <w:rFonts w:ascii="宋体" w:hAnsi="宋体" w:cs="宋体"/>
                <w:sz w:val="24"/>
                <w:szCs w:val="24"/>
                <w:highlight w:val="yellow"/>
              </w:rPr>
              <w:t>1</w:t>
            </w:r>
            <w:r>
              <w:rPr>
                <w:rFonts w:ascii="宋体" w:hAnsi="宋体" w:cs="宋体" w:hint="eastAsia"/>
                <w:sz w:val="24"/>
                <w:szCs w:val="24"/>
                <w:highlight w:val="yellow"/>
              </w:rPr>
              <w:t>分，其余不得分。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17" w:author="柯小青" w:date="2019-09-18T08:54:00Z" w:original="%1:9: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A4.3</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对电子</w:t>
            </w:r>
            <w:r>
              <w:rPr>
                <w:rFonts w:ascii="宋体" w:hAnsi="宋体" w:cs="宋体" w:hint="eastAsia"/>
                <w:sz w:val="24"/>
                <w:szCs w:val="24"/>
                <w:highlight w:val="yellow"/>
                <w:lang w:val="zh-TW"/>
              </w:rPr>
              <w:t>签章</w:t>
            </w:r>
            <w:r>
              <w:rPr>
                <w:rFonts w:ascii="宋体" w:hAnsi="宋体" w:cs="宋体" w:hint="eastAsia"/>
                <w:sz w:val="24"/>
                <w:szCs w:val="24"/>
                <w:highlight w:val="yellow"/>
                <w:lang w:val="zh-TW" w:eastAsia="zh-TW"/>
              </w:rPr>
              <w:t>系统的理解和认识，能够详细阐述</w:t>
            </w:r>
            <w:r>
              <w:rPr>
                <w:rFonts w:ascii="宋体" w:hAnsi="宋体" w:cs="宋体" w:hint="eastAsia"/>
                <w:sz w:val="24"/>
                <w:szCs w:val="24"/>
                <w:highlight w:val="yellow"/>
                <w:lang w:val="zh-TW"/>
              </w:rPr>
              <w:t>电子签章服务器应用</w:t>
            </w:r>
            <w:r>
              <w:rPr>
                <w:rFonts w:ascii="宋体" w:hAnsi="宋体" w:cs="宋体" w:hint="eastAsia"/>
                <w:sz w:val="24"/>
                <w:szCs w:val="24"/>
                <w:highlight w:val="yellow"/>
                <w:lang w:val="zh-TW" w:eastAsia="zh-TW"/>
              </w:rPr>
              <w:t>情况</w:t>
            </w:r>
            <w:r>
              <w:rPr>
                <w:rFonts w:ascii="宋体" w:hAnsi="宋体" w:cs="宋体" w:hint="eastAsia"/>
                <w:sz w:val="24"/>
                <w:szCs w:val="24"/>
                <w:highlight w:val="yellow"/>
                <w:lang w:val="zh-TW"/>
              </w:rPr>
              <w:t>的得</w:t>
            </w:r>
            <w:r>
              <w:rPr>
                <w:rFonts w:ascii="宋体" w:hAnsi="宋体" w:cs="宋体"/>
                <w:sz w:val="24"/>
                <w:szCs w:val="24"/>
                <w:highlight w:val="yellow"/>
              </w:rPr>
              <w:t>2</w:t>
            </w:r>
            <w:r>
              <w:rPr>
                <w:rFonts w:ascii="宋体" w:hAnsi="宋体" w:cs="宋体" w:hint="eastAsia"/>
                <w:sz w:val="24"/>
                <w:szCs w:val="24"/>
                <w:highlight w:val="yellow"/>
              </w:rPr>
              <w:t>分，能够阐述</w:t>
            </w:r>
            <w:r>
              <w:rPr>
                <w:rFonts w:ascii="宋体" w:hAnsi="宋体" w:cs="宋体" w:hint="eastAsia"/>
                <w:sz w:val="24"/>
                <w:szCs w:val="24"/>
                <w:highlight w:val="yellow"/>
                <w:lang w:val="zh-TW"/>
              </w:rPr>
              <w:t>服务器应用</w:t>
            </w:r>
            <w:r>
              <w:rPr>
                <w:rFonts w:ascii="宋体" w:hAnsi="宋体" w:cs="宋体" w:hint="eastAsia"/>
                <w:sz w:val="24"/>
                <w:szCs w:val="24"/>
                <w:highlight w:val="yellow"/>
                <w:lang w:val="zh-TW" w:eastAsia="zh-TW"/>
              </w:rPr>
              <w:t>情况</w:t>
            </w:r>
            <w:r>
              <w:rPr>
                <w:rFonts w:ascii="宋体" w:hAnsi="宋体" w:cs="宋体" w:hint="eastAsia"/>
                <w:sz w:val="24"/>
                <w:szCs w:val="24"/>
                <w:highlight w:val="yellow"/>
              </w:rPr>
              <w:t>但内容不够具体的得</w:t>
            </w:r>
            <w:r>
              <w:rPr>
                <w:rFonts w:ascii="宋体" w:hAnsi="宋体" w:cs="宋体"/>
                <w:sz w:val="24"/>
                <w:szCs w:val="24"/>
                <w:highlight w:val="yellow"/>
              </w:rPr>
              <w:t>1</w:t>
            </w:r>
            <w:r>
              <w:rPr>
                <w:rFonts w:ascii="宋体" w:hAnsi="宋体" w:cs="宋体" w:hint="eastAsia"/>
                <w:sz w:val="24"/>
                <w:szCs w:val="24"/>
                <w:highlight w:val="yellow"/>
              </w:rPr>
              <w:t>分，其余不得分。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18" w:author="柯小青" w:date="2019-09-18T08:54:00Z" w:original="%1:10: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A4.4</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对电子</w:t>
            </w:r>
            <w:r>
              <w:rPr>
                <w:rFonts w:ascii="宋体" w:hAnsi="宋体" w:cs="宋体" w:hint="eastAsia"/>
                <w:sz w:val="24"/>
                <w:szCs w:val="24"/>
                <w:highlight w:val="yellow"/>
                <w:lang w:val="zh-TW"/>
              </w:rPr>
              <w:t>签章</w:t>
            </w:r>
            <w:r>
              <w:rPr>
                <w:rFonts w:ascii="宋体" w:hAnsi="宋体" w:cs="宋体" w:hint="eastAsia"/>
                <w:sz w:val="24"/>
                <w:szCs w:val="24"/>
                <w:highlight w:val="yellow"/>
                <w:lang w:val="zh-TW" w:eastAsia="zh-TW"/>
              </w:rPr>
              <w:t>系统的理解和认识，能够详细阐述</w:t>
            </w:r>
            <w:r>
              <w:rPr>
                <w:rFonts w:ascii="宋体" w:hAnsi="宋体" w:cs="宋体" w:hint="eastAsia"/>
                <w:sz w:val="24"/>
                <w:szCs w:val="24"/>
                <w:highlight w:val="yellow"/>
                <w:lang w:val="zh-TW"/>
              </w:rPr>
              <w:t>电子签章</w:t>
            </w:r>
            <w:r>
              <w:rPr>
                <w:rFonts w:ascii="宋体" w:hAnsi="宋体" w:cs="宋体" w:hint="eastAsia"/>
                <w:sz w:val="24"/>
                <w:szCs w:val="24"/>
                <w:highlight w:val="yellow"/>
                <w:lang w:val="zh-TW" w:eastAsia="zh-TW"/>
              </w:rPr>
              <w:t>系统的部署架构情况</w:t>
            </w:r>
            <w:r>
              <w:rPr>
                <w:rFonts w:ascii="宋体" w:hAnsi="宋体" w:cs="宋体" w:hint="eastAsia"/>
                <w:sz w:val="24"/>
                <w:szCs w:val="24"/>
                <w:highlight w:val="yellow"/>
                <w:lang w:val="zh-TW"/>
              </w:rPr>
              <w:t>的得</w:t>
            </w:r>
            <w:r>
              <w:rPr>
                <w:rFonts w:ascii="宋体" w:hAnsi="宋体" w:cs="宋体"/>
                <w:sz w:val="24"/>
                <w:szCs w:val="24"/>
                <w:highlight w:val="yellow"/>
              </w:rPr>
              <w:t>2</w:t>
            </w:r>
            <w:r>
              <w:rPr>
                <w:rFonts w:ascii="宋体" w:hAnsi="宋体" w:cs="宋体" w:hint="eastAsia"/>
                <w:sz w:val="24"/>
                <w:szCs w:val="24"/>
                <w:highlight w:val="yellow"/>
              </w:rPr>
              <w:t>分，能够阐述</w:t>
            </w:r>
            <w:r>
              <w:rPr>
                <w:rFonts w:ascii="宋体" w:hAnsi="宋体" w:cs="宋体" w:hint="eastAsia"/>
                <w:sz w:val="24"/>
                <w:szCs w:val="24"/>
                <w:highlight w:val="yellow"/>
                <w:lang w:val="zh-TW" w:eastAsia="zh-TW"/>
              </w:rPr>
              <w:t>部署架构情况</w:t>
            </w:r>
            <w:r>
              <w:rPr>
                <w:rFonts w:ascii="宋体" w:hAnsi="宋体" w:cs="宋体" w:hint="eastAsia"/>
                <w:sz w:val="24"/>
                <w:szCs w:val="24"/>
                <w:highlight w:val="yellow"/>
              </w:rPr>
              <w:t>但内容不够具体的得</w:t>
            </w:r>
            <w:r>
              <w:rPr>
                <w:rFonts w:ascii="宋体" w:hAnsi="宋体" w:cs="宋体"/>
                <w:sz w:val="24"/>
                <w:szCs w:val="24"/>
                <w:highlight w:val="yellow"/>
              </w:rPr>
              <w:t>1</w:t>
            </w:r>
            <w:r>
              <w:rPr>
                <w:rFonts w:ascii="宋体" w:hAnsi="宋体" w:cs="宋体" w:hint="eastAsia"/>
                <w:sz w:val="24"/>
                <w:szCs w:val="24"/>
                <w:highlight w:val="yellow"/>
              </w:rPr>
              <w:t>分，其余不得分。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19" w:author="柯小青" w:date="2019-09-18T08:54:00Z" w:original="%1:11: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A4.5</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对电子</w:t>
            </w:r>
            <w:r>
              <w:rPr>
                <w:rFonts w:ascii="宋体" w:hAnsi="宋体" w:cs="宋体" w:hint="eastAsia"/>
                <w:sz w:val="24"/>
                <w:szCs w:val="24"/>
                <w:highlight w:val="yellow"/>
                <w:lang w:val="zh-TW"/>
              </w:rPr>
              <w:t>签章</w:t>
            </w:r>
            <w:r>
              <w:rPr>
                <w:rFonts w:ascii="宋体" w:hAnsi="宋体" w:cs="宋体" w:hint="eastAsia"/>
                <w:sz w:val="24"/>
                <w:szCs w:val="24"/>
                <w:highlight w:val="yellow"/>
                <w:lang w:val="zh-TW" w:eastAsia="zh-TW"/>
              </w:rPr>
              <w:t>系统的理解和认识，能够详细阐述</w:t>
            </w:r>
            <w:r>
              <w:rPr>
                <w:rFonts w:ascii="宋体" w:hAnsi="宋体" w:cs="宋体" w:hint="eastAsia"/>
                <w:sz w:val="24"/>
                <w:szCs w:val="24"/>
                <w:highlight w:val="yellow"/>
                <w:lang w:val="zh-TW"/>
              </w:rPr>
              <w:t>电子签章系统与数字证书系统关系的得</w:t>
            </w:r>
            <w:r>
              <w:rPr>
                <w:rFonts w:ascii="宋体" w:hAnsi="宋体" w:cs="宋体"/>
                <w:sz w:val="24"/>
                <w:szCs w:val="24"/>
                <w:highlight w:val="yellow"/>
              </w:rPr>
              <w:t>2</w:t>
            </w:r>
            <w:r>
              <w:rPr>
                <w:rFonts w:ascii="宋体" w:hAnsi="宋体" w:cs="宋体" w:hint="eastAsia"/>
                <w:sz w:val="24"/>
                <w:szCs w:val="24"/>
                <w:highlight w:val="yellow"/>
              </w:rPr>
              <w:t>分，能够上述关系但内容不够具体的得</w:t>
            </w:r>
            <w:r>
              <w:rPr>
                <w:rFonts w:ascii="宋体" w:hAnsi="宋体" w:cs="宋体"/>
                <w:sz w:val="24"/>
                <w:szCs w:val="24"/>
                <w:highlight w:val="yellow"/>
              </w:rPr>
              <w:t>1</w:t>
            </w:r>
            <w:r>
              <w:rPr>
                <w:rFonts w:ascii="宋体" w:hAnsi="宋体" w:cs="宋体" w:hint="eastAsia"/>
                <w:sz w:val="24"/>
                <w:szCs w:val="24"/>
                <w:highlight w:val="yellow"/>
              </w:rPr>
              <w:t>分，其余不得分。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r w:rsidR="002E0E6E">
        <w:trPr>
          <w:jc w:val="center"/>
        </w:trPr>
        <w:tc>
          <w:tcPr>
            <w:tcW w:w="959" w:type="dxa"/>
            <w:vAlign w:val="center"/>
          </w:tcPr>
          <w:p w:rsidR="002E0E6E" w:rsidRDefault="002E0E6E">
            <w:pPr>
              <w:pStyle w:val="PlainText"/>
              <w:numPr>
                <w:ilvl w:val="0"/>
                <w:numId w:val="1"/>
                <w:numberingChange w:id="20" w:author="柯小青" w:date="2019-09-18T08:54:00Z" w:original="%1:12:0:"/>
              </w:numPr>
              <w:snapToGrid w:val="0"/>
              <w:spacing w:line="252" w:lineRule="auto"/>
              <w:jc w:val="center"/>
              <w:rPr>
                <w:rFonts w:hAnsi="宋体" w:cs="Times New Roman"/>
                <w:sz w:val="24"/>
                <w:szCs w:val="24"/>
              </w:rPr>
            </w:pPr>
          </w:p>
        </w:tc>
        <w:tc>
          <w:tcPr>
            <w:tcW w:w="1276" w:type="dxa"/>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A5.</w:t>
            </w:r>
            <w:r>
              <w:rPr>
                <w:rFonts w:hAnsi="宋体" w:hint="eastAsia"/>
                <w:sz w:val="24"/>
                <w:szCs w:val="24"/>
                <w:lang w:val="zh-TW" w:eastAsia="zh-TW"/>
              </w:rPr>
              <w:t>项目</w:t>
            </w:r>
            <w:r>
              <w:rPr>
                <w:rFonts w:hAnsi="宋体" w:hint="eastAsia"/>
                <w:sz w:val="24"/>
                <w:szCs w:val="24"/>
                <w:lang w:val="zh-TW"/>
              </w:rPr>
              <w:t>建设</w:t>
            </w:r>
            <w:r>
              <w:rPr>
                <w:rFonts w:hAnsi="宋体" w:hint="eastAsia"/>
                <w:sz w:val="24"/>
                <w:szCs w:val="24"/>
                <w:lang w:val="zh-TW" w:eastAsia="zh-TW"/>
              </w:rPr>
              <w:t>管理方案（</w:t>
            </w:r>
            <w:r>
              <w:rPr>
                <w:rFonts w:hAnsi="宋体"/>
                <w:sz w:val="24"/>
                <w:szCs w:val="24"/>
              </w:rPr>
              <w:t>3</w:t>
            </w:r>
            <w:r>
              <w:rPr>
                <w:rFonts w:hAnsi="宋体" w:hint="eastAsia"/>
                <w:sz w:val="24"/>
                <w:szCs w:val="24"/>
                <w:lang w:val="zh-TW" w:eastAsia="zh-TW"/>
              </w:rPr>
              <w:t>分）</w:t>
            </w: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A5.</w:t>
            </w:r>
            <w:r>
              <w:rPr>
                <w:rFonts w:ascii="宋体" w:hAnsi="宋体" w:cs="宋体" w:hint="eastAsia"/>
                <w:sz w:val="24"/>
                <w:szCs w:val="24"/>
                <w:highlight w:val="yellow"/>
                <w:lang w:val="zh-TW" w:eastAsia="zh-TW"/>
              </w:rPr>
              <w:t>针对整个项目有全面、具体的总体工作方案，</w:t>
            </w:r>
            <w:r>
              <w:rPr>
                <w:rFonts w:ascii="宋体" w:hAnsi="宋体" w:cs="宋体" w:hint="eastAsia"/>
                <w:sz w:val="24"/>
                <w:szCs w:val="24"/>
                <w:highlight w:val="yellow"/>
                <w:lang w:val="zh-TW"/>
              </w:rPr>
              <w:t>能针</w:t>
            </w:r>
            <w:r>
              <w:rPr>
                <w:rFonts w:ascii="宋体" w:hAnsi="宋体" w:cs="宋体" w:hint="eastAsia"/>
                <w:sz w:val="24"/>
                <w:szCs w:val="24"/>
                <w:highlight w:val="yellow"/>
                <w:lang w:val="zh-TW" w:eastAsia="zh-TW"/>
              </w:rPr>
              <w:t>对系统升级、系统整合和</w:t>
            </w:r>
            <w:r>
              <w:rPr>
                <w:rFonts w:ascii="宋体" w:hAnsi="宋体" w:cs="宋体" w:hint="eastAsia"/>
                <w:sz w:val="24"/>
                <w:szCs w:val="24"/>
                <w:highlight w:val="yellow"/>
                <w:lang w:val="zh-TW"/>
              </w:rPr>
              <w:t>系统建设部署</w:t>
            </w:r>
            <w:r>
              <w:rPr>
                <w:rFonts w:ascii="宋体" w:hAnsi="宋体" w:cs="宋体" w:hint="eastAsia"/>
                <w:sz w:val="24"/>
                <w:szCs w:val="24"/>
                <w:highlight w:val="yellow"/>
                <w:lang w:val="zh-TW" w:eastAsia="zh-TW"/>
              </w:rPr>
              <w:t>等有详细、协调的方案</w:t>
            </w:r>
            <w:r>
              <w:rPr>
                <w:rFonts w:ascii="宋体" w:hAnsi="宋体" w:cs="宋体" w:hint="eastAsia"/>
                <w:sz w:val="24"/>
                <w:szCs w:val="24"/>
                <w:highlight w:val="yellow"/>
                <w:lang w:val="zh-TW"/>
              </w:rPr>
              <w:t>的得</w:t>
            </w:r>
            <w:r>
              <w:rPr>
                <w:rFonts w:ascii="宋体" w:hAnsi="宋体" w:cs="宋体"/>
                <w:sz w:val="24"/>
                <w:szCs w:val="24"/>
                <w:highlight w:val="yellow"/>
              </w:rPr>
              <w:t>3</w:t>
            </w:r>
            <w:r>
              <w:rPr>
                <w:rFonts w:ascii="宋体" w:hAnsi="宋体" w:cs="宋体" w:hint="eastAsia"/>
                <w:sz w:val="24"/>
                <w:szCs w:val="24"/>
                <w:highlight w:val="yellow"/>
              </w:rPr>
              <w:t>分，</w:t>
            </w:r>
            <w:r>
              <w:rPr>
                <w:rFonts w:ascii="宋体" w:hAnsi="宋体" w:cs="宋体" w:hint="eastAsia"/>
                <w:sz w:val="24"/>
                <w:szCs w:val="24"/>
                <w:highlight w:val="yellow"/>
                <w:lang w:val="zh-TW"/>
              </w:rPr>
              <w:t>可行但不够详细的得</w:t>
            </w:r>
            <w:r>
              <w:rPr>
                <w:rFonts w:ascii="宋体" w:hAnsi="宋体" w:cs="宋体"/>
                <w:sz w:val="24"/>
                <w:szCs w:val="24"/>
                <w:highlight w:val="yellow"/>
              </w:rPr>
              <w:t>1.5</w:t>
            </w:r>
            <w:r>
              <w:rPr>
                <w:rFonts w:ascii="宋体" w:hAnsi="宋体" w:cs="宋体" w:hint="eastAsia"/>
                <w:sz w:val="24"/>
                <w:szCs w:val="24"/>
                <w:highlight w:val="yellow"/>
              </w:rPr>
              <w:t>分，其余不得分</w:t>
            </w:r>
            <w:r>
              <w:rPr>
                <w:rFonts w:ascii="宋体" w:hAnsi="宋体" w:cs="宋体" w:hint="eastAsia"/>
                <w:sz w:val="24"/>
                <w:szCs w:val="24"/>
                <w:highlight w:val="yellow"/>
                <w:lang w:val="zh-TW" w:eastAsia="zh-TW"/>
              </w:rPr>
              <w:t>。</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3</w:t>
            </w:r>
          </w:p>
        </w:tc>
      </w:tr>
      <w:tr w:rsidR="002E0E6E">
        <w:trPr>
          <w:jc w:val="center"/>
        </w:trPr>
        <w:tc>
          <w:tcPr>
            <w:tcW w:w="959" w:type="dxa"/>
            <w:vAlign w:val="center"/>
          </w:tcPr>
          <w:p w:rsidR="002E0E6E" w:rsidRDefault="002E0E6E">
            <w:pPr>
              <w:pStyle w:val="PlainText"/>
              <w:numPr>
                <w:ilvl w:val="0"/>
                <w:numId w:val="1"/>
                <w:numberingChange w:id="21" w:author="柯小青" w:date="2019-09-18T08:54:00Z" w:original="%1:13:0:"/>
              </w:numPr>
              <w:snapToGrid w:val="0"/>
              <w:spacing w:line="252" w:lineRule="auto"/>
              <w:jc w:val="center"/>
              <w:rPr>
                <w:rFonts w:hAnsi="宋体" w:cs="Times New Roman"/>
                <w:sz w:val="24"/>
                <w:szCs w:val="24"/>
              </w:rPr>
            </w:pPr>
          </w:p>
        </w:tc>
        <w:tc>
          <w:tcPr>
            <w:tcW w:w="1276" w:type="dxa"/>
            <w:vMerge w:val="restart"/>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A6.</w:t>
            </w:r>
            <w:r>
              <w:rPr>
                <w:rFonts w:hAnsi="宋体" w:hint="eastAsia"/>
                <w:sz w:val="24"/>
                <w:szCs w:val="24"/>
                <w:lang w:val="zh-TW" w:eastAsia="zh-TW"/>
              </w:rPr>
              <w:t>与其他系统对接方案（</w:t>
            </w:r>
            <w:r>
              <w:rPr>
                <w:rFonts w:hAnsi="宋体"/>
                <w:sz w:val="24"/>
                <w:szCs w:val="24"/>
              </w:rPr>
              <w:t>6</w:t>
            </w:r>
            <w:r>
              <w:rPr>
                <w:rFonts w:hAnsi="宋体" w:hint="eastAsia"/>
                <w:sz w:val="24"/>
                <w:szCs w:val="24"/>
                <w:lang w:val="zh-TW" w:eastAsia="zh-TW"/>
              </w:rPr>
              <w:t>分）</w:t>
            </w: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A6.1</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描述的与</w:t>
            </w:r>
            <w:r>
              <w:rPr>
                <w:rFonts w:ascii="宋体" w:hAnsi="宋体" w:cs="宋体" w:hint="eastAsia"/>
                <w:sz w:val="24"/>
                <w:szCs w:val="24"/>
                <w:highlight w:val="yellow"/>
                <w:lang w:val="zh-TW"/>
              </w:rPr>
              <w:t>电子税务局</w:t>
            </w:r>
            <w:r>
              <w:rPr>
                <w:rFonts w:ascii="宋体" w:hAnsi="宋体" w:cs="宋体" w:hint="eastAsia"/>
                <w:sz w:val="24"/>
                <w:szCs w:val="24"/>
                <w:highlight w:val="yellow"/>
                <w:lang w:val="zh-TW" w:eastAsia="zh-TW"/>
              </w:rPr>
              <w:t>对接方案</w:t>
            </w:r>
            <w:r>
              <w:rPr>
                <w:rFonts w:ascii="宋体" w:hAnsi="宋体" w:cs="宋体" w:hint="eastAsia"/>
                <w:sz w:val="24"/>
                <w:szCs w:val="24"/>
                <w:highlight w:val="yellow"/>
                <w:lang w:val="zh-TW"/>
              </w:rPr>
              <w:t>进行综合比较，能够</w:t>
            </w:r>
            <w:r>
              <w:rPr>
                <w:rFonts w:ascii="宋体" w:hAnsi="宋体" w:cs="宋体" w:hint="eastAsia"/>
                <w:sz w:val="24"/>
                <w:szCs w:val="24"/>
                <w:highlight w:val="yellow"/>
                <w:lang w:val="zh-TW" w:eastAsia="zh-TW"/>
              </w:rPr>
              <w:t>体现对需求的深入理解</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，所用技术成熟先进</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，具有较强的可操作性</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w:t>
            </w:r>
            <w:r>
              <w:rPr>
                <w:rFonts w:ascii="宋体" w:hAnsi="宋体" w:cs="宋体" w:hint="eastAsia"/>
                <w:sz w:val="24"/>
                <w:szCs w:val="24"/>
                <w:highlight w:val="yellow"/>
                <w:lang w:val="zh-TW"/>
              </w:rPr>
              <w:t>否则不得分</w:t>
            </w:r>
            <w:r>
              <w:rPr>
                <w:rFonts w:ascii="宋体" w:hAnsi="宋体" w:cs="宋体" w:hint="eastAsia"/>
                <w:sz w:val="24"/>
                <w:szCs w:val="24"/>
                <w:highlight w:val="yellow"/>
                <w:lang w:val="zh-TW" w:eastAsia="zh-TW"/>
              </w:rPr>
              <w:t>。</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3</w:t>
            </w:r>
          </w:p>
        </w:tc>
      </w:tr>
      <w:tr w:rsidR="002E0E6E">
        <w:trPr>
          <w:jc w:val="center"/>
        </w:trPr>
        <w:tc>
          <w:tcPr>
            <w:tcW w:w="959" w:type="dxa"/>
            <w:vAlign w:val="center"/>
          </w:tcPr>
          <w:p w:rsidR="002E0E6E" w:rsidRDefault="002E0E6E">
            <w:pPr>
              <w:pStyle w:val="PlainText"/>
              <w:numPr>
                <w:ilvl w:val="0"/>
                <w:numId w:val="1"/>
                <w:numberingChange w:id="22" w:author="柯小青" w:date="2019-09-18T08:54:00Z" w:original="%1:14:0:"/>
              </w:numPr>
              <w:snapToGrid w:val="0"/>
              <w:spacing w:line="252" w:lineRule="auto"/>
              <w:jc w:val="center"/>
              <w:rPr>
                <w:rFonts w:hAnsi="宋体" w:cs="Times New Roman"/>
                <w:sz w:val="24"/>
                <w:szCs w:val="24"/>
              </w:rPr>
            </w:pPr>
          </w:p>
        </w:tc>
        <w:tc>
          <w:tcPr>
            <w:tcW w:w="1276" w:type="dxa"/>
            <w:vMerge/>
            <w:vAlign w:val="center"/>
          </w:tcPr>
          <w:p w:rsidR="002E0E6E" w:rsidRDefault="002E0E6E">
            <w:pPr>
              <w:pStyle w:val="PlainText"/>
              <w:snapToGrid w:val="0"/>
              <w:spacing w:line="252" w:lineRule="auto"/>
              <w:jc w:val="center"/>
              <w:rPr>
                <w:rFonts w:hAnsi="宋体" w:cs="Times New Roman"/>
                <w:sz w:val="24"/>
                <w:szCs w:val="24"/>
              </w:rPr>
            </w:pPr>
          </w:p>
        </w:tc>
        <w:tc>
          <w:tcPr>
            <w:tcW w:w="5565" w:type="dxa"/>
            <w:vAlign w:val="center"/>
          </w:tcPr>
          <w:p w:rsidR="002E0E6E" w:rsidRDefault="002E0E6E">
            <w:pPr>
              <w:jc w:val="left"/>
              <w:rPr>
                <w:rFonts w:ascii="宋体" w:cs="Times New Roman"/>
                <w:sz w:val="24"/>
                <w:szCs w:val="24"/>
                <w:highlight w:val="yellow"/>
              </w:rPr>
            </w:pPr>
            <w:r>
              <w:rPr>
                <w:rFonts w:ascii="宋体" w:hAnsi="宋体" w:cs="宋体"/>
                <w:sz w:val="24"/>
                <w:szCs w:val="24"/>
                <w:highlight w:val="yellow"/>
              </w:rPr>
              <w:t>A6.2</w:t>
            </w:r>
            <w:r>
              <w:rPr>
                <w:rFonts w:ascii="宋体" w:hAnsi="宋体" w:cs="宋体" w:hint="eastAsia"/>
                <w:sz w:val="24"/>
                <w:szCs w:val="24"/>
                <w:highlight w:val="yellow"/>
                <w:lang w:val="zh-TW" w:eastAsia="zh-TW"/>
              </w:rPr>
              <w:t>根据</w:t>
            </w:r>
            <w:r>
              <w:rPr>
                <w:rFonts w:ascii="宋体" w:hAnsi="宋体" w:cs="宋体" w:hint="eastAsia"/>
                <w:sz w:val="24"/>
                <w:szCs w:val="24"/>
                <w:highlight w:val="yellow"/>
                <w:lang w:val="zh-TW"/>
              </w:rPr>
              <w:t>报价人</w:t>
            </w:r>
            <w:r>
              <w:rPr>
                <w:rFonts w:ascii="宋体" w:hAnsi="宋体" w:cs="宋体" w:hint="eastAsia"/>
                <w:sz w:val="24"/>
                <w:szCs w:val="24"/>
                <w:highlight w:val="yellow"/>
                <w:lang w:val="zh-TW" w:eastAsia="zh-TW"/>
              </w:rPr>
              <w:t>描述的与</w:t>
            </w:r>
            <w:r>
              <w:rPr>
                <w:rFonts w:ascii="宋体" w:hAnsi="宋体" w:cs="宋体" w:hint="eastAsia"/>
                <w:sz w:val="24"/>
                <w:szCs w:val="24"/>
                <w:highlight w:val="yellow"/>
                <w:lang w:val="zh-TW"/>
              </w:rPr>
              <w:t>国家税务</w:t>
            </w:r>
            <w:r>
              <w:rPr>
                <w:rFonts w:ascii="宋体" w:hAnsi="宋体" w:cs="宋体" w:hint="eastAsia"/>
                <w:sz w:val="24"/>
                <w:szCs w:val="24"/>
                <w:highlight w:val="yellow"/>
                <w:lang w:val="zh-TW" w:eastAsia="zh-TW"/>
              </w:rPr>
              <w:t>总局数字证书系统对接方案</w:t>
            </w:r>
            <w:r>
              <w:rPr>
                <w:rFonts w:ascii="宋体" w:hAnsi="宋体" w:cs="宋体" w:hint="eastAsia"/>
                <w:sz w:val="24"/>
                <w:szCs w:val="24"/>
                <w:highlight w:val="yellow"/>
                <w:lang w:val="zh-TW"/>
              </w:rPr>
              <w:t>进行综合比较，能够</w:t>
            </w:r>
            <w:r>
              <w:rPr>
                <w:rFonts w:ascii="宋体" w:hAnsi="宋体" w:cs="宋体" w:hint="eastAsia"/>
                <w:sz w:val="24"/>
                <w:szCs w:val="24"/>
                <w:highlight w:val="yellow"/>
                <w:lang w:val="zh-TW" w:eastAsia="zh-TW"/>
              </w:rPr>
              <w:t>体现对需求的深入理解</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，所用技术成熟先进</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w:t>
            </w:r>
            <w:bookmarkStart w:id="23" w:name="_GoBack"/>
            <w:bookmarkEnd w:id="23"/>
            <w:r>
              <w:rPr>
                <w:rFonts w:ascii="宋体" w:hAnsi="宋体" w:cs="宋体" w:hint="eastAsia"/>
                <w:sz w:val="24"/>
                <w:szCs w:val="24"/>
                <w:highlight w:val="yellow"/>
                <w:lang w:val="zh-TW" w:eastAsia="zh-TW"/>
              </w:rPr>
              <w:t>具有较强的可操作性</w:t>
            </w:r>
            <w:r>
              <w:rPr>
                <w:rFonts w:ascii="宋体" w:hAnsi="宋体" w:cs="宋体" w:hint="eastAsia"/>
                <w:sz w:val="24"/>
                <w:szCs w:val="24"/>
                <w:highlight w:val="yellow"/>
                <w:lang w:val="zh-TW"/>
              </w:rPr>
              <w:t>的得</w:t>
            </w:r>
            <w:r>
              <w:rPr>
                <w:rFonts w:ascii="宋体" w:hAnsi="宋体" w:cs="宋体"/>
                <w:sz w:val="24"/>
                <w:szCs w:val="24"/>
                <w:highlight w:val="yellow"/>
              </w:rPr>
              <w:t>1</w:t>
            </w:r>
            <w:r>
              <w:rPr>
                <w:rFonts w:ascii="宋体" w:hAnsi="宋体" w:cs="宋体" w:hint="eastAsia"/>
                <w:sz w:val="24"/>
                <w:szCs w:val="24"/>
                <w:highlight w:val="yellow"/>
              </w:rPr>
              <w:t>分</w:t>
            </w:r>
            <w:r>
              <w:rPr>
                <w:rFonts w:ascii="宋体" w:hAnsi="宋体" w:cs="宋体" w:hint="eastAsia"/>
                <w:sz w:val="24"/>
                <w:szCs w:val="24"/>
                <w:highlight w:val="yellow"/>
                <w:lang w:val="zh-TW" w:eastAsia="zh-TW"/>
              </w:rPr>
              <w:t>，</w:t>
            </w:r>
            <w:r>
              <w:rPr>
                <w:rFonts w:ascii="宋体" w:hAnsi="宋体" w:cs="宋体" w:hint="eastAsia"/>
                <w:sz w:val="24"/>
                <w:szCs w:val="24"/>
                <w:highlight w:val="yellow"/>
                <w:lang w:val="zh-TW"/>
              </w:rPr>
              <w:t>否则不得分</w:t>
            </w:r>
            <w:r>
              <w:rPr>
                <w:rFonts w:ascii="宋体" w:hAnsi="宋体" w:cs="宋体" w:hint="eastAsia"/>
                <w:sz w:val="24"/>
                <w:szCs w:val="24"/>
                <w:highlight w:val="yellow"/>
                <w:lang w:val="zh-TW" w:eastAsia="zh-TW"/>
              </w:rPr>
              <w:t>。</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3</w:t>
            </w:r>
          </w:p>
        </w:tc>
      </w:tr>
      <w:tr w:rsidR="002E0E6E">
        <w:trPr>
          <w:jc w:val="center"/>
        </w:trPr>
        <w:tc>
          <w:tcPr>
            <w:tcW w:w="959" w:type="dxa"/>
            <w:vAlign w:val="center"/>
          </w:tcPr>
          <w:p w:rsidR="002E0E6E" w:rsidRDefault="002E0E6E">
            <w:pPr>
              <w:pStyle w:val="PlainText"/>
              <w:numPr>
                <w:ilvl w:val="0"/>
                <w:numId w:val="1"/>
                <w:numberingChange w:id="24" w:author="柯小青" w:date="2019-09-18T08:54:00Z" w:original="%1:15:0:"/>
              </w:numPr>
              <w:snapToGrid w:val="0"/>
              <w:spacing w:line="252" w:lineRule="auto"/>
              <w:jc w:val="center"/>
              <w:rPr>
                <w:rFonts w:hAnsi="宋体" w:cs="Times New Roman"/>
                <w:sz w:val="24"/>
                <w:szCs w:val="24"/>
              </w:rPr>
            </w:pPr>
          </w:p>
        </w:tc>
        <w:tc>
          <w:tcPr>
            <w:tcW w:w="1276" w:type="dxa"/>
            <w:vAlign w:val="center"/>
          </w:tcPr>
          <w:p w:rsidR="002E0E6E" w:rsidRDefault="002E0E6E">
            <w:pPr>
              <w:pStyle w:val="PlainText"/>
              <w:snapToGrid w:val="0"/>
              <w:spacing w:line="252" w:lineRule="auto"/>
              <w:jc w:val="center"/>
              <w:rPr>
                <w:rFonts w:hAnsi="宋体" w:cs="Times New Roman"/>
                <w:sz w:val="24"/>
                <w:szCs w:val="24"/>
              </w:rPr>
            </w:pPr>
            <w:r>
              <w:rPr>
                <w:rFonts w:hAnsi="宋体"/>
                <w:sz w:val="24"/>
                <w:szCs w:val="24"/>
              </w:rPr>
              <w:t>A7.</w:t>
            </w:r>
            <w:r>
              <w:rPr>
                <w:rFonts w:hAnsi="宋体" w:hint="eastAsia"/>
                <w:sz w:val="24"/>
                <w:szCs w:val="24"/>
                <w:lang w:val="zh-TW"/>
              </w:rPr>
              <w:t>更优服务（</w:t>
            </w:r>
            <w:r>
              <w:rPr>
                <w:rFonts w:hAnsi="宋体"/>
                <w:sz w:val="24"/>
                <w:szCs w:val="24"/>
                <w:lang w:val="zh-TW"/>
              </w:rPr>
              <w:t>2</w:t>
            </w:r>
            <w:r>
              <w:rPr>
                <w:rFonts w:hAnsi="宋体" w:hint="eastAsia"/>
                <w:sz w:val="24"/>
                <w:szCs w:val="24"/>
                <w:lang w:val="zh-TW"/>
              </w:rPr>
              <w:t>分）</w:t>
            </w:r>
          </w:p>
        </w:tc>
        <w:tc>
          <w:tcPr>
            <w:tcW w:w="5565" w:type="dxa"/>
            <w:vAlign w:val="center"/>
          </w:tcPr>
          <w:p w:rsidR="002E0E6E" w:rsidRDefault="002E0E6E">
            <w:pPr>
              <w:jc w:val="left"/>
              <w:rPr>
                <w:rFonts w:ascii="宋体" w:cs="Times New Roman"/>
                <w:sz w:val="24"/>
                <w:szCs w:val="24"/>
              </w:rPr>
            </w:pPr>
            <w:r>
              <w:rPr>
                <w:rFonts w:ascii="宋体" w:hAnsi="宋体" w:cs="宋体"/>
                <w:sz w:val="24"/>
                <w:szCs w:val="24"/>
              </w:rPr>
              <w:t>A7.</w:t>
            </w:r>
            <w:r>
              <w:rPr>
                <w:rFonts w:ascii="宋体" w:hAnsi="宋体" w:cs="宋体" w:hint="eastAsia"/>
                <w:sz w:val="24"/>
                <w:szCs w:val="24"/>
                <w:lang w:val="zh-TW"/>
              </w:rPr>
              <w:t>签章服务器比基本要求每多提供一年质保加</w:t>
            </w:r>
            <w:r>
              <w:rPr>
                <w:rFonts w:ascii="宋体" w:hAnsi="宋体" w:cs="宋体"/>
                <w:sz w:val="24"/>
                <w:szCs w:val="24"/>
              </w:rPr>
              <w:t>1</w:t>
            </w:r>
            <w:r>
              <w:rPr>
                <w:rFonts w:ascii="宋体" w:hAnsi="宋体" w:cs="宋体" w:hint="eastAsia"/>
                <w:sz w:val="24"/>
                <w:szCs w:val="24"/>
                <w:lang w:val="zh-TW"/>
              </w:rPr>
              <w:t>分，总计加分不超过</w:t>
            </w:r>
            <w:r>
              <w:rPr>
                <w:rFonts w:ascii="宋体" w:hAnsi="宋体" w:cs="宋体"/>
                <w:sz w:val="24"/>
                <w:szCs w:val="24"/>
              </w:rPr>
              <w:t>2</w:t>
            </w:r>
            <w:r>
              <w:rPr>
                <w:rFonts w:ascii="宋体" w:hAnsi="宋体" w:cs="宋体" w:hint="eastAsia"/>
                <w:sz w:val="24"/>
                <w:szCs w:val="24"/>
              </w:rPr>
              <w:t>分。</w:t>
            </w:r>
          </w:p>
        </w:tc>
        <w:tc>
          <w:tcPr>
            <w:tcW w:w="816" w:type="dxa"/>
            <w:vAlign w:val="center"/>
          </w:tcPr>
          <w:p w:rsidR="002E0E6E" w:rsidRDefault="002E0E6E">
            <w:pPr>
              <w:pStyle w:val="PlainText"/>
              <w:snapToGrid w:val="0"/>
              <w:spacing w:line="252" w:lineRule="auto"/>
              <w:jc w:val="center"/>
              <w:rPr>
                <w:rFonts w:hAnsi="宋体"/>
                <w:sz w:val="24"/>
                <w:szCs w:val="24"/>
              </w:rPr>
            </w:pPr>
            <w:r>
              <w:rPr>
                <w:rFonts w:hAnsi="宋体"/>
                <w:sz w:val="24"/>
                <w:szCs w:val="24"/>
              </w:rPr>
              <w:t>2</w:t>
            </w:r>
          </w:p>
        </w:tc>
      </w:tr>
    </w:tbl>
    <w:p w:rsidR="002E0E6E" w:rsidRDefault="002E0E6E" w:rsidP="002E0E6E">
      <w:pPr>
        <w:pStyle w:val="PlainText"/>
        <w:ind w:firstLineChars="200" w:firstLine="31680"/>
        <w:rPr>
          <w:rFonts w:hAnsi="宋体" w:cs="Times New Roman"/>
          <w:sz w:val="24"/>
          <w:szCs w:val="24"/>
        </w:rPr>
        <w:pPrChange w:id="25"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p>
    <w:p w:rsidR="002E0E6E" w:rsidRDefault="002E0E6E">
      <w:pPr>
        <w:pStyle w:val="Heading7"/>
        <w:jc w:val="center"/>
        <w:rPr>
          <w:rFonts w:ascii="宋体" w:cs="Times New Roman"/>
          <w:sz w:val="30"/>
          <w:szCs w:val="30"/>
        </w:rPr>
      </w:pPr>
      <w:r>
        <w:rPr>
          <w:rFonts w:ascii="宋体" w:hAnsi="宋体" w:cs="宋体" w:hint="eastAsia"/>
          <w:sz w:val="30"/>
          <w:szCs w:val="30"/>
        </w:rPr>
        <w:t>第四章　合同草案条款</w:t>
      </w: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rPr>
          <w:rFonts w:hAnsi="宋体" w:cs="Times New Roman"/>
        </w:rPr>
      </w:pPr>
    </w:p>
    <w:p w:rsidR="002E0E6E" w:rsidRDefault="002E0E6E" w:rsidP="00CF1592">
      <w:pPr>
        <w:pStyle w:val="PlainText"/>
        <w:ind w:firstLineChars="200" w:firstLine="31680"/>
        <w:jc w:val="center"/>
        <w:rPr>
          <w:rFonts w:hAnsi="宋体" w:cs="Times New Roman"/>
          <w:sz w:val="24"/>
          <w:szCs w:val="24"/>
        </w:rPr>
      </w:pPr>
      <w:r>
        <w:rPr>
          <w:rFonts w:hAnsi="宋体"/>
          <w:sz w:val="24"/>
          <w:szCs w:val="24"/>
        </w:rPr>
        <w:t>____________</w:t>
      </w:r>
      <w:r>
        <w:rPr>
          <w:rFonts w:hAnsi="宋体" w:hint="eastAsia"/>
          <w:sz w:val="24"/>
          <w:szCs w:val="24"/>
        </w:rPr>
        <w:t>项目</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技术支持服务类</w:t>
      </w:r>
      <w:r>
        <w:rPr>
          <w:rFonts w:hAnsi="宋体"/>
          <w:sz w:val="24"/>
          <w:szCs w:val="24"/>
        </w:rPr>
        <w:t>)</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pPr>
        <w:pStyle w:val="Heading6"/>
        <w:jc w:val="center"/>
        <w:rPr>
          <w:rFonts w:ascii="宋体" w:cs="Times New Roman"/>
        </w:rPr>
      </w:pPr>
      <w:r>
        <w:rPr>
          <w:rFonts w:ascii="宋体" w:hAnsi="宋体" w:cs="宋体" w:hint="eastAsia"/>
        </w:rPr>
        <w:t>合　　同</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sz w:val="24"/>
          <w:szCs w:val="24"/>
        </w:rPr>
      </w:pPr>
      <w:r>
        <w:rPr>
          <w:rFonts w:hAnsi="宋体" w:hint="eastAsia"/>
          <w:sz w:val="24"/>
          <w:szCs w:val="24"/>
        </w:rPr>
        <w:t>合同编号：</w:t>
      </w:r>
      <w:r>
        <w:rPr>
          <w:rFonts w:hAnsi="宋体"/>
          <w:sz w:val="24"/>
          <w:szCs w:val="24"/>
        </w:rPr>
        <w:t>____________________</w:t>
      </w:r>
      <w:r>
        <w:rPr>
          <w:rFonts w:hAnsi="宋体"/>
          <w:sz w:val="24"/>
          <w:szCs w:val="24"/>
        </w:rPr>
        <w:tab/>
      </w:r>
      <w:r>
        <w:rPr>
          <w:rFonts w:hAnsi="宋体"/>
          <w:sz w:val="24"/>
          <w:szCs w:val="24"/>
        </w:rPr>
        <w:tab/>
      </w:r>
      <w:r>
        <w:rPr>
          <w:rFonts w:hAnsi="宋体"/>
          <w:sz w:val="24"/>
          <w:szCs w:val="24"/>
        </w:rPr>
        <w:tab/>
      </w:r>
      <w:r>
        <w:rPr>
          <w:rFonts w:hAnsi="宋体"/>
          <w:sz w:val="24"/>
          <w:szCs w:val="24"/>
        </w:rPr>
        <w:tab/>
      </w: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r>
        <w:rPr>
          <w:rFonts w:hAnsi="宋体" w:hint="eastAsia"/>
          <w:sz w:val="24"/>
          <w:szCs w:val="24"/>
        </w:rPr>
        <w:t>甲　　方：</w:t>
      </w:r>
      <w:r>
        <w:rPr>
          <w:rFonts w:hAnsi="宋体"/>
          <w:sz w:val="24"/>
          <w:szCs w:val="24"/>
        </w:rPr>
        <w:t>____________________(</w:t>
      </w:r>
      <w:r>
        <w:rPr>
          <w:rFonts w:hAnsi="宋体" w:hint="eastAsia"/>
          <w:sz w:val="24"/>
          <w:szCs w:val="24"/>
        </w:rPr>
        <w:t>采购人名称</w:t>
      </w:r>
      <w:r>
        <w:rPr>
          <w:rFonts w:hAnsi="宋体"/>
          <w:sz w:val="24"/>
          <w:szCs w:val="24"/>
        </w:rPr>
        <w:t>)</w:t>
      </w: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p>
    <w:p w:rsidR="002E0E6E" w:rsidRDefault="002E0E6E" w:rsidP="00CF1592">
      <w:pPr>
        <w:pStyle w:val="PlainText"/>
        <w:ind w:firstLineChars="200" w:firstLine="31680"/>
        <w:jc w:val="center"/>
        <w:rPr>
          <w:rFonts w:hAnsi="宋体"/>
          <w:sz w:val="24"/>
          <w:szCs w:val="24"/>
        </w:rPr>
      </w:pPr>
      <w:r>
        <w:rPr>
          <w:rFonts w:hAnsi="宋体" w:hint="eastAsia"/>
          <w:sz w:val="24"/>
          <w:szCs w:val="24"/>
        </w:rPr>
        <w:t>乙　　方：</w:t>
      </w:r>
      <w:r>
        <w:rPr>
          <w:rFonts w:hAnsi="宋体"/>
          <w:sz w:val="24"/>
          <w:szCs w:val="24"/>
        </w:rPr>
        <w:t>____________________(</w:t>
      </w:r>
      <w:r>
        <w:rPr>
          <w:rFonts w:hAnsi="宋体" w:hint="eastAsia"/>
          <w:sz w:val="24"/>
          <w:szCs w:val="24"/>
        </w:rPr>
        <w:t>供应商名称</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根据《中华人民共和国政府采购法》、《中华人民共和国合同法》等有关法律法规规定，</w:t>
      </w:r>
      <w:r>
        <w:rPr>
          <w:rFonts w:hAnsi="宋体"/>
          <w:sz w:val="24"/>
          <w:szCs w:val="24"/>
        </w:rPr>
        <w:t>____________(</w:t>
      </w:r>
      <w:r>
        <w:rPr>
          <w:rFonts w:hAnsi="宋体" w:hint="eastAsia"/>
          <w:sz w:val="24"/>
          <w:szCs w:val="24"/>
        </w:rPr>
        <w:t>采购人名称</w:t>
      </w:r>
      <w:r>
        <w:rPr>
          <w:rFonts w:hAnsi="宋体"/>
          <w:sz w:val="24"/>
          <w:szCs w:val="24"/>
        </w:rPr>
        <w:t>)(</w:t>
      </w:r>
      <w:r>
        <w:rPr>
          <w:rFonts w:hAnsi="宋体" w:hint="eastAsia"/>
          <w:sz w:val="24"/>
          <w:szCs w:val="24"/>
        </w:rPr>
        <w:t>以下简称：“甲方”</w:t>
      </w:r>
      <w:r>
        <w:rPr>
          <w:rFonts w:hAnsi="宋体"/>
          <w:sz w:val="24"/>
          <w:szCs w:val="24"/>
        </w:rPr>
        <w:t>)</w:t>
      </w:r>
      <w:r>
        <w:rPr>
          <w:rFonts w:hAnsi="宋体" w:hint="eastAsia"/>
          <w:sz w:val="24"/>
          <w:szCs w:val="24"/>
        </w:rPr>
        <w:t>通过</w:t>
      </w:r>
      <w:r>
        <w:rPr>
          <w:rFonts w:hAnsi="宋体"/>
          <w:sz w:val="24"/>
          <w:szCs w:val="24"/>
        </w:rPr>
        <w:t>______</w:t>
      </w:r>
      <w:r>
        <w:rPr>
          <w:rFonts w:hAnsi="宋体" w:hint="eastAsia"/>
          <w:sz w:val="24"/>
          <w:szCs w:val="24"/>
        </w:rPr>
        <w:t>采购</w:t>
      </w:r>
      <w:r>
        <w:rPr>
          <w:rFonts w:hAnsi="宋体"/>
          <w:sz w:val="24"/>
          <w:szCs w:val="24"/>
        </w:rPr>
        <w:t>(</w:t>
      </w:r>
      <w:r>
        <w:rPr>
          <w:rFonts w:hAnsi="宋体" w:hint="eastAsia"/>
          <w:sz w:val="24"/>
          <w:szCs w:val="24"/>
        </w:rPr>
        <w:t>采购方式</w:t>
      </w:r>
      <w:r>
        <w:rPr>
          <w:rFonts w:hAnsi="宋体"/>
          <w:sz w:val="24"/>
          <w:szCs w:val="24"/>
        </w:rPr>
        <w:t>)</w:t>
      </w:r>
      <w:r>
        <w:rPr>
          <w:rFonts w:hAnsi="宋体" w:hint="eastAsia"/>
          <w:sz w:val="24"/>
          <w:szCs w:val="24"/>
        </w:rPr>
        <w:t>确定</w:t>
      </w:r>
      <w:r>
        <w:rPr>
          <w:rFonts w:hAnsi="宋体"/>
          <w:sz w:val="24"/>
          <w:szCs w:val="24"/>
        </w:rPr>
        <w:t>______(</w:t>
      </w:r>
      <w:r>
        <w:rPr>
          <w:rFonts w:hAnsi="宋体" w:hint="eastAsia"/>
          <w:sz w:val="24"/>
          <w:szCs w:val="24"/>
        </w:rPr>
        <w:t>供应商名称</w:t>
      </w:r>
      <w:r>
        <w:rPr>
          <w:rFonts w:hAnsi="宋体"/>
          <w:sz w:val="24"/>
          <w:szCs w:val="24"/>
        </w:rPr>
        <w:t>)(</w:t>
      </w:r>
      <w:r>
        <w:rPr>
          <w:rFonts w:hAnsi="宋体" w:hint="eastAsia"/>
          <w:sz w:val="24"/>
          <w:szCs w:val="24"/>
        </w:rPr>
        <w:t>以下简称：“乙方”</w:t>
      </w:r>
      <w:r>
        <w:rPr>
          <w:rFonts w:hAnsi="宋体"/>
          <w:sz w:val="24"/>
          <w:szCs w:val="24"/>
        </w:rPr>
        <w:t>)</w:t>
      </w:r>
      <w:r>
        <w:rPr>
          <w:rFonts w:hAnsi="宋体" w:hint="eastAsia"/>
          <w:sz w:val="24"/>
          <w:szCs w:val="24"/>
        </w:rPr>
        <w:t>为</w:t>
      </w:r>
      <w:r>
        <w:rPr>
          <w:rFonts w:hAnsi="宋体"/>
          <w:sz w:val="24"/>
          <w:szCs w:val="24"/>
        </w:rPr>
        <w:t>______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的</w:t>
      </w:r>
      <w:r>
        <w:rPr>
          <w:rFonts w:hAnsi="宋体"/>
          <w:sz w:val="24"/>
          <w:szCs w:val="24"/>
        </w:rPr>
        <w:t>______</w:t>
      </w:r>
      <w:r>
        <w:rPr>
          <w:rFonts w:hAnsi="宋体" w:hint="eastAsia"/>
          <w:sz w:val="24"/>
          <w:szCs w:val="24"/>
        </w:rPr>
        <w:t>供应商。甲乙双方同意签署《</w:t>
      </w:r>
      <w:r>
        <w:rPr>
          <w:rFonts w:hAnsi="宋体"/>
          <w:sz w:val="24"/>
          <w:szCs w:val="24"/>
        </w:rPr>
        <w:t>______</w:t>
      </w:r>
      <w:r>
        <w:rPr>
          <w:rFonts w:hAnsi="宋体" w:hint="eastAsia"/>
          <w:sz w:val="24"/>
          <w:szCs w:val="24"/>
        </w:rPr>
        <w:t>项目</w:t>
      </w:r>
      <w:r>
        <w:rPr>
          <w:rFonts w:hAnsi="宋体"/>
          <w:sz w:val="24"/>
          <w:szCs w:val="24"/>
        </w:rPr>
        <w:t>(</w:t>
      </w:r>
      <w:r>
        <w:rPr>
          <w:rFonts w:hAnsi="宋体" w:hint="eastAsia"/>
          <w:sz w:val="24"/>
          <w:szCs w:val="24"/>
        </w:rPr>
        <w:t>项目名称</w:t>
      </w:r>
      <w:r>
        <w:rPr>
          <w:rFonts w:hAnsi="宋体"/>
          <w:sz w:val="24"/>
          <w:szCs w:val="24"/>
        </w:rPr>
        <w:t>)</w:t>
      </w:r>
      <w:r>
        <w:rPr>
          <w:rFonts w:hAnsi="宋体" w:hint="eastAsia"/>
          <w:sz w:val="24"/>
          <w:szCs w:val="24"/>
        </w:rPr>
        <w:t>合同》</w:t>
      </w:r>
      <w:r>
        <w:rPr>
          <w:rFonts w:hAnsi="宋体"/>
          <w:sz w:val="24"/>
          <w:szCs w:val="24"/>
        </w:rPr>
        <w:t>(</w:t>
      </w:r>
      <w:r>
        <w:rPr>
          <w:rFonts w:hAnsi="宋体" w:hint="eastAsia"/>
          <w:sz w:val="24"/>
          <w:szCs w:val="24"/>
        </w:rPr>
        <w:t>合同编号：</w:t>
      </w:r>
      <w:r>
        <w:rPr>
          <w:rFonts w:hAnsi="宋体"/>
          <w:sz w:val="24"/>
          <w:szCs w:val="24"/>
        </w:rPr>
        <w:t>______</w:t>
      </w:r>
      <w:r>
        <w:rPr>
          <w:rFonts w:hAnsi="宋体" w:hint="eastAsia"/>
          <w:sz w:val="24"/>
          <w:szCs w:val="24"/>
        </w:rPr>
        <w:t>，以下简称：“合同”</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合同文件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下列文件是构成本合同不可分割的部分：</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合同条款；</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报价表；</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投标</w:t>
      </w:r>
      <w:r>
        <w:rPr>
          <w:rFonts w:hAnsi="宋体"/>
          <w:sz w:val="24"/>
          <w:szCs w:val="24"/>
        </w:rPr>
        <w:t>(</w:t>
      </w:r>
      <w:r>
        <w:rPr>
          <w:rFonts w:hAnsi="宋体" w:hint="eastAsia"/>
          <w:sz w:val="24"/>
          <w:szCs w:val="24"/>
        </w:rPr>
        <w:t>响应</w:t>
      </w:r>
      <w:r>
        <w:rPr>
          <w:rFonts w:hAnsi="宋体"/>
          <w:sz w:val="24"/>
          <w:szCs w:val="24"/>
        </w:rPr>
        <w:t>)</w:t>
      </w:r>
      <w:r>
        <w:rPr>
          <w:rFonts w:hAnsi="宋体" w:hint="eastAsia"/>
          <w:sz w:val="24"/>
          <w:szCs w:val="24"/>
        </w:rPr>
        <w:t>文件技术部分；</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其他。</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sz w:val="24"/>
          <w:szCs w:val="24"/>
        </w:rPr>
        <w:t>2.</w:t>
      </w:r>
      <w:r>
        <w:rPr>
          <w:rFonts w:hAnsi="宋体" w:hint="eastAsia"/>
          <w:sz w:val="24"/>
          <w:szCs w:val="24"/>
        </w:rPr>
        <w:t>合同标的</w:t>
      </w:r>
      <w:r>
        <w:rPr>
          <w:rFonts w:hAnsi="宋体"/>
          <w:sz w:val="24"/>
          <w:szCs w:val="24"/>
        </w:rPr>
        <w:t>(</w:t>
      </w:r>
      <w:r>
        <w:rPr>
          <w:rFonts w:hAnsi="宋体" w:hint="eastAsia"/>
          <w:sz w:val="24"/>
          <w:szCs w:val="24"/>
        </w:rPr>
        <w:t>根据实际情况填写</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0"/>
        <w:gridCol w:w="816"/>
        <w:gridCol w:w="816"/>
        <w:gridCol w:w="5164"/>
      </w:tblGrid>
      <w:tr w:rsidR="002E0E6E">
        <w:trPr>
          <w:jc w:val="center"/>
        </w:trPr>
        <w:tc>
          <w:tcPr>
            <w:tcW w:w="1820" w:type="dxa"/>
            <w:vAlign w:val="center"/>
          </w:tcPr>
          <w:p w:rsidR="002E0E6E" w:rsidRDefault="002E0E6E">
            <w:pPr>
              <w:pStyle w:val="PlainText"/>
              <w:jc w:val="center"/>
              <w:rPr>
                <w:rFonts w:hAnsi="宋体" w:cs="Times New Roman"/>
                <w:sz w:val="24"/>
                <w:szCs w:val="24"/>
              </w:rPr>
            </w:pPr>
            <w:r>
              <w:rPr>
                <w:rFonts w:hAnsi="宋体" w:hint="eastAsia"/>
                <w:sz w:val="24"/>
                <w:szCs w:val="24"/>
              </w:rPr>
              <w:t>服务名称</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数量</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单位</w:t>
            </w:r>
          </w:p>
        </w:tc>
        <w:tc>
          <w:tcPr>
            <w:tcW w:w="5164" w:type="dxa"/>
            <w:vAlign w:val="center"/>
          </w:tcPr>
          <w:p w:rsidR="002E0E6E" w:rsidRDefault="002E0E6E">
            <w:pPr>
              <w:pStyle w:val="PlainText"/>
              <w:jc w:val="center"/>
              <w:rPr>
                <w:rFonts w:hAnsi="宋体"/>
                <w:sz w:val="24"/>
                <w:szCs w:val="24"/>
              </w:rPr>
            </w:pPr>
            <w:r>
              <w:rPr>
                <w:rFonts w:hAnsi="宋体" w:hint="eastAsia"/>
                <w:sz w:val="24"/>
                <w:szCs w:val="24"/>
              </w:rPr>
              <w:t>具体服务承诺</w:t>
            </w:r>
            <w:r>
              <w:rPr>
                <w:rFonts w:hAnsi="宋体"/>
                <w:sz w:val="24"/>
                <w:szCs w:val="24"/>
              </w:rPr>
              <w:t>(</w:t>
            </w:r>
            <w:r>
              <w:rPr>
                <w:rFonts w:hAnsi="宋体" w:hint="eastAsia"/>
                <w:sz w:val="24"/>
                <w:szCs w:val="24"/>
              </w:rPr>
              <w:t>包含但不限于服务内容、范围和基本要求</w:t>
            </w:r>
            <w:r>
              <w:rPr>
                <w:rFonts w:hAnsi="宋体"/>
                <w:sz w:val="24"/>
                <w:szCs w:val="24"/>
              </w:rPr>
              <w:t>)</w:t>
            </w:r>
          </w:p>
        </w:tc>
      </w:tr>
      <w:tr w:rsidR="002E0E6E">
        <w:trPr>
          <w:jc w:val="center"/>
        </w:trPr>
        <w:tc>
          <w:tcPr>
            <w:tcW w:w="1820"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项</w:t>
            </w:r>
          </w:p>
        </w:tc>
        <w:tc>
          <w:tcPr>
            <w:tcW w:w="5164" w:type="dxa"/>
            <w:vAlign w:val="center"/>
          </w:tcPr>
          <w:p w:rsidR="002E0E6E" w:rsidRDefault="002E0E6E">
            <w:pPr>
              <w:pStyle w:val="PlainText"/>
              <w:jc w:val="center"/>
              <w:rPr>
                <w:rFonts w:hAnsi="宋体" w:cs="Times New Roman"/>
                <w:sz w:val="24"/>
                <w:szCs w:val="24"/>
              </w:rPr>
            </w:pPr>
          </w:p>
        </w:tc>
      </w:tr>
      <w:tr w:rsidR="002E0E6E">
        <w:trPr>
          <w:jc w:val="center"/>
        </w:trPr>
        <w:tc>
          <w:tcPr>
            <w:tcW w:w="1820" w:type="dxa"/>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5164"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26"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合同金额</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本合同总金额为人民币</w:t>
      </w:r>
      <w:r>
        <w:rPr>
          <w:rFonts w:hAnsi="宋体"/>
          <w:sz w:val="24"/>
          <w:szCs w:val="24"/>
        </w:rPr>
        <w:t>______</w:t>
      </w:r>
      <w:r>
        <w:rPr>
          <w:rFonts w:hAnsi="宋体" w:hint="eastAsia"/>
          <w:sz w:val="24"/>
          <w:szCs w:val="24"/>
        </w:rPr>
        <w:t>元</w:t>
      </w:r>
      <w:r>
        <w:rPr>
          <w:rFonts w:hAnsi="宋体"/>
          <w:sz w:val="24"/>
          <w:szCs w:val="24"/>
        </w:rPr>
        <w:t>(</w:t>
      </w:r>
      <w:r>
        <w:rPr>
          <w:rFonts w:hAnsi="宋体" w:hint="eastAsia"/>
          <w:sz w:val="24"/>
          <w:szCs w:val="24"/>
        </w:rPr>
        <w:t>￥</w:t>
      </w:r>
      <w:r>
        <w:rPr>
          <w:rFonts w:hAnsi="宋体"/>
          <w:sz w:val="24"/>
          <w:szCs w:val="24"/>
        </w:rPr>
        <w:t>______)</w:t>
      </w:r>
      <w:r>
        <w:rPr>
          <w:rFonts w:hAnsi="宋体" w:hint="eastAsia"/>
          <w:sz w:val="24"/>
          <w:szCs w:val="24"/>
        </w:rPr>
        <w:t>。本合同项下所有服务的全部税费均已包含于合同价中，甲方不再另行支付。</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合同签订地</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根据实际情况填写</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合同生效</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本合同一式</w:t>
      </w:r>
      <w:r>
        <w:rPr>
          <w:rFonts w:hAnsi="宋体"/>
          <w:sz w:val="24"/>
          <w:szCs w:val="24"/>
        </w:rPr>
        <w:t>______</w:t>
      </w:r>
      <w:r>
        <w:rPr>
          <w:rFonts w:hAnsi="宋体" w:hint="eastAsia"/>
          <w:sz w:val="24"/>
          <w:szCs w:val="24"/>
        </w:rPr>
        <w:t>份，经甲乙双方法定代表人或其授权代表签字盖章，并在甲方收到乙方提交的履约保证金后生效。</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甲方：</w:t>
      </w:r>
      <w:r>
        <w:rPr>
          <w:rFonts w:hAnsi="宋体"/>
          <w:sz w:val="24"/>
          <w:szCs w:val="24"/>
        </w:rPr>
        <w:t>(</w:t>
      </w:r>
      <w:r>
        <w:rPr>
          <w:rFonts w:hAnsi="宋体" w:hint="eastAsia"/>
          <w:sz w:val="24"/>
          <w:szCs w:val="24"/>
        </w:rPr>
        <w:t>采购人名称</w:t>
      </w:r>
      <w:r>
        <w:rPr>
          <w:rFonts w:hAnsi="宋体"/>
          <w:sz w:val="24"/>
          <w:szCs w:val="24"/>
        </w:rPr>
        <w:t>)</w:t>
      </w:r>
      <w:r>
        <w:rPr>
          <w:rFonts w:hAnsi="宋体" w:hint="eastAsia"/>
          <w:sz w:val="24"/>
          <w:szCs w:val="24"/>
        </w:rPr>
        <w:t xml:space="preserve">　　　　　　　　</w:t>
      </w:r>
      <w:r>
        <w:rPr>
          <w:rFonts w:hAnsi="宋体" w:cs="Times New Roman"/>
          <w:sz w:val="24"/>
          <w:szCs w:val="24"/>
        </w:rPr>
        <w:tab/>
      </w:r>
      <w:r>
        <w:rPr>
          <w:rFonts w:hAnsi="宋体" w:hint="eastAsia"/>
          <w:sz w:val="24"/>
          <w:szCs w:val="24"/>
        </w:rPr>
        <w:t xml:space="preserve">　乙方：</w:t>
      </w:r>
      <w:r>
        <w:rPr>
          <w:rFonts w:hAnsi="宋体"/>
          <w:sz w:val="24"/>
          <w:szCs w:val="24"/>
        </w:rPr>
        <w:t>(</w:t>
      </w:r>
      <w:r>
        <w:rPr>
          <w:rFonts w:hAnsi="宋体" w:hint="eastAsia"/>
          <w:sz w:val="24"/>
          <w:szCs w:val="24"/>
        </w:rPr>
        <w:t>供应商名称</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法定代表人或其授权代表签字</w:t>
      </w:r>
      <w:r>
        <w:rPr>
          <w:rFonts w:hAnsi="宋体"/>
          <w:sz w:val="24"/>
          <w:szCs w:val="24"/>
        </w:rPr>
        <w:t>(</w:t>
      </w:r>
      <w:r>
        <w:rPr>
          <w:rFonts w:hAnsi="宋体" w:hint="eastAsia"/>
          <w:sz w:val="24"/>
          <w:szCs w:val="24"/>
        </w:rPr>
        <w:t>签章</w:t>
      </w:r>
      <w:r>
        <w:rPr>
          <w:rFonts w:hAnsi="宋体"/>
          <w:sz w:val="24"/>
          <w:szCs w:val="24"/>
        </w:rPr>
        <w:t xml:space="preserve">): </w:t>
      </w:r>
      <w:r>
        <w:rPr>
          <w:rFonts w:hAnsi="宋体"/>
          <w:sz w:val="24"/>
          <w:szCs w:val="24"/>
        </w:rPr>
        <w:tab/>
      </w:r>
      <w:r>
        <w:rPr>
          <w:rFonts w:hAnsi="宋体" w:hint="eastAsia"/>
          <w:sz w:val="24"/>
          <w:szCs w:val="24"/>
        </w:rPr>
        <w:t>法定代表人或其授权代表签字</w:t>
      </w:r>
      <w:r>
        <w:rPr>
          <w:rFonts w:hAnsi="宋体"/>
          <w:sz w:val="24"/>
          <w:szCs w:val="24"/>
        </w:rPr>
        <w:t>(</w:t>
      </w:r>
      <w:r>
        <w:rPr>
          <w:rFonts w:hAnsi="宋体" w:hint="eastAsia"/>
          <w:sz w:val="24"/>
          <w:szCs w:val="24"/>
        </w:rPr>
        <w:t>签章</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盖章：</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盖章：</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r>
        <w:rPr>
          <w:rFonts w:hAnsi="宋体" w:cs="Times New Roman"/>
          <w:sz w:val="24"/>
          <w:szCs w:val="24"/>
        </w:rPr>
        <w:tab/>
      </w:r>
      <w:r>
        <w:rPr>
          <w:rFonts w:hAnsi="宋体" w:cs="Times New Roman"/>
          <w:sz w:val="24"/>
          <w:szCs w:val="24"/>
        </w:rPr>
        <w:tab/>
      </w: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 xml:space="preserve">　　一、合同条款</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合同条款前附表</w:t>
      </w:r>
    </w:p>
    <w:p w:rsidR="002E0E6E" w:rsidRDefault="002E0E6E" w:rsidP="00CF1592">
      <w:pPr>
        <w:pStyle w:val="PlainText"/>
        <w:ind w:firstLineChars="200" w:firstLine="31680"/>
        <w:rPr>
          <w:rFonts w:hAnsi="宋体" w:cs="Times New Roman"/>
          <w:sz w:val="24"/>
          <w:szCs w:val="24"/>
        </w:rPr>
      </w:pP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7799"/>
      </w:tblGrid>
      <w:tr w:rsidR="002E0E6E">
        <w:trPr>
          <w:jc w:val="center"/>
        </w:trPr>
        <w:tc>
          <w:tcPr>
            <w:tcW w:w="817"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7799" w:type="dxa"/>
            <w:vAlign w:val="center"/>
          </w:tcPr>
          <w:p w:rsidR="002E0E6E" w:rsidRDefault="002E0E6E">
            <w:pPr>
              <w:pStyle w:val="PlainText"/>
              <w:jc w:val="center"/>
              <w:rPr>
                <w:rFonts w:hAnsi="宋体" w:cs="Times New Roman"/>
                <w:sz w:val="24"/>
                <w:szCs w:val="24"/>
              </w:rPr>
            </w:pPr>
            <w:r>
              <w:rPr>
                <w:rFonts w:hAnsi="宋体" w:hint="eastAsia"/>
                <w:sz w:val="24"/>
                <w:szCs w:val="24"/>
              </w:rPr>
              <w:t>内容</w:t>
            </w:r>
          </w:p>
        </w:tc>
      </w:tr>
      <w:tr w:rsidR="002E0E6E">
        <w:trPr>
          <w:trHeight w:val="634"/>
          <w:jc w:val="center"/>
        </w:trPr>
        <w:tc>
          <w:tcPr>
            <w:tcW w:w="817" w:type="dxa"/>
            <w:vAlign w:val="center"/>
          </w:tcPr>
          <w:p w:rsidR="002E0E6E" w:rsidRDefault="002E0E6E">
            <w:pPr>
              <w:pStyle w:val="PlainText"/>
              <w:jc w:val="center"/>
              <w:rPr>
                <w:rFonts w:hAnsi="宋体"/>
                <w:sz w:val="24"/>
                <w:szCs w:val="24"/>
              </w:rPr>
            </w:pPr>
            <w:r>
              <w:rPr>
                <w:rFonts w:hAnsi="宋体"/>
                <w:sz w:val="24"/>
                <w:szCs w:val="24"/>
              </w:rPr>
              <w:t>1</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合同名称：</w:t>
            </w:r>
          </w:p>
          <w:p w:rsidR="002E0E6E" w:rsidRDefault="002E0E6E">
            <w:pPr>
              <w:pStyle w:val="PlainText"/>
              <w:jc w:val="left"/>
              <w:rPr>
                <w:rFonts w:hAnsi="宋体" w:cs="Times New Roman"/>
                <w:sz w:val="24"/>
                <w:szCs w:val="24"/>
              </w:rPr>
            </w:pPr>
            <w:r>
              <w:rPr>
                <w:rFonts w:hAnsi="宋体" w:hint="eastAsia"/>
                <w:sz w:val="24"/>
                <w:szCs w:val="24"/>
              </w:rPr>
              <w:t>合同编号：</w:t>
            </w:r>
          </w:p>
        </w:tc>
      </w:tr>
      <w:tr w:rsidR="002E0E6E">
        <w:trPr>
          <w:jc w:val="center"/>
        </w:trPr>
        <w:tc>
          <w:tcPr>
            <w:tcW w:w="817" w:type="dxa"/>
            <w:vMerge w:val="restart"/>
            <w:vAlign w:val="center"/>
          </w:tcPr>
          <w:p w:rsidR="002E0E6E" w:rsidRDefault="002E0E6E">
            <w:pPr>
              <w:pStyle w:val="PlainText"/>
              <w:jc w:val="center"/>
              <w:rPr>
                <w:rFonts w:hAnsi="宋体"/>
                <w:sz w:val="24"/>
                <w:szCs w:val="24"/>
              </w:rPr>
            </w:pPr>
            <w:r>
              <w:rPr>
                <w:rFonts w:hAnsi="宋体"/>
                <w:sz w:val="24"/>
                <w:szCs w:val="24"/>
              </w:rPr>
              <w:t>2</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甲方名称：</w:t>
            </w:r>
          </w:p>
        </w:tc>
      </w:tr>
      <w:tr w:rsidR="002E0E6E">
        <w:trPr>
          <w:jc w:val="center"/>
        </w:trPr>
        <w:tc>
          <w:tcPr>
            <w:tcW w:w="817" w:type="dxa"/>
            <w:vMerge/>
            <w:vAlign w:val="center"/>
          </w:tcPr>
          <w:p w:rsidR="002E0E6E" w:rsidRDefault="002E0E6E">
            <w:pPr>
              <w:pStyle w:val="PlainText"/>
              <w:jc w:val="center"/>
              <w:rPr>
                <w:rFonts w:hAnsi="宋体" w:cs="Times New Roman"/>
                <w:sz w:val="24"/>
                <w:szCs w:val="24"/>
              </w:rPr>
            </w:pP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甲方地址：</w:t>
            </w:r>
          </w:p>
        </w:tc>
      </w:tr>
      <w:tr w:rsidR="002E0E6E">
        <w:trPr>
          <w:jc w:val="center"/>
        </w:trPr>
        <w:tc>
          <w:tcPr>
            <w:tcW w:w="817" w:type="dxa"/>
            <w:vMerge/>
            <w:vAlign w:val="center"/>
          </w:tcPr>
          <w:p w:rsidR="002E0E6E" w:rsidRDefault="002E0E6E">
            <w:pPr>
              <w:pStyle w:val="PlainText"/>
              <w:jc w:val="center"/>
              <w:rPr>
                <w:rFonts w:hAnsi="宋体" w:cs="Times New Roman"/>
                <w:sz w:val="24"/>
                <w:szCs w:val="24"/>
              </w:rPr>
            </w:pP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甲方联系人：　　　　电话：</w:t>
            </w:r>
          </w:p>
        </w:tc>
      </w:tr>
      <w:tr w:rsidR="002E0E6E">
        <w:trPr>
          <w:jc w:val="center"/>
        </w:trPr>
        <w:tc>
          <w:tcPr>
            <w:tcW w:w="817" w:type="dxa"/>
            <w:vMerge w:val="restart"/>
            <w:vAlign w:val="center"/>
          </w:tcPr>
          <w:p w:rsidR="002E0E6E" w:rsidRDefault="002E0E6E">
            <w:pPr>
              <w:pStyle w:val="PlainText"/>
              <w:jc w:val="center"/>
              <w:rPr>
                <w:rFonts w:hAnsi="宋体"/>
                <w:sz w:val="24"/>
                <w:szCs w:val="24"/>
              </w:rPr>
            </w:pPr>
            <w:r>
              <w:rPr>
                <w:rFonts w:hAnsi="宋体"/>
                <w:sz w:val="24"/>
                <w:szCs w:val="24"/>
              </w:rPr>
              <w:t>3</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乙方名称：</w:t>
            </w:r>
          </w:p>
        </w:tc>
      </w:tr>
      <w:tr w:rsidR="002E0E6E">
        <w:trPr>
          <w:jc w:val="center"/>
        </w:trPr>
        <w:tc>
          <w:tcPr>
            <w:tcW w:w="817" w:type="dxa"/>
            <w:vMerge/>
            <w:vAlign w:val="center"/>
          </w:tcPr>
          <w:p w:rsidR="002E0E6E" w:rsidRDefault="002E0E6E">
            <w:pPr>
              <w:pStyle w:val="PlainText"/>
              <w:jc w:val="center"/>
              <w:rPr>
                <w:rFonts w:hAnsi="宋体" w:cs="Times New Roman"/>
                <w:sz w:val="24"/>
                <w:szCs w:val="24"/>
              </w:rPr>
            </w:pP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乙方地址：</w:t>
            </w:r>
          </w:p>
        </w:tc>
      </w:tr>
      <w:tr w:rsidR="002E0E6E">
        <w:trPr>
          <w:jc w:val="center"/>
        </w:trPr>
        <w:tc>
          <w:tcPr>
            <w:tcW w:w="817" w:type="dxa"/>
            <w:vMerge/>
            <w:vAlign w:val="center"/>
          </w:tcPr>
          <w:p w:rsidR="002E0E6E" w:rsidRDefault="002E0E6E">
            <w:pPr>
              <w:pStyle w:val="PlainText"/>
              <w:jc w:val="center"/>
              <w:rPr>
                <w:rFonts w:hAnsi="宋体" w:cs="Times New Roman"/>
                <w:sz w:val="24"/>
                <w:szCs w:val="24"/>
              </w:rPr>
            </w:pP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乙方联系人：　　　　电话：</w:t>
            </w:r>
          </w:p>
        </w:tc>
      </w:tr>
      <w:tr w:rsidR="002E0E6E">
        <w:trPr>
          <w:jc w:val="center"/>
        </w:trPr>
        <w:tc>
          <w:tcPr>
            <w:tcW w:w="817" w:type="dxa"/>
            <w:vMerge/>
            <w:vAlign w:val="center"/>
          </w:tcPr>
          <w:p w:rsidR="002E0E6E" w:rsidRDefault="002E0E6E">
            <w:pPr>
              <w:pStyle w:val="PlainText"/>
              <w:jc w:val="center"/>
              <w:rPr>
                <w:rFonts w:hAnsi="宋体" w:cs="Times New Roman"/>
                <w:sz w:val="24"/>
                <w:szCs w:val="24"/>
              </w:rPr>
            </w:pP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乙方开户银行名称：</w:t>
            </w:r>
          </w:p>
          <w:p w:rsidR="002E0E6E" w:rsidRDefault="002E0E6E">
            <w:pPr>
              <w:pStyle w:val="PlainText"/>
              <w:jc w:val="left"/>
              <w:rPr>
                <w:rFonts w:hAnsi="宋体" w:cs="Times New Roman"/>
                <w:sz w:val="24"/>
                <w:szCs w:val="24"/>
              </w:rPr>
            </w:pPr>
            <w:r>
              <w:rPr>
                <w:rFonts w:hAnsi="宋体" w:hint="eastAsia"/>
                <w:sz w:val="24"/>
                <w:szCs w:val="24"/>
              </w:rPr>
              <w:t>账号：</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4</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合同金额：</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5</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服务时间、地点：</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6</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服务履行期：</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7</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验收方式及标准：</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8</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付款方式：</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9</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履约保证金及其返还：</w:t>
            </w:r>
          </w:p>
        </w:tc>
      </w:tr>
      <w:tr w:rsidR="002E0E6E">
        <w:trPr>
          <w:trHeight w:val="634"/>
          <w:jc w:val="center"/>
        </w:trPr>
        <w:tc>
          <w:tcPr>
            <w:tcW w:w="817" w:type="dxa"/>
            <w:vAlign w:val="center"/>
          </w:tcPr>
          <w:p w:rsidR="002E0E6E" w:rsidRDefault="002E0E6E">
            <w:pPr>
              <w:pStyle w:val="PlainText"/>
              <w:jc w:val="center"/>
              <w:rPr>
                <w:rFonts w:hAnsi="宋体"/>
                <w:sz w:val="24"/>
                <w:szCs w:val="24"/>
              </w:rPr>
            </w:pPr>
            <w:r>
              <w:rPr>
                <w:rFonts w:hAnsi="宋体"/>
                <w:sz w:val="24"/>
                <w:szCs w:val="24"/>
              </w:rPr>
              <w:t>10</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□违约金约定：</w:t>
            </w:r>
          </w:p>
          <w:p w:rsidR="002E0E6E" w:rsidRDefault="002E0E6E">
            <w:pPr>
              <w:pStyle w:val="PlainText"/>
              <w:jc w:val="left"/>
              <w:rPr>
                <w:rFonts w:hAnsi="宋体" w:cs="Times New Roman"/>
                <w:sz w:val="24"/>
                <w:szCs w:val="24"/>
              </w:rPr>
            </w:pPr>
            <w:r>
              <w:rPr>
                <w:rFonts w:hAnsi="宋体" w:hint="eastAsia"/>
                <w:sz w:val="24"/>
                <w:szCs w:val="24"/>
              </w:rPr>
              <w:t>□损失赔偿约定：</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11</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误期赔偿费约定：如果乙方没有按照合同规定的时间交货和提供服务，甲方有权从货款或履约保证金中扣除误期赔偿费而不影响合同项下的其他补救方法。赔偿费按每日加收合同金额的</w:t>
            </w:r>
            <w:r>
              <w:rPr>
                <w:rFonts w:hAnsi="宋体"/>
                <w:sz w:val="24"/>
                <w:szCs w:val="24"/>
              </w:rPr>
              <w:t>0.5%(</w:t>
            </w:r>
            <w:r>
              <w:rPr>
                <w:rFonts w:hAnsi="宋体" w:hint="eastAsia"/>
                <w:sz w:val="24"/>
                <w:szCs w:val="24"/>
              </w:rPr>
              <w:t>各单位可根据实际情况重新设定</w:t>
            </w:r>
            <w:r>
              <w:rPr>
                <w:rFonts w:hAnsi="宋体"/>
                <w:sz w:val="24"/>
                <w:szCs w:val="24"/>
              </w:rPr>
              <w:t>)</w:t>
            </w:r>
            <w:r>
              <w:rPr>
                <w:rFonts w:hAnsi="宋体" w:hint="eastAsia"/>
                <w:sz w:val="24"/>
                <w:szCs w:val="24"/>
              </w:rPr>
              <w:t>计收，直至交货或提供服务为止。但误期赔偿费的最高限额不超过合同价的</w:t>
            </w:r>
            <w:r>
              <w:rPr>
                <w:rFonts w:hAnsi="宋体"/>
                <w:sz w:val="24"/>
                <w:szCs w:val="24"/>
              </w:rPr>
              <w:t>15%(</w:t>
            </w:r>
            <w:r>
              <w:rPr>
                <w:rFonts w:hAnsi="宋体" w:hint="eastAsia"/>
                <w:sz w:val="24"/>
                <w:szCs w:val="24"/>
              </w:rPr>
              <w:t>各单位可根据实际情况重新设定</w:t>
            </w:r>
            <w:r>
              <w:rPr>
                <w:rFonts w:hAnsi="宋体"/>
                <w:sz w:val="24"/>
                <w:szCs w:val="24"/>
              </w:rPr>
              <w:t>)</w:t>
            </w:r>
            <w:r>
              <w:rPr>
                <w:rFonts w:hAnsi="宋体" w:hint="eastAsia"/>
                <w:sz w:val="24"/>
                <w:szCs w:val="24"/>
              </w:rPr>
              <w:t>。</w:t>
            </w:r>
          </w:p>
        </w:tc>
      </w:tr>
      <w:tr w:rsidR="002E0E6E">
        <w:trPr>
          <w:jc w:val="center"/>
        </w:trPr>
        <w:tc>
          <w:tcPr>
            <w:tcW w:w="817" w:type="dxa"/>
            <w:vAlign w:val="center"/>
          </w:tcPr>
          <w:p w:rsidR="002E0E6E" w:rsidRDefault="002E0E6E">
            <w:pPr>
              <w:pStyle w:val="PlainText"/>
              <w:jc w:val="center"/>
              <w:rPr>
                <w:rFonts w:hAnsi="宋体"/>
                <w:sz w:val="24"/>
                <w:szCs w:val="24"/>
              </w:rPr>
            </w:pPr>
            <w:r>
              <w:rPr>
                <w:rFonts w:hAnsi="宋体"/>
                <w:sz w:val="24"/>
                <w:szCs w:val="24"/>
              </w:rPr>
              <w:t>12</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合同履行期限：自合同生效之日起至合同全部权利义务履行完毕之日止。</w:t>
            </w:r>
          </w:p>
        </w:tc>
      </w:tr>
      <w:tr w:rsidR="002E0E6E">
        <w:trPr>
          <w:trHeight w:val="2184"/>
          <w:jc w:val="center"/>
        </w:trPr>
        <w:tc>
          <w:tcPr>
            <w:tcW w:w="817" w:type="dxa"/>
            <w:vAlign w:val="center"/>
          </w:tcPr>
          <w:p w:rsidR="002E0E6E" w:rsidRDefault="002E0E6E">
            <w:pPr>
              <w:pStyle w:val="PlainText"/>
              <w:jc w:val="center"/>
              <w:rPr>
                <w:rFonts w:hAnsi="宋体"/>
                <w:sz w:val="24"/>
                <w:szCs w:val="24"/>
              </w:rPr>
            </w:pPr>
            <w:r>
              <w:rPr>
                <w:rFonts w:hAnsi="宋体"/>
                <w:sz w:val="24"/>
                <w:szCs w:val="24"/>
              </w:rPr>
              <w:t>13</w:t>
            </w:r>
          </w:p>
        </w:tc>
        <w:tc>
          <w:tcPr>
            <w:tcW w:w="7799" w:type="dxa"/>
            <w:vAlign w:val="center"/>
          </w:tcPr>
          <w:p w:rsidR="002E0E6E" w:rsidRDefault="002E0E6E">
            <w:pPr>
              <w:pStyle w:val="PlainText"/>
              <w:jc w:val="left"/>
              <w:rPr>
                <w:rFonts w:hAnsi="宋体" w:cs="Times New Roman"/>
                <w:sz w:val="24"/>
                <w:szCs w:val="24"/>
              </w:rPr>
            </w:pPr>
            <w:r>
              <w:rPr>
                <w:rFonts w:hAnsi="宋体" w:hint="eastAsia"/>
                <w:sz w:val="24"/>
                <w:szCs w:val="24"/>
              </w:rPr>
              <w:t>合同纠纷的解决方式：</w:t>
            </w:r>
          </w:p>
          <w:p w:rsidR="002E0E6E" w:rsidRDefault="002E0E6E">
            <w:pPr>
              <w:pStyle w:val="PlainText"/>
              <w:jc w:val="left"/>
              <w:rPr>
                <w:rFonts w:hAnsi="宋体" w:cs="Times New Roman"/>
                <w:sz w:val="24"/>
                <w:szCs w:val="24"/>
              </w:rPr>
            </w:pPr>
            <w:r>
              <w:rPr>
                <w:rFonts w:hAnsi="宋体" w:hint="eastAsia"/>
                <w:sz w:val="24"/>
                <w:szCs w:val="24"/>
              </w:rPr>
              <w:t>首先通过双方协商解决，协商解决不成，则通过以下途径之一解决纠纷</w:t>
            </w:r>
            <w:r>
              <w:rPr>
                <w:rFonts w:hAnsi="宋体"/>
                <w:sz w:val="24"/>
                <w:szCs w:val="24"/>
              </w:rPr>
              <w:t>(</w:t>
            </w:r>
            <w:r>
              <w:rPr>
                <w:rFonts w:hAnsi="宋体" w:hint="eastAsia"/>
                <w:sz w:val="24"/>
                <w:szCs w:val="24"/>
              </w:rPr>
              <w:t>请在方框内画“√”选择</w:t>
            </w:r>
            <w:r>
              <w:rPr>
                <w:rFonts w:hAnsi="宋体"/>
                <w:sz w:val="24"/>
                <w:szCs w:val="24"/>
              </w:rPr>
              <w:t>)</w:t>
            </w:r>
            <w:r>
              <w:rPr>
                <w:rFonts w:hAnsi="宋体" w:hint="eastAsia"/>
                <w:sz w:val="24"/>
                <w:szCs w:val="24"/>
              </w:rPr>
              <w:t>：</w:t>
            </w:r>
          </w:p>
          <w:p w:rsidR="002E0E6E" w:rsidRDefault="002E0E6E">
            <w:pPr>
              <w:pStyle w:val="PlainText"/>
              <w:jc w:val="left"/>
              <w:rPr>
                <w:rFonts w:hAnsi="宋体" w:cs="Times New Roman"/>
                <w:sz w:val="24"/>
                <w:szCs w:val="24"/>
              </w:rPr>
            </w:pPr>
            <w:r>
              <w:rPr>
                <w:rFonts w:hAnsi="宋体" w:hint="eastAsia"/>
                <w:sz w:val="24"/>
                <w:szCs w:val="24"/>
              </w:rPr>
              <w:t>□提请</w:t>
            </w:r>
            <w:r>
              <w:rPr>
                <w:rFonts w:hAnsi="宋体"/>
                <w:sz w:val="24"/>
                <w:szCs w:val="24"/>
              </w:rPr>
              <w:t>______</w:t>
            </w:r>
            <w:r>
              <w:rPr>
                <w:rFonts w:hAnsi="宋体" w:hint="eastAsia"/>
                <w:sz w:val="24"/>
                <w:szCs w:val="24"/>
              </w:rPr>
              <w:t>仲裁委员会按照仲裁程序在</w:t>
            </w:r>
            <w:r>
              <w:rPr>
                <w:rFonts w:hAnsi="宋体"/>
                <w:sz w:val="24"/>
                <w:szCs w:val="24"/>
              </w:rPr>
              <w:t>______(</w:t>
            </w:r>
            <w:r>
              <w:rPr>
                <w:rFonts w:hAnsi="宋体" w:hint="eastAsia"/>
                <w:sz w:val="24"/>
                <w:szCs w:val="24"/>
              </w:rPr>
              <w:t>仲裁地</w:t>
            </w:r>
            <w:r>
              <w:rPr>
                <w:rFonts w:hAnsi="宋体"/>
                <w:sz w:val="24"/>
                <w:szCs w:val="24"/>
              </w:rPr>
              <w:t>)</w:t>
            </w:r>
            <w:r>
              <w:rPr>
                <w:rFonts w:hAnsi="宋体" w:hint="eastAsia"/>
                <w:sz w:val="24"/>
                <w:szCs w:val="24"/>
              </w:rPr>
              <w:t>仲裁</w:t>
            </w:r>
          </w:p>
          <w:p w:rsidR="002E0E6E" w:rsidRDefault="002E0E6E">
            <w:pPr>
              <w:pStyle w:val="PlainText"/>
              <w:jc w:val="left"/>
              <w:rPr>
                <w:rFonts w:hAnsi="宋体" w:cs="Times New Roman"/>
                <w:sz w:val="24"/>
                <w:szCs w:val="24"/>
              </w:rPr>
            </w:pPr>
            <w:r>
              <w:rPr>
                <w:rFonts w:hAnsi="宋体" w:hint="eastAsia"/>
                <w:sz w:val="24"/>
                <w:szCs w:val="24"/>
              </w:rPr>
              <w:t>□向人民法院提起诉讼</w:t>
            </w:r>
          </w:p>
        </w:tc>
      </w:tr>
    </w:tbl>
    <w:p w:rsidR="002E0E6E" w:rsidRDefault="002E0E6E" w:rsidP="002E0E6E">
      <w:pPr>
        <w:pStyle w:val="PlainText"/>
        <w:ind w:firstLineChars="200" w:firstLine="31680"/>
        <w:rPr>
          <w:rFonts w:hAnsi="宋体" w:cs="Times New Roman"/>
          <w:sz w:val="24"/>
          <w:szCs w:val="24"/>
        </w:rPr>
        <w:pPrChange w:id="27"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sz w:val="24"/>
          <w:szCs w:val="24"/>
        </w:rPr>
        <w:t>1.</w:t>
      </w:r>
      <w:r>
        <w:rPr>
          <w:rFonts w:hAnsi="宋体" w:hint="eastAsia"/>
          <w:sz w:val="24"/>
          <w:szCs w:val="24"/>
        </w:rPr>
        <w:t>定义</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本合同下列术语应解释为：</w:t>
      </w:r>
    </w:p>
    <w:p w:rsidR="002E0E6E" w:rsidRDefault="002E0E6E" w:rsidP="00CF1592">
      <w:pPr>
        <w:pStyle w:val="PlainText"/>
        <w:ind w:firstLineChars="200" w:firstLine="31680"/>
        <w:rPr>
          <w:rFonts w:hAnsi="宋体" w:cs="Times New Roman"/>
          <w:sz w:val="24"/>
          <w:szCs w:val="24"/>
        </w:rPr>
      </w:pPr>
      <w:r>
        <w:rPr>
          <w:rFonts w:hAnsi="宋体"/>
          <w:sz w:val="24"/>
          <w:szCs w:val="24"/>
        </w:rPr>
        <w:t>1.1</w:t>
      </w:r>
      <w:r>
        <w:rPr>
          <w:rFonts w:hAnsi="宋体" w:hint="eastAsia"/>
          <w:sz w:val="24"/>
          <w:szCs w:val="24"/>
        </w:rPr>
        <w:t xml:space="preserve">　“甲方”是指采购人。</w:t>
      </w:r>
    </w:p>
    <w:p w:rsidR="002E0E6E" w:rsidRDefault="002E0E6E" w:rsidP="00CF1592">
      <w:pPr>
        <w:pStyle w:val="PlainText"/>
        <w:ind w:firstLineChars="200" w:firstLine="31680"/>
        <w:rPr>
          <w:rFonts w:hAnsi="宋体" w:cs="Times New Roman"/>
          <w:sz w:val="24"/>
          <w:szCs w:val="24"/>
        </w:rPr>
      </w:pPr>
      <w:r>
        <w:rPr>
          <w:rFonts w:hAnsi="宋体"/>
          <w:sz w:val="24"/>
          <w:szCs w:val="24"/>
        </w:rPr>
        <w:t>1.2</w:t>
      </w:r>
      <w:r>
        <w:rPr>
          <w:rFonts w:hAnsi="宋体" w:hint="eastAsia"/>
          <w:sz w:val="24"/>
          <w:szCs w:val="24"/>
        </w:rPr>
        <w:t xml:space="preserve">　“乙方”是指中标</w:t>
      </w:r>
      <w:r>
        <w:rPr>
          <w:rFonts w:hAnsi="宋体"/>
          <w:sz w:val="24"/>
          <w:szCs w:val="24"/>
        </w:rPr>
        <w:t>/</w:t>
      </w:r>
      <w:r>
        <w:rPr>
          <w:rFonts w:hAnsi="宋体" w:hint="eastAsia"/>
          <w:sz w:val="24"/>
          <w:szCs w:val="24"/>
        </w:rPr>
        <w:t>成交供应商。</w:t>
      </w:r>
    </w:p>
    <w:p w:rsidR="002E0E6E" w:rsidRDefault="002E0E6E" w:rsidP="00CF1592">
      <w:pPr>
        <w:pStyle w:val="PlainText"/>
        <w:ind w:firstLineChars="200" w:firstLine="31680"/>
        <w:rPr>
          <w:rFonts w:hAnsi="宋体" w:cs="Times New Roman"/>
          <w:sz w:val="24"/>
          <w:szCs w:val="24"/>
        </w:rPr>
      </w:pPr>
      <w:r>
        <w:rPr>
          <w:rFonts w:hAnsi="宋体"/>
          <w:sz w:val="24"/>
          <w:szCs w:val="24"/>
        </w:rPr>
        <w:t>1.3</w:t>
      </w:r>
      <w:r>
        <w:rPr>
          <w:rFonts w:hAnsi="宋体" w:hint="eastAsia"/>
          <w:sz w:val="24"/>
          <w:szCs w:val="24"/>
        </w:rPr>
        <w:t xml:space="preserve">　“合同”系指甲乙双方签署的、合同中载明的甲乙双方所达成的协议，包括所有的附件、附录和上述文件所提到的构成合同的所有文件。</w:t>
      </w:r>
    </w:p>
    <w:p w:rsidR="002E0E6E" w:rsidRDefault="002E0E6E" w:rsidP="00CF1592">
      <w:pPr>
        <w:pStyle w:val="PlainText"/>
        <w:ind w:firstLineChars="200" w:firstLine="31680"/>
        <w:rPr>
          <w:rFonts w:hAnsi="宋体" w:cs="Times New Roman"/>
          <w:sz w:val="24"/>
          <w:szCs w:val="24"/>
        </w:rPr>
      </w:pPr>
      <w:r>
        <w:rPr>
          <w:rFonts w:hAnsi="宋体"/>
          <w:sz w:val="24"/>
          <w:szCs w:val="24"/>
        </w:rPr>
        <w:t>1.4</w:t>
      </w:r>
      <w:r>
        <w:rPr>
          <w:rFonts w:hAnsi="宋体" w:hint="eastAsia"/>
          <w:sz w:val="24"/>
          <w:szCs w:val="24"/>
        </w:rPr>
        <w:t xml:space="preserve">　“服务”是指乙方按照招标</w:t>
      </w:r>
      <w:r>
        <w:rPr>
          <w:rFonts w:hAnsi="宋体"/>
          <w:sz w:val="24"/>
          <w:szCs w:val="24"/>
        </w:rPr>
        <w:t>(</w:t>
      </w:r>
      <w:r>
        <w:rPr>
          <w:rFonts w:hAnsi="宋体" w:hint="eastAsia"/>
          <w:sz w:val="24"/>
          <w:szCs w:val="24"/>
        </w:rPr>
        <w:t>采购</w:t>
      </w:r>
      <w:r>
        <w:rPr>
          <w:rFonts w:hAnsi="宋体"/>
          <w:sz w:val="24"/>
          <w:szCs w:val="24"/>
        </w:rPr>
        <w:t>)</w:t>
      </w:r>
      <w:r>
        <w:rPr>
          <w:rFonts w:hAnsi="宋体" w:hint="eastAsia"/>
          <w:sz w:val="24"/>
          <w:szCs w:val="24"/>
        </w:rPr>
        <w:t>、投标</w:t>
      </w:r>
      <w:r>
        <w:rPr>
          <w:rFonts w:hAnsi="宋体"/>
          <w:sz w:val="24"/>
          <w:szCs w:val="24"/>
        </w:rPr>
        <w:t>(</w:t>
      </w:r>
      <w:r>
        <w:rPr>
          <w:rFonts w:hAnsi="宋体" w:hint="eastAsia"/>
          <w:sz w:val="24"/>
          <w:szCs w:val="24"/>
        </w:rPr>
        <w:t>响应</w:t>
      </w:r>
      <w:r>
        <w:rPr>
          <w:rFonts w:hAnsi="宋体"/>
          <w:sz w:val="24"/>
          <w:szCs w:val="24"/>
        </w:rPr>
        <w:t>)</w:t>
      </w:r>
      <w:r>
        <w:rPr>
          <w:rFonts w:hAnsi="宋体" w:hint="eastAsia"/>
          <w:sz w:val="24"/>
          <w:szCs w:val="24"/>
        </w:rPr>
        <w:t>文件要求，向采购人提供的技术支持服务。</w:t>
      </w:r>
    </w:p>
    <w:p w:rsidR="002E0E6E" w:rsidRDefault="002E0E6E" w:rsidP="00CF1592">
      <w:pPr>
        <w:pStyle w:val="PlainText"/>
        <w:ind w:firstLineChars="200" w:firstLine="31680"/>
        <w:rPr>
          <w:rFonts w:hAnsi="宋体" w:cs="Times New Roman"/>
          <w:sz w:val="24"/>
          <w:szCs w:val="24"/>
        </w:rPr>
      </w:pPr>
      <w:r>
        <w:rPr>
          <w:rFonts w:hAnsi="宋体"/>
          <w:sz w:val="24"/>
          <w:szCs w:val="24"/>
        </w:rPr>
        <w:t>1.5</w:t>
      </w:r>
      <w:r>
        <w:rPr>
          <w:rFonts w:hAnsi="宋体" w:hint="eastAsia"/>
          <w:sz w:val="24"/>
          <w:szCs w:val="24"/>
        </w:rPr>
        <w:t xml:space="preserve">　“项目现场”是指甲方指定的最终服务地点。</w:t>
      </w:r>
    </w:p>
    <w:p w:rsidR="002E0E6E" w:rsidRDefault="002E0E6E" w:rsidP="00CF1592">
      <w:pPr>
        <w:pStyle w:val="PlainText"/>
        <w:ind w:firstLineChars="200" w:firstLine="31680"/>
        <w:rPr>
          <w:rFonts w:hAnsi="宋体" w:cs="Times New Roman"/>
          <w:sz w:val="24"/>
          <w:szCs w:val="24"/>
        </w:rPr>
      </w:pPr>
      <w:r>
        <w:rPr>
          <w:rFonts w:hAnsi="宋体"/>
          <w:sz w:val="24"/>
          <w:szCs w:val="24"/>
        </w:rPr>
        <w:t>1.6</w:t>
      </w:r>
      <w:r>
        <w:rPr>
          <w:rFonts w:hAnsi="宋体" w:hint="eastAsia"/>
          <w:sz w:val="24"/>
          <w:szCs w:val="24"/>
        </w:rPr>
        <w:t xml:space="preserve">　“天”除非特别指出，“天”均为自然天。</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服务标准</w:t>
      </w:r>
    </w:p>
    <w:p w:rsidR="002E0E6E" w:rsidRDefault="002E0E6E" w:rsidP="00CF1592">
      <w:pPr>
        <w:pStyle w:val="PlainText"/>
        <w:ind w:firstLineChars="200" w:firstLine="31680"/>
        <w:rPr>
          <w:rFonts w:hAnsi="宋体" w:cs="Times New Roman"/>
          <w:sz w:val="24"/>
          <w:szCs w:val="24"/>
        </w:rPr>
      </w:pPr>
      <w:r>
        <w:rPr>
          <w:rFonts w:hAnsi="宋体"/>
          <w:sz w:val="24"/>
          <w:szCs w:val="24"/>
        </w:rPr>
        <w:t>2.1</w:t>
      </w:r>
      <w:r>
        <w:rPr>
          <w:rFonts w:hAnsi="宋体" w:hint="eastAsia"/>
          <w:sz w:val="24"/>
          <w:szCs w:val="24"/>
        </w:rPr>
        <w:t xml:space="preserve">　乙方为甲方交付的服务应符合招标</w:t>
      </w:r>
      <w:r>
        <w:rPr>
          <w:rFonts w:hAnsi="宋体"/>
          <w:sz w:val="24"/>
          <w:szCs w:val="24"/>
        </w:rPr>
        <w:t>(</w:t>
      </w:r>
      <w:r>
        <w:rPr>
          <w:rFonts w:hAnsi="宋体" w:hint="eastAsia"/>
          <w:sz w:val="24"/>
          <w:szCs w:val="24"/>
        </w:rPr>
        <w:t>采购</w:t>
      </w:r>
      <w:r>
        <w:rPr>
          <w:rFonts w:hAnsi="宋体"/>
          <w:sz w:val="24"/>
          <w:szCs w:val="24"/>
        </w:rPr>
        <w:t>)</w:t>
      </w:r>
      <w:r>
        <w:rPr>
          <w:rFonts w:hAnsi="宋体" w:hint="eastAsia"/>
          <w:sz w:val="24"/>
          <w:szCs w:val="24"/>
        </w:rPr>
        <w:t>文件所述的内容，如果没有提及适用标准，则应符合相应的国家标准。这些标准必须是有关机构发布的最新版本的标准。</w:t>
      </w:r>
    </w:p>
    <w:p w:rsidR="002E0E6E" w:rsidRDefault="002E0E6E" w:rsidP="00CF1592">
      <w:pPr>
        <w:pStyle w:val="PlainText"/>
        <w:ind w:firstLineChars="200" w:firstLine="31680"/>
        <w:rPr>
          <w:rFonts w:hAnsi="宋体" w:cs="Times New Roman"/>
          <w:sz w:val="24"/>
          <w:szCs w:val="24"/>
        </w:rPr>
      </w:pPr>
      <w:r>
        <w:rPr>
          <w:rFonts w:hAnsi="宋体"/>
          <w:sz w:val="24"/>
          <w:szCs w:val="24"/>
        </w:rPr>
        <w:t>2.2</w:t>
      </w:r>
      <w:r>
        <w:rPr>
          <w:rFonts w:hAnsi="宋体" w:hint="eastAsia"/>
          <w:sz w:val="24"/>
          <w:szCs w:val="24"/>
        </w:rPr>
        <w:t xml:space="preserve">　除非技术要求中另有规定，计量单位均采用中华人民共和国法定计量单位。</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服务</w:t>
      </w:r>
    </w:p>
    <w:p w:rsidR="002E0E6E" w:rsidRDefault="002E0E6E" w:rsidP="00CF1592">
      <w:pPr>
        <w:pStyle w:val="PlainText"/>
        <w:ind w:firstLineChars="200" w:firstLine="31680"/>
        <w:rPr>
          <w:rFonts w:hAnsi="宋体" w:cs="Times New Roman"/>
          <w:sz w:val="24"/>
          <w:szCs w:val="24"/>
        </w:rPr>
      </w:pPr>
      <w:r>
        <w:rPr>
          <w:rFonts w:hAnsi="宋体"/>
          <w:sz w:val="24"/>
          <w:szCs w:val="24"/>
        </w:rPr>
        <w:t>3.1</w:t>
      </w:r>
      <w:r>
        <w:rPr>
          <w:rFonts w:hAnsi="宋体" w:hint="eastAsia"/>
          <w:sz w:val="24"/>
          <w:szCs w:val="24"/>
        </w:rPr>
        <w:t xml:space="preserve">　乙方应按照合同的规定，提供下列服务甲方提供符合要求的服务。</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知识产权</w:t>
      </w:r>
    </w:p>
    <w:p w:rsidR="002E0E6E" w:rsidRDefault="002E0E6E" w:rsidP="00CF1592">
      <w:pPr>
        <w:pStyle w:val="PlainText"/>
        <w:ind w:firstLineChars="200" w:firstLine="31680"/>
        <w:rPr>
          <w:rFonts w:hAnsi="宋体" w:cs="Times New Roman"/>
          <w:sz w:val="24"/>
          <w:szCs w:val="24"/>
        </w:rPr>
      </w:pPr>
      <w:r>
        <w:rPr>
          <w:rFonts w:hAnsi="宋体"/>
          <w:sz w:val="24"/>
          <w:szCs w:val="24"/>
        </w:rPr>
        <w:t>4.1</w:t>
      </w:r>
      <w:r>
        <w:rPr>
          <w:rFonts w:hAnsi="宋体" w:hint="eastAsia"/>
          <w:sz w:val="24"/>
          <w:szCs w:val="24"/>
        </w:rPr>
        <w:t xml:space="preserve">　乙方应保证所提供的服务免受第三方提出侵犯其知识产权</w:t>
      </w:r>
      <w:r>
        <w:rPr>
          <w:rFonts w:hAnsi="宋体"/>
          <w:sz w:val="24"/>
          <w:szCs w:val="24"/>
        </w:rPr>
        <w:t>(</w:t>
      </w:r>
      <w:r>
        <w:rPr>
          <w:rFonts w:hAnsi="宋体" w:hint="eastAsia"/>
          <w:sz w:val="24"/>
          <w:szCs w:val="24"/>
        </w:rPr>
        <w:t>专利权、商标权、版权等</w:t>
      </w:r>
      <w:r>
        <w:rPr>
          <w:rFonts w:hAnsi="宋体"/>
          <w:sz w:val="24"/>
          <w:szCs w:val="24"/>
        </w:rPr>
        <w:t>)</w:t>
      </w:r>
      <w:r>
        <w:rPr>
          <w:rFonts w:hAnsi="宋体" w:hint="eastAsia"/>
          <w:sz w:val="24"/>
          <w:szCs w:val="24"/>
        </w:rPr>
        <w:t>的起诉。因侵害他人知识产权而产生的法律责任，全部由供应商承担。</w:t>
      </w:r>
    </w:p>
    <w:p w:rsidR="002E0E6E" w:rsidRDefault="002E0E6E" w:rsidP="00CF1592">
      <w:pPr>
        <w:pStyle w:val="PlainText"/>
        <w:ind w:firstLineChars="200" w:firstLine="31680"/>
        <w:rPr>
          <w:rFonts w:hAnsi="宋体" w:cs="Times New Roman"/>
          <w:sz w:val="24"/>
          <w:szCs w:val="24"/>
        </w:rPr>
      </w:pPr>
      <w:r>
        <w:rPr>
          <w:rFonts w:hAnsi="宋体"/>
          <w:sz w:val="24"/>
          <w:szCs w:val="24"/>
        </w:rPr>
        <w:t>4.2</w:t>
      </w:r>
      <w:r>
        <w:rPr>
          <w:rFonts w:hAnsi="宋体" w:hint="eastAsia"/>
          <w:sz w:val="24"/>
          <w:szCs w:val="24"/>
        </w:rPr>
        <w:t xml:space="preserve">　甲方委托乙方开发的产品，甲方享有知识产权，未经甲方许可不得转让任何第三人。</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保密条款</w:t>
      </w:r>
    </w:p>
    <w:p w:rsidR="002E0E6E" w:rsidRDefault="002E0E6E" w:rsidP="00CF1592">
      <w:pPr>
        <w:pStyle w:val="PlainText"/>
        <w:ind w:firstLineChars="200" w:firstLine="31680"/>
        <w:rPr>
          <w:rFonts w:hAnsi="宋体" w:cs="Times New Roman"/>
          <w:sz w:val="24"/>
          <w:szCs w:val="24"/>
        </w:rPr>
      </w:pPr>
      <w:r>
        <w:rPr>
          <w:rFonts w:hAnsi="宋体"/>
          <w:sz w:val="24"/>
          <w:szCs w:val="24"/>
        </w:rPr>
        <w:t>5.1</w:t>
      </w:r>
      <w:r>
        <w:rPr>
          <w:rFonts w:hAnsi="宋体" w:hint="eastAsia"/>
          <w:sz w:val="24"/>
          <w:szCs w:val="24"/>
        </w:rPr>
        <w:t xml:space="preserve">　甲乙双方应对在本合同签订或履行过程中所接触的对方信息，包括但不限于知识产权、技术资料、技术诀窍、内部管理及其他相关信息，负有保密义务。</w:t>
      </w:r>
    </w:p>
    <w:p w:rsidR="002E0E6E" w:rsidRDefault="002E0E6E" w:rsidP="00CF1592">
      <w:pPr>
        <w:pStyle w:val="PlainText"/>
        <w:ind w:firstLineChars="200" w:firstLine="31680"/>
        <w:rPr>
          <w:rFonts w:hAnsi="宋体" w:cs="Times New Roman"/>
          <w:sz w:val="24"/>
          <w:szCs w:val="24"/>
        </w:rPr>
      </w:pPr>
      <w:r>
        <w:rPr>
          <w:rFonts w:hAnsi="宋体"/>
          <w:sz w:val="24"/>
          <w:szCs w:val="24"/>
        </w:rPr>
        <w:t>5.2</w:t>
      </w:r>
      <w:r>
        <w:rPr>
          <w:rFonts w:hAnsi="宋体" w:hint="eastAsia"/>
          <w:sz w:val="24"/>
          <w:szCs w:val="24"/>
        </w:rPr>
        <w:t xml:space="preserve">　乙方在使用甲方为乙方及其工作人员提供的数据、程序、用户名、口令、资料及甲方相关的业务和技术文档，包括税收政策、方案设计细节、程序文件、数据结构，以及相关业务系统的硬软件、文档、测试和测试产生的数据时，应遵循以下规定：</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应以审慎态度避免泄露、公开或传播甲方的信息；</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未经甲方书面许可，不得对有关信息进行修改、补充、复制；</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未经甲方书面许可，不得将信息以任何方式</w:t>
      </w:r>
      <w:r>
        <w:rPr>
          <w:rFonts w:hAnsi="宋体"/>
          <w:sz w:val="24"/>
          <w:szCs w:val="24"/>
        </w:rPr>
        <w:t>(</w:t>
      </w:r>
      <w:r>
        <w:rPr>
          <w:rFonts w:hAnsi="宋体" w:hint="eastAsia"/>
          <w:sz w:val="24"/>
          <w:szCs w:val="24"/>
        </w:rPr>
        <w:t>如</w:t>
      </w:r>
      <w:r>
        <w:rPr>
          <w:rFonts w:hAnsi="宋体"/>
          <w:sz w:val="24"/>
          <w:szCs w:val="24"/>
        </w:rPr>
        <w:t>E</w:t>
      </w:r>
      <w:r>
        <w:rPr>
          <w:rFonts w:hAnsi="宋体" w:hint="eastAsia"/>
          <w:sz w:val="24"/>
          <w:szCs w:val="24"/>
        </w:rPr>
        <w:t>－</w:t>
      </w:r>
      <w:r>
        <w:rPr>
          <w:rFonts w:hAnsi="宋体"/>
          <w:sz w:val="24"/>
          <w:szCs w:val="24"/>
        </w:rPr>
        <w:t>mail)</w:t>
      </w:r>
      <w:r>
        <w:rPr>
          <w:rFonts w:hAnsi="宋体" w:hint="eastAsia"/>
          <w:sz w:val="24"/>
          <w:szCs w:val="24"/>
        </w:rPr>
        <w:t>携带出甲方场所；</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未经甲方书面许可，不得将信息透露给任何其他人；</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甲方以书面形式提出的其他保密措施。</w:t>
      </w:r>
    </w:p>
    <w:p w:rsidR="002E0E6E" w:rsidRDefault="002E0E6E" w:rsidP="00CF1592">
      <w:pPr>
        <w:pStyle w:val="PlainText"/>
        <w:ind w:firstLineChars="200" w:firstLine="31680"/>
        <w:rPr>
          <w:rFonts w:hAnsi="宋体" w:cs="Times New Roman"/>
          <w:sz w:val="24"/>
          <w:szCs w:val="24"/>
        </w:rPr>
      </w:pPr>
      <w:r>
        <w:rPr>
          <w:rFonts w:hAnsi="宋体"/>
          <w:sz w:val="24"/>
          <w:szCs w:val="24"/>
        </w:rPr>
        <w:t>5.3</w:t>
      </w:r>
      <w:r>
        <w:rPr>
          <w:rFonts w:hAnsi="宋体" w:hint="eastAsia"/>
          <w:sz w:val="24"/>
          <w:szCs w:val="24"/>
        </w:rPr>
        <w:t xml:space="preserve">　保密期限不受合同有效期的限制，在合同有效期结束后，信息接受方仍应承担保密义务，直至该等信息成为公开信息。</w:t>
      </w:r>
    </w:p>
    <w:p w:rsidR="002E0E6E" w:rsidRDefault="002E0E6E" w:rsidP="00CF1592">
      <w:pPr>
        <w:pStyle w:val="PlainText"/>
        <w:ind w:firstLineChars="200" w:firstLine="31680"/>
        <w:rPr>
          <w:rFonts w:hAnsi="宋体" w:cs="Times New Roman"/>
          <w:sz w:val="24"/>
          <w:szCs w:val="24"/>
        </w:rPr>
      </w:pPr>
      <w:r>
        <w:rPr>
          <w:rFonts w:hAnsi="宋体"/>
          <w:sz w:val="24"/>
          <w:szCs w:val="24"/>
        </w:rPr>
        <w:t>5.4</w:t>
      </w:r>
      <w:r>
        <w:rPr>
          <w:rFonts w:hAnsi="宋体" w:hint="eastAsia"/>
          <w:sz w:val="24"/>
          <w:szCs w:val="24"/>
        </w:rPr>
        <w:t xml:space="preserve">　甲乙双方如出现泄密行为，泄密方应承担相关的法律责任，包括但是不限于对由此给对方造成的经济损失进行赔偿。</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服务质量保证</w:t>
      </w:r>
    </w:p>
    <w:p w:rsidR="002E0E6E" w:rsidRDefault="002E0E6E" w:rsidP="00CF1592">
      <w:pPr>
        <w:pStyle w:val="PlainText"/>
        <w:ind w:firstLineChars="200" w:firstLine="31680"/>
        <w:rPr>
          <w:rFonts w:hAnsi="宋体" w:cs="Times New Roman"/>
          <w:sz w:val="24"/>
          <w:szCs w:val="24"/>
        </w:rPr>
      </w:pPr>
      <w:r>
        <w:rPr>
          <w:rFonts w:hAnsi="宋体"/>
          <w:sz w:val="24"/>
          <w:szCs w:val="24"/>
        </w:rPr>
        <w:t>6.1</w:t>
      </w:r>
      <w:r>
        <w:rPr>
          <w:rFonts w:hAnsi="宋体" w:hint="eastAsia"/>
          <w:sz w:val="24"/>
          <w:szCs w:val="24"/>
        </w:rPr>
        <w:t xml:space="preserve">　乙方应保证所提供的服务，符合合同规定的技术要求。如不符时，乙方应负全责并尽快处理解决，由此造成的损失和相关费用由乙方负责，甲方保留终止合同及索赔的权利。</w:t>
      </w:r>
    </w:p>
    <w:p w:rsidR="002E0E6E" w:rsidRDefault="002E0E6E" w:rsidP="00CF1592">
      <w:pPr>
        <w:pStyle w:val="PlainText"/>
        <w:ind w:firstLineChars="200" w:firstLine="31680"/>
        <w:rPr>
          <w:rFonts w:hAnsi="宋体" w:cs="Times New Roman"/>
          <w:sz w:val="24"/>
          <w:szCs w:val="24"/>
        </w:rPr>
      </w:pPr>
      <w:r>
        <w:rPr>
          <w:rFonts w:hAnsi="宋体"/>
          <w:sz w:val="24"/>
          <w:szCs w:val="24"/>
        </w:rPr>
        <w:t>6.2</w:t>
      </w:r>
      <w:r>
        <w:rPr>
          <w:rFonts w:hAnsi="宋体" w:hint="eastAsia"/>
          <w:sz w:val="24"/>
          <w:szCs w:val="24"/>
        </w:rPr>
        <w:t xml:space="preserve">　乙方应保证通过执行合同中全部方案后，可以取得本合同规定的结果，达到本合同规定的预期目标。对任何情况下出现问题的，应尽快提出解决方案。</w:t>
      </w:r>
    </w:p>
    <w:p w:rsidR="002E0E6E" w:rsidRDefault="002E0E6E" w:rsidP="00CF1592">
      <w:pPr>
        <w:pStyle w:val="PlainText"/>
        <w:ind w:firstLineChars="200" w:firstLine="31680"/>
        <w:rPr>
          <w:rFonts w:hAnsi="宋体" w:cs="Times New Roman"/>
          <w:sz w:val="24"/>
          <w:szCs w:val="24"/>
        </w:rPr>
      </w:pPr>
      <w:r>
        <w:rPr>
          <w:rFonts w:hAnsi="宋体"/>
          <w:sz w:val="24"/>
          <w:szCs w:val="24"/>
        </w:rPr>
        <w:t>6.3</w:t>
      </w:r>
      <w:r>
        <w:rPr>
          <w:rFonts w:hAnsi="宋体" w:hint="eastAsia"/>
          <w:sz w:val="24"/>
          <w:szCs w:val="24"/>
        </w:rPr>
        <w:t xml:space="preserve">　如果乙方提供的服务和解决方案不符合甲方要求，或在规定的时间内没有弥补缺陷，甲方有权采取一切必要的补救措施，由此产生的费用全部由乙方负责。</w:t>
      </w:r>
    </w:p>
    <w:p w:rsidR="002E0E6E" w:rsidRDefault="002E0E6E" w:rsidP="00CF1592">
      <w:pPr>
        <w:pStyle w:val="PlainText"/>
        <w:ind w:firstLineChars="200" w:firstLine="31680"/>
        <w:rPr>
          <w:rFonts w:hAnsi="宋体" w:cs="Times New Roman"/>
          <w:sz w:val="24"/>
          <w:szCs w:val="24"/>
        </w:rPr>
      </w:pPr>
      <w:r>
        <w:rPr>
          <w:rFonts w:hAnsi="宋体"/>
          <w:sz w:val="24"/>
          <w:szCs w:val="24"/>
        </w:rPr>
        <w:t>7.</w:t>
      </w:r>
      <w:r>
        <w:rPr>
          <w:rFonts w:hAnsi="宋体" w:hint="eastAsia"/>
          <w:sz w:val="24"/>
          <w:szCs w:val="24"/>
        </w:rPr>
        <w:t>履约保证金</w:t>
      </w:r>
    </w:p>
    <w:p w:rsidR="002E0E6E" w:rsidRDefault="002E0E6E" w:rsidP="00CF1592">
      <w:pPr>
        <w:pStyle w:val="PlainText"/>
        <w:ind w:firstLineChars="200" w:firstLine="31680"/>
        <w:rPr>
          <w:rFonts w:hAnsi="宋体" w:cs="Times New Roman"/>
          <w:sz w:val="24"/>
          <w:szCs w:val="24"/>
        </w:rPr>
      </w:pPr>
      <w:r>
        <w:rPr>
          <w:rFonts w:hAnsi="宋体"/>
          <w:sz w:val="24"/>
          <w:szCs w:val="24"/>
        </w:rPr>
        <w:t>7.1</w:t>
      </w:r>
      <w:r>
        <w:rPr>
          <w:rFonts w:hAnsi="宋体" w:hint="eastAsia"/>
          <w:sz w:val="24"/>
          <w:szCs w:val="24"/>
        </w:rPr>
        <w:t xml:space="preserve">　乙方应在签署合同前，以银行保函、银行电汇或履约担保函形式向甲方提供。</w:t>
      </w:r>
    </w:p>
    <w:p w:rsidR="002E0E6E" w:rsidRDefault="002E0E6E" w:rsidP="00CF1592">
      <w:pPr>
        <w:pStyle w:val="PlainText"/>
        <w:ind w:firstLineChars="200" w:firstLine="31680"/>
        <w:rPr>
          <w:rFonts w:hAnsi="宋体" w:cs="Times New Roman"/>
          <w:sz w:val="24"/>
          <w:szCs w:val="24"/>
        </w:rPr>
      </w:pPr>
      <w:r>
        <w:rPr>
          <w:rFonts w:hAnsi="宋体"/>
          <w:sz w:val="24"/>
          <w:szCs w:val="24"/>
        </w:rPr>
        <w:t>7.2</w:t>
      </w:r>
      <w:r>
        <w:rPr>
          <w:rFonts w:hAnsi="宋体" w:hint="eastAsia"/>
          <w:sz w:val="24"/>
          <w:szCs w:val="24"/>
        </w:rPr>
        <w:t xml:space="preserve">　履约保证金具体金额及返还要求见合同条款前附表。</w:t>
      </w:r>
    </w:p>
    <w:p w:rsidR="002E0E6E" w:rsidRDefault="002E0E6E" w:rsidP="00CF1592">
      <w:pPr>
        <w:pStyle w:val="PlainText"/>
        <w:ind w:firstLineChars="200" w:firstLine="31680"/>
        <w:rPr>
          <w:rFonts w:hAnsi="宋体" w:cs="Times New Roman"/>
          <w:sz w:val="24"/>
          <w:szCs w:val="24"/>
        </w:rPr>
      </w:pPr>
      <w:r>
        <w:rPr>
          <w:rFonts w:hAnsi="宋体"/>
          <w:sz w:val="24"/>
          <w:szCs w:val="24"/>
        </w:rPr>
        <w:t>7.3</w:t>
      </w:r>
      <w:r>
        <w:rPr>
          <w:rFonts w:hAnsi="宋体" w:hint="eastAsia"/>
          <w:sz w:val="24"/>
          <w:szCs w:val="24"/>
        </w:rPr>
        <w:t xml:space="preserve">　如乙方未能履行合同规定的义务，甲方有权按照本合同的约定从履约保证金中进行相应扣除。乙方应在甲方扣除履约保证金后</w:t>
      </w:r>
      <w:r>
        <w:rPr>
          <w:rFonts w:hAnsi="宋体"/>
          <w:sz w:val="24"/>
          <w:szCs w:val="24"/>
        </w:rPr>
        <w:t>15</w:t>
      </w:r>
      <w:r>
        <w:rPr>
          <w:rFonts w:hAnsi="宋体" w:hint="eastAsia"/>
          <w:sz w:val="24"/>
          <w:szCs w:val="24"/>
        </w:rPr>
        <w:t>天内，及时补充扣除部分金额。</w:t>
      </w:r>
    </w:p>
    <w:p w:rsidR="002E0E6E" w:rsidRDefault="002E0E6E" w:rsidP="00CF1592">
      <w:pPr>
        <w:pStyle w:val="PlainText"/>
        <w:ind w:firstLineChars="200" w:firstLine="31680"/>
        <w:rPr>
          <w:rFonts w:hAnsi="宋体" w:cs="Times New Roman"/>
          <w:sz w:val="24"/>
          <w:szCs w:val="24"/>
        </w:rPr>
      </w:pPr>
      <w:r>
        <w:rPr>
          <w:rFonts w:hAnsi="宋体"/>
          <w:sz w:val="24"/>
          <w:szCs w:val="24"/>
        </w:rPr>
        <w:t>7.4</w:t>
      </w:r>
      <w:r>
        <w:rPr>
          <w:rFonts w:hAnsi="宋体" w:hint="eastAsia"/>
          <w:sz w:val="24"/>
          <w:szCs w:val="24"/>
        </w:rPr>
        <w:t xml:space="preserve">　乙方不履行合同，或者履行合同义务不符合约定使得合同目的不能实现，履约保证金不予退还，给甲方造成的损失超过履约保证金数额的，还应当对超过部分予以赔偿。</w:t>
      </w:r>
    </w:p>
    <w:p w:rsidR="002E0E6E" w:rsidRDefault="002E0E6E" w:rsidP="00CF1592">
      <w:pPr>
        <w:pStyle w:val="PlainText"/>
        <w:ind w:firstLineChars="200" w:firstLine="31680"/>
        <w:rPr>
          <w:rFonts w:hAnsi="宋体" w:cs="Times New Roman"/>
          <w:sz w:val="24"/>
          <w:szCs w:val="24"/>
        </w:rPr>
      </w:pPr>
      <w:r>
        <w:rPr>
          <w:rFonts w:hAnsi="宋体"/>
          <w:sz w:val="24"/>
          <w:szCs w:val="24"/>
        </w:rPr>
        <w:t>8.</w:t>
      </w:r>
      <w:r>
        <w:rPr>
          <w:rFonts w:hAnsi="宋体" w:hint="eastAsia"/>
          <w:sz w:val="24"/>
          <w:szCs w:val="24"/>
        </w:rPr>
        <w:t>服务时间、地点与验收</w:t>
      </w:r>
    </w:p>
    <w:p w:rsidR="002E0E6E" w:rsidRDefault="002E0E6E" w:rsidP="00CF1592">
      <w:pPr>
        <w:pStyle w:val="PlainText"/>
        <w:ind w:firstLineChars="200" w:firstLine="31680"/>
        <w:rPr>
          <w:rFonts w:hAnsi="宋体" w:cs="Times New Roman"/>
          <w:sz w:val="24"/>
          <w:szCs w:val="24"/>
        </w:rPr>
      </w:pPr>
      <w:r>
        <w:rPr>
          <w:rFonts w:hAnsi="宋体"/>
          <w:sz w:val="24"/>
          <w:szCs w:val="24"/>
        </w:rPr>
        <w:t>8.1</w:t>
      </w:r>
      <w:r>
        <w:rPr>
          <w:rFonts w:hAnsi="宋体" w:hint="eastAsia"/>
          <w:sz w:val="24"/>
          <w:szCs w:val="24"/>
        </w:rPr>
        <w:t xml:space="preserve">　服务地点：合同条款前附表指定地点。</w:t>
      </w:r>
    </w:p>
    <w:p w:rsidR="002E0E6E" w:rsidRDefault="002E0E6E" w:rsidP="00CF1592">
      <w:pPr>
        <w:pStyle w:val="PlainText"/>
        <w:ind w:firstLineChars="200" w:firstLine="31680"/>
        <w:rPr>
          <w:rFonts w:hAnsi="宋体" w:cs="Times New Roman"/>
          <w:sz w:val="24"/>
          <w:szCs w:val="24"/>
        </w:rPr>
      </w:pPr>
      <w:r>
        <w:rPr>
          <w:rFonts w:hAnsi="宋体"/>
          <w:sz w:val="24"/>
          <w:szCs w:val="24"/>
        </w:rPr>
        <w:t>8.2</w:t>
      </w:r>
      <w:r>
        <w:rPr>
          <w:rFonts w:hAnsi="宋体" w:hint="eastAsia"/>
          <w:sz w:val="24"/>
          <w:szCs w:val="24"/>
        </w:rPr>
        <w:t xml:space="preserve">　服务时间：合同条款前附表指定时间。</w:t>
      </w:r>
    </w:p>
    <w:p w:rsidR="002E0E6E" w:rsidRDefault="002E0E6E" w:rsidP="00CF1592">
      <w:pPr>
        <w:pStyle w:val="PlainText"/>
        <w:ind w:firstLineChars="200" w:firstLine="31680"/>
        <w:rPr>
          <w:rFonts w:hAnsi="宋体" w:cs="Times New Roman"/>
          <w:sz w:val="24"/>
          <w:szCs w:val="24"/>
        </w:rPr>
      </w:pPr>
      <w:r>
        <w:rPr>
          <w:rFonts w:hAnsi="宋体"/>
          <w:sz w:val="24"/>
          <w:szCs w:val="24"/>
        </w:rPr>
        <w:t>8.3</w:t>
      </w:r>
      <w:r>
        <w:rPr>
          <w:rFonts w:hAnsi="宋体" w:hint="eastAsia"/>
          <w:sz w:val="24"/>
          <w:szCs w:val="24"/>
        </w:rPr>
        <w:t xml:space="preserve">　甲方应在乙方完成相关服务工作后及时对服务质量、技术指标、服务成果进行验收。</w:t>
      </w:r>
    </w:p>
    <w:p w:rsidR="002E0E6E" w:rsidRDefault="002E0E6E" w:rsidP="00CF1592">
      <w:pPr>
        <w:pStyle w:val="PlainText"/>
        <w:ind w:firstLineChars="200" w:firstLine="31680"/>
        <w:rPr>
          <w:rFonts w:hAnsi="宋体" w:cs="Times New Roman"/>
          <w:sz w:val="24"/>
          <w:szCs w:val="24"/>
        </w:rPr>
      </w:pPr>
      <w:r>
        <w:rPr>
          <w:rFonts w:hAnsi="宋体"/>
          <w:sz w:val="24"/>
          <w:szCs w:val="24"/>
        </w:rPr>
        <w:t>9.</w:t>
      </w:r>
      <w:r>
        <w:rPr>
          <w:rFonts w:hAnsi="宋体" w:hint="eastAsia"/>
          <w:sz w:val="24"/>
          <w:szCs w:val="24"/>
        </w:rPr>
        <w:t>违约责任</w:t>
      </w:r>
    </w:p>
    <w:p w:rsidR="002E0E6E" w:rsidRDefault="002E0E6E" w:rsidP="00CF1592">
      <w:pPr>
        <w:pStyle w:val="PlainText"/>
        <w:ind w:firstLineChars="200" w:firstLine="31680"/>
        <w:rPr>
          <w:rFonts w:hAnsi="宋体" w:cs="Times New Roman"/>
          <w:sz w:val="24"/>
          <w:szCs w:val="24"/>
        </w:rPr>
      </w:pPr>
      <w:r>
        <w:rPr>
          <w:rFonts w:hAnsi="宋体"/>
          <w:sz w:val="24"/>
          <w:szCs w:val="24"/>
        </w:rPr>
        <w:t>9.1</w:t>
      </w:r>
      <w:r>
        <w:rPr>
          <w:rFonts w:hAnsi="宋体" w:hint="eastAsia"/>
          <w:sz w:val="24"/>
          <w:szCs w:val="24"/>
        </w:rPr>
        <w:t xml:space="preserve">　服务缺陷的补救措施和索赔</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如果乙方提供的服务不符合本合同约定以及招标文件、投标文件关于服务的要求和承诺，乙方应按照甲方同意的下列一种或几种方式结合起来解决索赔事宜：</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①乙方同意将服务款项目退还给甲方，由此发生的一切费用和损失由乙方承担。如甲方以适当的条件和方法购买与未履约标的相类似的服务，乙方应负担新购买类似服务所超出的费用。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②根据服务的质量状况以及甲方所遭受的损失，经过甲乙双方商定降低服务的价格。</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如果在甲方发出索赔通知后</w:t>
      </w:r>
      <w:r>
        <w:rPr>
          <w:rFonts w:hAnsi="宋体"/>
          <w:sz w:val="24"/>
          <w:szCs w:val="24"/>
        </w:rPr>
        <w:t>10</w:t>
      </w:r>
      <w:r>
        <w:rPr>
          <w:rFonts w:hAnsi="宋体" w:hint="eastAsia"/>
          <w:sz w:val="24"/>
          <w:szCs w:val="24"/>
        </w:rPr>
        <w:t>日内乙方未作答复，上述索赔应视为已被乙方接受。如果乙方未能在甲方发出索赔通知后</w:t>
      </w:r>
      <w:r>
        <w:rPr>
          <w:rFonts w:hAnsi="宋体"/>
          <w:sz w:val="24"/>
          <w:szCs w:val="24"/>
        </w:rPr>
        <w:t>10</w:t>
      </w:r>
      <w:r>
        <w:rPr>
          <w:rFonts w:hAnsi="宋体" w:hint="eastAsia"/>
          <w:sz w:val="24"/>
          <w:szCs w:val="24"/>
        </w:rPr>
        <w:t>日内或甲方同意延长的期限内，按照上述规定的任何一种方法采取补救措施，甲方有权从应付服务款中扣除索赔金额或者没收履约保证金，如不足以弥补甲方损失的，甲方有权进一步要求乙方赔偿。</w:t>
      </w:r>
    </w:p>
    <w:p w:rsidR="002E0E6E" w:rsidRDefault="002E0E6E" w:rsidP="00CF1592">
      <w:pPr>
        <w:pStyle w:val="PlainText"/>
        <w:ind w:firstLineChars="200" w:firstLine="31680"/>
        <w:rPr>
          <w:rFonts w:hAnsi="宋体" w:cs="Times New Roman"/>
          <w:sz w:val="24"/>
          <w:szCs w:val="24"/>
        </w:rPr>
      </w:pPr>
      <w:r>
        <w:rPr>
          <w:rFonts w:hAnsi="宋体"/>
          <w:sz w:val="24"/>
          <w:szCs w:val="24"/>
        </w:rPr>
        <w:t>9.2</w:t>
      </w:r>
      <w:r>
        <w:rPr>
          <w:rFonts w:hAnsi="宋体" w:hint="eastAsia"/>
          <w:sz w:val="24"/>
          <w:szCs w:val="24"/>
        </w:rPr>
        <w:t xml:space="preserve">　迟延履约的违约责任</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乙方应按照本合同规定的时间、地点提供服务。</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在履行合同过程中，如果乙方遇到可能妨碍按时提供服务的情形时，应及时以书面形式将迟延的事实、可能迟延的期限和理由通知甲方。甲方在收到乙方通知后，应尽快对情况进行评价，并确定是否同意延期提供服务。</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除甲乙双方另有约定外，如果乙方没有按照合同规定的时间提供服务，且没有在甲方同意的延长的期限内进行补救时，甲方有权从服务款、履约保证金中扣除或要求乙方另行支付误期赔偿费而不影响合同项下的其他补救方法。赔偿费按每日加收合同金额的</w:t>
      </w:r>
      <w:r>
        <w:rPr>
          <w:rFonts w:hAnsi="宋体"/>
          <w:sz w:val="24"/>
          <w:szCs w:val="24"/>
        </w:rPr>
        <w:t>0.5%(</w:t>
      </w:r>
      <w:r>
        <w:rPr>
          <w:rFonts w:hAnsi="宋体" w:hint="eastAsia"/>
          <w:sz w:val="24"/>
          <w:szCs w:val="24"/>
        </w:rPr>
        <w:t>各单位可根据实际情况重新设定</w:t>
      </w:r>
      <w:r>
        <w:rPr>
          <w:rFonts w:hAnsi="宋体"/>
          <w:sz w:val="24"/>
          <w:szCs w:val="24"/>
        </w:rPr>
        <w:t>)</w:t>
      </w:r>
      <w:r>
        <w:rPr>
          <w:rFonts w:hAnsi="宋体" w:hint="eastAsia"/>
          <w:sz w:val="24"/>
          <w:szCs w:val="24"/>
        </w:rPr>
        <w:t>计收，直至交货或提供服务为止。但误期赔偿费的最高限额不超过合同价的</w:t>
      </w:r>
      <w:r>
        <w:rPr>
          <w:rFonts w:hAnsi="宋体"/>
          <w:sz w:val="24"/>
          <w:szCs w:val="24"/>
        </w:rPr>
        <w:t>15%(</w:t>
      </w:r>
      <w:r>
        <w:rPr>
          <w:rFonts w:hAnsi="宋体" w:hint="eastAsia"/>
          <w:sz w:val="24"/>
          <w:szCs w:val="24"/>
        </w:rPr>
        <w:t>各单位可根据实际情况重新设定</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如果乙方延迟履约超过</w:t>
      </w:r>
      <w:r>
        <w:rPr>
          <w:rFonts w:hAnsi="宋体"/>
          <w:sz w:val="24"/>
          <w:szCs w:val="24"/>
        </w:rPr>
        <w:t>30</w:t>
      </w:r>
      <w:r>
        <w:rPr>
          <w:rFonts w:hAnsi="宋体" w:hint="eastAsia"/>
          <w:sz w:val="24"/>
          <w:szCs w:val="24"/>
        </w:rPr>
        <w:t>日，甲方有权终止全部或部分合同，并依其认为适当的条件和方法购买与未履约类似的服务，乙方应负担购买类似服务所超出的费用。但是，乙方应继续执行合同中未终止的部分。</w:t>
      </w:r>
    </w:p>
    <w:p w:rsidR="002E0E6E" w:rsidRDefault="002E0E6E" w:rsidP="00CF1592">
      <w:pPr>
        <w:pStyle w:val="PlainText"/>
        <w:ind w:firstLineChars="200" w:firstLine="31680"/>
        <w:rPr>
          <w:rFonts w:hAnsi="宋体" w:cs="Times New Roman"/>
          <w:sz w:val="24"/>
          <w:szCs w:val="24"/>
        </w:rPr>
      </w:pPr>
      <w:r>
        <w:rPr>
          <w:rFonts w:hAnsi="宋体"/>
          <w:sz w:val="24"/>
          <w:szCs w:val="24"/>
        </w:rPr>
        <w:t>9.3</w:t>
      </w:r>
      <w:r>
        <w:rPr>
          <w:rFonts w:hAnsi="宋体" w:hint="eastAsia"/>
          <w:sz w:val="24"/>
          <w:szCs w:val="24"/>
        </w:rPr>
        <w:t xml:space="preserve">　未履行合同义务的违约责任</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守约方有权终止全部或部分合同。</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没收全额履约保证金。</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由违约一方支付违约金，违约金标准见合同条款前附表</w:t>
      </w:r>
      <w:r>
        <w:rPr>
          <w:rFonts w:hAnsi="宋体"/>
          <w:sz w:val="24"/>
          <w:szCs w:val="24"/>
        </w:rPr>
        <w:t>(</w:t>
      </w:r>
      <w:r>
        <w:rPr>
          <w:rFonts w:hAnsi="宋体" w:hint="eastAsia"/>
          <w:sz w:val="24"/>
          <w:szCs w:val="24"/>
        </w:rPr>
        <w:t>各单位可根据实际情况自行约定</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违约金不足以弥补守约方实际损失、可预见或者应当预见的损失，由违约方全额予以赔偿。</w:t>
      </w:r>
    </w:p>
    <w:p w:rsidR="002E0E6E" w:rsidRDefault="002E0E6E" w:rsidP="00CF1592">
      <w:pPr>
        <w:pStyle w:val="PlainText"/>
        <w:ind w:firstLineChars="200" w:firstLine="31680"/>
        <w:rPr>
          <w:rFonts w:hAnsi="宋体" w:cs="Times New Roman"/>
          <w:sz w:val="24"/>
          <w:szCs w:val="24"/>
        </w:rPr>
      </w:pPr>
      <w:r>
        <w:rPr>
          <w:rFonts w:hAnsi="宋体"/>
          <w:sz w:val="24"/>
          <w:szCs w:val="24"/>
        </w:rPr>
        <w:t>10.</w:t>
      </w:r>
      <w:r>
        <w:rPr>
          <w:rFonts w:hAnsi="宋体" w:hint="eastAsia"/>
          <w:sz w:val="24"/>
          <w:szCs w:val="24"/>
        </w:rPr>
        <w:t>不可抗力</w:t>
      </w:r>
    </w:p>
    <w:p w:rsidR="002E0E6E" w:rsidRDefault="002E0E6E" w:rsidP="00CF1592">
      <w:pPr>
        <w:pStyle w:val="PlainText"/>
        <w:ind w:firstLineChars="200" w:firstLine="31680"/>
        <w:rPr>
          <w:rFonts w:hAnsi="宋体" w:cs="Times New Roman"/>
          <w:sz w:val="24"/>
          <w:szCs w:val="24"/>
        </w:rPr>
      </w:pPr>
      <w:r>
        <w:rPr>
          <w:rFonts w:hAnsi="宋体"/>
          <w:sz w:val="24"/>
          <w:szCs w:val="24"/>
        </w:rPr>
        <w:t>10.1</w:t>
      </w:r>
      <w:r>
        <w:rPr>
          <w:rFonts w:hAnsi="宋体" w:hint="eastAsia"/>
          <w:sz w:val="24"/>
          <w:szCs w:val="24"/>
        </w:rPr>
        <w:t xml:space="preserve">　如果合同双方因不可抗力而导致合同实施延误或合同无法实施，不应该承担误期赔偿或不能履行合同义务的责任。</w:t>
      </w:r>
    </w:p>
    <w:p w:rsidR="002E0E6E" w:rsidRDefault="002E0E6E" w:rsidP="00CF1592">
      <w:pPr>
        <w:pStyle w:val="PlainText"/>
        <w:ind w:firstLineChars="200" w:firstLine="31680"/>
        <w:rPr>
          <w:rFonts w:hAnsi="宋体" w:cs="Times New Roman"/>
          <w:sz w:val="24"/>
          <w:szCs w:val="24"/>
        </w:rPr>
      </w:pPr>
      <w:r>
        <w:rPr>
          <w:rFonts w:hAnsi="宋体"/>
          <w:sz w:val="24"/>
          <w:szCs w:val="24"/>
        </w:rPr>
        <w:t>10.2</w:t>
      </w:r>
      <w:r>
        <w:rPr>
          <w:rFonts w:hAnsi="宋体" w:hint="eastAsia"/>
          <w:sz w:val="24"/>
          <w:szCs w:val="24"/>
        </w:rPr>
        <w:t xml:space="preserve">　本条所述的“不可抗力”系指那些双方不可预见、不可避免、不可克服的客观情况，但不包括双方的违约或疏忽。这些事件包括但不限于：战争、严重火灾、洪水、台风、地震等。</w:t>
      </w:r>
    </w:p>
    <w:p w:rsidR="002E0E6E" w:rsidRDefault="002E0E6E" w:rsidP="00CF1592">
      <w:pPr>
        <w:pStyle w:val="PlainText"/>
        <w:ind w:firstLineChars="200" w:firstLine="31680"/>
        <w:rPr>
          <w:rFonts w:hAnsi="宋体" w:cs="Times New Roman"/>
          <w:sz w:val="24"/>
          <w:szCs w:val="24"/>
        </w:rPr>
      </w:pPr>
      <w:r>
        <w:rPr>
          <w:rFonts w:hAnsi="宋体"/>
          <w:sz w:val="24"/>
          <w:szCs w:val="24"/>
        </w:rPr>
        <w:t>10.3</w:t>
      </w:r>
      <w:r>
        <w:rPr>
          <w:rFonts w:hAnsi="宋体" w:hint="eastAsia"/>
          <w:sz w:val="24"/>
          <w:szCs w:val="24"/>
        </w:rPr>
        <w:t xml:space="preserve">　在不可抗力事件发生后，当事方应及时将不可抗力情况通知合同对方，在不可抗力事件结束后</w:t>
      </w:r>
      <w:r>
        <w:rPr>
          <w:rFonts w:hAnsi="宋体"/>
          <w:sz w:val="24"/>
          <w:szCs w:val="24"/>
        </w:rPr>
        <w:t>3</w:t>
      </w:r>
      <w:r>
        <w:rPr>
          <w:rFonts w:hAnsi="宋体" w:hint="eastAsia"/>
          <w:sz w:val="24"/>
          <w:szCs w:val="24"/>
        </w:rPr>
        <w:t>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rsidR="002E0E6E" w:rsidRDefault="002E0E6E" w:rsidP="00CF1592">
      <w:pPr>
        <w:pStyle w:val="PlainText"/>
        <w:ind w:firstLineChars="200" w:firstLine="31680"/>
        <w:rPr>
          <w:rFonts w:hAnsi="宋体" w:cs="Times New Roman"/>
          <w:sz w:val="24"/>
          <w:szCs w:val="24"/>
        </w:rPr>
      </w:pPr>
      <w:r>
        <w:rPr>
          <w:rFonts w:hAnsi="宋体"/>
          <w:sz w:val="24"/>
          <w:szCs w:val="24"/>
        </w:rPr>
        <w:t>11.</w:t>
      </w:r>
      <w:r>
        <w:rPr>
          <w:rFonts w:hAnsi="宋体" w:hint="eastAsia"/>
          <w:sz w:val="24"/>
          <w:szCs w:val="24"/>
        </w:rPr>
        <w:t>合同纠纷的解决方式</w:t>
      </w:r>
    </w:p>
    <w:p w:rsidR="002E0E6E" w:rsidRDefault="002E0E6E" w:rsidP="00CF1592">
      <w:pPr>
        <w:pStyle w:val="PlainText"/>
        <w:ind w:firstLineChars="200" w:firstLine="31680"/>
        <w:rPr>
          <w:rFonts w:hAnsi="宋体" w:cs="Times New Roman"/>
          <w:sz w:val="24"/>
          <w:szCs w:val="24"/>
        </w:rPr>
      </w:pPr>
      <w:r>
        <w:rPr>
          <w:rFonts w:hAnsi="宋体"/>
          <w:sz w:val="24"/>
          <w:szCs w:val="24"/>
        </w:rPr>
        <w:t>11.1</w:t>
      </w:r>
      <w:r>
        <w:rPr>
          <w:rFonts w:hAnsi="宋体" w:hint="eastAsia"/>
          <w:sz w:val="24"/>
          <w:szCs w:val="24"/>
        </w:rPr>
        <w:t xml:space="preserve">　合同各方应通过友好协商，解决在执行合同过程中所发生的或与合同有关的一切争端。如协商</w:t>
      </w:r>
      <w:r>
        <w:rPr>
          <w:rFonts w:hAnsi="宋体"/>
          <w:sz w:val="24"/>
          <w:szCs w:val="24"/>
        </w:rPr>
        <w:t>30</w:t>
      </w:r>
      <w:r>
        <w:rPr>
          <w:rFonts w:hAnsi="宋体" w:hint="eastAsia"/>
          <w:sz w:val="24"/>
          <w:szCs w:val="24"/>
        </w:rPr>
        <w:t>日内</w:t>
      </w:r>
      <w:r>
        <w:rPr>
          <w:rFonts w:hAnsi="宋体"/>
          <w:sz w:val="24"/>
          <w:szCs w:val="24"/>
        </w:rPr>
        <w:t>(</w:t>
      </w:r>
      <w:r>
        <w:rPr>
          <w:rFonts w:hAnsi="宋体" w:hint="eastAsia"/>
          <w:sz w:val="24"/>
          <w:szCs w:val="24"/>
        </w:rPr>
        <w:t>根据实际情况设定</w:t>
      </w:r>
      <w:r>
        <w:rPr>
          <w:rFonts w:hAnsi="宋体"/>
          <w:sz w:val="24"/>
          <w:szCs w:val="24"/>
        </w:rPr>
        <w:t>)</w:t>
      </w:r>
      <w:r>
        <w:rPr>
          <w:rFonts w:hAnsi="宋体" w:hint="eastAsia"/>
          <w:sz w:val="24"/>
          <w:szCs w:val="24"/>
        </w:rPr>
        <w:t>不能解决，可以按合同规定的方式提起仲裁或诉讼。</w:t>
      </w:r>
    </w:p>
    <w:p w:rsidR="002E0E6E" w:rsidRDefault="002E0E6E" w:rsidP="00CF1592">
      <w:pPr>
        <w:pStyle w:val="PlainText"/>
        <w:ind w:firstLineChars="200" w:firstLine="31680"/>
        <w:rPr>
          <w:rFonts w:hAnsi="宋体" w:cs="Times New Roman"/>
          <w:sz w:val="24"/>
          <w:szCs w:val="24"/>
        </w:rPr>
      </w:pPr>
      <w:r>
        <w:rPr>
          <w:rFonts w:hAnsi="宋体"/>
          <w:sz w:val="24"/>
          <w:szCs w:val="24"/>
        </w:rPr>
        <w:t>11.2</w:t>
      </w:r>
      <w:r>
        <w:rPr>
          <w:rFonts w:hAnsi="宋体" w:hint="eastAsia"/>
          <w:sz w:val="24"/>
          <w:szCs w:val="24"/>
        </w:rPr>
        <w:t xml:space="preserve">　仲裁裁决应为最终裁决，对双方均具有约束力。</w:t>
      </w:r>
    </w:p>
    <w:p w:rsidR="002E0E6E" w:rsidRDefault="002E0E6E" w:rsidP="00CF1592">
      <w:pPr>
        <w:pStyle w:val="PlainText"/>
        <w:ind w:firstLineChars="200" w:firstLine="31680"/>
        <w:rPr>
          <w:rFonts w:hAnsi="宋体" w:cs="Times New Roman"/>
          <w:sz w:val="24"/>
          <w:szCs w:val="24"/>
        </w:rPr>
      </w:pPr>
      <w:r>
        <w:rPr>
          <w:rFonts w:hAnsi="宋体"/>
          <w:sz w:val="24"/>
          <w:szCs w:val="24"/>
        </w:rPr>
        <w:t>11.3</w:t>
      </w:r>
      <w:r>
        <w:rPr>
          <w:rFonts w:hAnsi="宋体" w:hint="eastAsia"/>
          <w:sz w:val="24"/>
          <w:szCs w:val="24"/>
        </w:rPr>
        <w:t xml:space="preserve">　仲裁费除仲裁机关另有裁决外应由败诉方负担。</w:t>
      </w:r>
    </w:p>
    <w:p w:rsidR="002E0E6E" w:rsidRDefault="002E0E6E" w:rsidP="00CF1592">
      <w:pPr>
        <w:pStyle w:val="PlainText"/>
        <w:ind w:firstLineChars="200" w:firstLine="31680"/>
        <w:rPr>
          <w:rFonts w:hAnsi="宋体" w:cs="Times New Roman"/>
          <w:sz w:val="24"/>
          <w:szCs w:val="24"/>
        </w:rPr>
      </w:pPr>
      <w:r>
        <w:rPr>
          <w:rFonts w:hAnsi="宋体"/>
          <w:sz w:val="24"/>
          <w:szCs w:val="24"/>
        </w:rPr>
        <w:t>11.4</w:t>
      </w:r>
      <w:r>
        <w:rPr>
          <w:rFonts w:hAnsi="宋体" w:hint="eastAsia"/>
          <w:sz w:val="24"/>
          <w:szCs w:val="24"/>
        </w:rPr>
        <w:t xml:space="preserve">　诉讼应由服务所在地人民法院管辖。诉讼费除人民法院另有判决外应由败诉方负担。</w:t>
      </w:r>
    </w:p>
    <w:p w:rsidR="002E0E6E" w:rsidRDefault="002E0E6E" w:rsidP="00CF1592">
      <w:pPr>
        <w:pStyle w:val="PlainText"/>
        <w:ind w:firstLineChars="200" w:firstLine="31680"/>
        <w:rPr>
          <w:rFonts w:hAnsi="宋体" w:cs="Times New Roman"/>
          <w:sz w:val="24"/>
          <w:szCs w:val="24"/>
        </w:rPr>
      </w:pPr>
      <w:r>
        <w:rPr>
          <w:rFonts w:hAnsi="宋体"/>
          <w:sz w:val="24"/>
          <w:szCs w:val="24"/>
        </w:rPr>
        <w:t>11.5</w:t>
      </w:r>
      <w:r>
        <w:rPr>
          <w:rFonts w:hAnsi="宋体" w:hint="eastAsia"/>
          <w:sz w:val="24"/>
          <w:szCs w:val="24"/>
        </w:rPr>
        <w:t xml:space="preserve">　如仲裁或诉讼事项不影响合同其他部分的履行，则在仲裁或诉讼期间，除正在进行仲裁或诉讼的部分外，合同的其他部分应继续执行。</w:t>
      </w:r>
    </w:p>
    <w:p w:rsidR="002E0E6E" w:rsidRDefault="002E0E6E" w:rsidP="00CF1592">
      <w:pPr>
        <w:pStyle w:val="PlainText"/>
        <w:ind w:firstLineChars="200" w:firstLine="31680"/>
        <w:rPr>
          <w:rFonts w:hAnsi="宋体" w:cs="Times New Roman"/>
          <w:sz w:val="24"/>
          <w:szCs w:val="24"/>
        </w:rPr>
      </w:pPr>
      <w:r>
        <w:rPr>
          <w:rFonts w:hAnsi="宋体"/>
          <w:sz w:val="24"/>
          <w:szCs w:val="24"/>
        </w:rPr>
        <w:t>12.</w:t>
      </w:r>
      <w:r>
        <w:rPr>
          <w:rFonts w:hAnsi="宋体" w:hint="eastAsia"/>
          <w:sz w:val="24"/>
          <w:szCs w:val="24"/>
        </w:rPr>
        <w:t>合同修改或变更</w:t>
      </w:r>
    </w:p>
    <w:p w:rsidR="002E0E6E" w:rsidRDefault="002E0E6E" w:rsidP="00CF1592">
      <w:pPr>
        <w:pStyle w:val="PlainText"/>
        <w:ind w:firstLineChars="200" w:firstLine="31680"/>
        <w:rPr>
          <w:rFonts w:hAnsi="宋体" w:cs="Times New Roman"/>
          <w:sz w:val="24"/>
          <w:szCs w:val="24"/>
        </w:rPr>
      </w:pPr>
      <w:r>
        <w:rPr>
          <w:rFonts w:hAnsi="宋体"/>
          <w:sz w:val="24"/>
          <w:szCs w:val="24"/>
        </w:rPr>
        <w:t>12.1</w:t>
      </w:r>
      <w:r>
        <w:rPr>
          <w:rFonts w:hAnsi="宋体" w:hint="eastAsia"/>
          <w:sz w:val="24"/>
          <w:szCs w:val="24"/>
        </w:rPr>
        <w:t xml:space="preserve">　如无重大变故，甲方双方不得擅自变更合同。</w:t>
      </w:r>
    </w:p>
    <w:p w:rsidR="002E0E6E" w:rsidRDefault="002E0E6E" w:rsidP="00CF1592">
      <w:pPr>
        <w:pStyle w:val="PlainText"/>
        <w:ind w:firstLineChars="200" w:firstLine="31680"/>
        <w:rPr>
          <w:rFonts w:hAnsi="宋体" w:cs="Times New Roman"/>
          <w:sz w:val="24"/>
          <w:szCs w:val="24"/>
        </w:rPr>
      </w:pPr>
      <w:r>
        <w:rPr>
          <w:rFonts w:hAnsi="宋体"/>
          <w:sz w:val="24"/>
          <w:szCs w:val="24"/>
        </w:rPr>
        <w:t>12.2</w:t>
      </w:r>
      <w:r>
        <w:rPr>
          <w:rFonts w:hAnsi="宋体" w:hint="eastAsia"/>
          <w:sz w:val="24"/>
          <w:szCs w:val="24"/>
        </w:rPr>
        <w:t xml:space="preserve">　如确需变更合同，甲乙双方应签署书面变更协议。变更协议为本合同不可分割的一部分。</w:t>
      </w:r>
    </w:p>
    <w:p w:rsidR="002E0E6E" w:rsidRDefault="002E0E6E" w:rsidP="00CF1592">
      <w:pPr>
        <w:pStyle w:val="PlainText"/>
        <w:ind w:firstLineChars="200" w:firstLine="31680"/>
        <w:rPr>
          <w:rFonts w:hAnsi="宋体" w:cs="Times New Roman"/>
          <w:sz w:val="24"/>
          <w:szCs w:val="24"/>
        </w:rPr>
      </w:pPr>
      <w:r>
        <w:rPr>
          <w:rFonts w:hAnsi="宋体"/>
          <w:sz w:val="24"/>
          <w:szCs w:val="24"/>
        </w:rPr>
        <w:t>12.3</w:t>
      </w:r>
      <w:r>
        <w:rPr>
          <w:rFonts w:hAnsi="宋体" w:hint="eastAsia"/>
          <w:sz w:val="24"/>
          <w:szCs w:val="24"/>
        </w:rPr>
        <w:t xml:space="preserve">　在不改变合同其他条款的前提下，甲方有权在合同价款</w:t>
      </w:r>
      <w:r>
        <w:rPr>
          <w:rFonts w:hAnsi="宋体"/>
          <w:sz w:val="24"/>
          <w:szCs w:val="24"/>
        </w:rPr>
        <w:t>10%</w:t>
      </w:r>
      <w:r>
        <w:rPr>
          <w:rFonts w:hAnsi="宋体" w:hint="eastAsia"/>
          <w:sz w:val="24"/>
          <w:szCs w:val="24"/>
        </w:rPr>
        <w:t>的范围内追加与合同标的相同的货物或服务，并就此与乙方签订补充合同，乙方不得拒绝。</w:t>
      </w:r>
    </w:p>
    <w:p w:rsidR="002E0E6E" w:rsidRDefault="002E0E6E" w:rsidP="00CF1592">
      <w:pPr>
        <w:pStyle w:val="PlainText"/>
        <w:ind w:firstLineChars="200" w:firstLine="31680"/>
        <w:rPr>
          <w:rFonts w:hAnsi="宋体" w:cs="Times New Roman"/>
          <w:sz w:val="24"/>
          <w:szCs w:val="24"/>
        </w:rPr>
      </w:pPr>
      <w:r>
        <w:rPr>
          <w:rFonts w:hAnsi="宋体"/>
          <w:sz w:val="24"/>
          <w:szCs w:val="24"/>
        </w:rPr>
        <w:t>13.</w:t>
      </w:r>
      <w:r>
        <w:rPr>
          <w:rFonts w:hAnsi="宋体" w:hint="eastAsia"/>
          <w:sz w:val="24"/>
          <w:szCs w:val="24"/>
        </w:rPr>
        <w:t>合同中止</w:t>
      </w:r>
    </w:p>
    <w:p w:rsidR="002E0E6E" w:rsidRDefault="002E0E6E" w:rsidP="00CF1592">
      <w:pPr>
        <w:pStyle w:val="PlainText"/>
        <w:ind w:firstLineChars="200" w:firstLine="31680"/>
        <w:rPr>
          <w:rFonts w:hAnsi="宋体" w:cs="Times New Roman"/>
          <w:sz w:val="24"/>
          <w:szCs w:val="24"/>
        </w:rPr>
      </w:pPr>
      <w:r>
        <w:rPr>
          <w:rFonts w:hAnsi="宋体"/>
          <w:sz w:val="24"/>
          <w:szCs w:val="24"/>
        </w:rPr>
        <w:t>13.1</w:t>
      </w:r>
      <w:r>
        <w:rPr>
          <w:rFonts w:hAnsi="宋体" w:hint="eastAsia"/>
          <w:sz w:val="24"/>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rsidR="002E0E6E" w:rsidRDefault="002E0E6E" w:rsidP="00CF1592">
      <w:pPr>
        <w:pStyle w:val="PlainText"/>
        <w:ind w:firstLineChars="200" w:firstLine="31680"/>
        <w:rPr>
          <w:rFonts w:hAnsi="宋体" w:cs="Times New Roman"/>
          <w:sz w:val="24"/>
          <w:szCs w:val="24"/>
        </w:rPr>
      </w:pPr>
      <w:r>
        <w:rPr>
          <w:rFonts w:hAnsi="宋体"/>
          <w:sz w:val="24"/>
          <w:szCs w:val="24"/>
        </w:rPr>
        <w:t>14.</w:t>
      </w:r>
      <w:r>
        <w:rPr>
          <w:rFonts w:hAnsi="宋体" w:hint="eastAsia"/>
          <w:sz w:val="24"/>
          <w:szCs w:val="24"/>
        </w:rPr>
        <w:t>违约终止合同</w:t>
      </w:r>
    </w:p>
    <w:p w:rsidR="002E0E6E" w:rsidRDefault="002E0E6E" w:rsidP="00CF1592">
      <w:pPr>
        <w:pStyle w:val="PlainText"/>
        <w:ind w:firstLineChars="200" w:firstLine="31680"/>
        <w:rPr>
          <w:rFonts w:hAnsi="宋体" w:cs="Times New Roman"/>
          <w:sz w:val="24"/>
          <w:szCs w:val="24"/>
        </w:rPr>
      </w:pPr>
      <w:r>
        <w:rPr>
          <w:rFonts w:hAnsi="宋体"/>
          <w:sz w:val="24"/>
          <w:szCs w:val="24"/>
        </w:rPr>
        <w:t>14.1</w:t>
      </w:r>
      <w:r>
        <w:rPr>
          <w:rFonts w:hAnsi="宋体" w:hint="eastAsia"/>
          <w:sz w:val="24"/>
          <w:szCs w:val="24"/>
        </w:rPr>
        <w:t xml:space="preserve">　若出现如下情况，在甲方对乙方违约行为而采取的任何补救措施不受影响的情况下，甲方可向乙方发出书面通知书，提出终止部分或全部合同。</w:t>
      </w:r>
    </w:p>
    <w:p w:rsidR="002E0E6E" w:rsidRDefault="002E0E6E" w:rsidP="00CF1592">
      <w:pPr>
        <w:pStyle w:val="PlainText"/>
        <w:ind w:firstLineChars="200" w:firstLine="31680"/>
        <w:rPr>
          <w:rFonts w:hAnsi="宋体" w:cs="Times New Roman"/>
          <w:sz w:val="24"/>
          <w:szCs w:val="24"/>
        </w:rPr>
      </w:pPr>
      <w:r>
        <w:rPr>
          <w:rFonts w:hAnsi="宋体"/>
          <w:sz w:val="24"/>
          <w:szCs w:val="24"/>
        </w:rPr>
        <w:t>14.1.1</w:t>
      </w:r>
      <w:r>
        <w:rPr>
          <w:rFonts w:hAnsi="宋体" w:hint="eastAsia"/>
          <w:sz w:val="24"/>
          <w:szCs w:val="24"/>
        </w:rPr>
        <w:t xml:space="preserve">　如果乙方未能在合同规定的期限或甲方同意延长的期限内提供服务；</w:t>
      </w:r>
    </w:p>
    <w:p w:rsidR="002E0E6E" w:rsidRDefault="002E0E6E" w:rsidP="00CF1592">
      <w:pPr>
        <w:pStyle w:val="PlainText"/>
        <w:ind w:firstLineChars="200" w:firstLine="31680"/>
        <w:rPr>
          <w:rFonts w:hAnsi="宋体" w:cs="Times New Roman"/>
          <w:sz w:val="24"/>
          <w:szCs w:val="24"/>
        </w:rPr>
      </w:pPr>
      <w:r>
        <w:rPr>
          <w:rFonts w:hAnsi="宋体"/>
          <w:sz w:val="24"/>
          <w:szCs w:val="24"/>
        </w:rPr>
        <w:t>14.1.2</w:t>
      </w:r>
      <w:r>
        <w:rPr>
          <w:rFonts w:hAnsi="宋体" w:hint="eastAsia"/>
          <w:sz w:val="24"/>
          <w:szCs w:val="24"/>
        </w:rPr>
        <w:t xml:space="preserve">　因乙方技术人员自身技术能力、经验不足等原因造成甲方硬件设备、应用系统发生重大紧急故障或应用系统数据丢失，带来重大影响和损失的；</w:t>
      </w:r>
    </w:p>
    <w:p w:rsidR="002E0E6E" w:rsidRDefault="002E0E6E" w:rsidP="00CF1592">
      <w:pPr>
        <w:pStyle w:val="PlainText"/>
        <w:ind w:firstLineChars="200" w:firstLine="31680"/>
        <w:rPr>
          <w:rFonts w:hAnsi="宋体" w:cs="Times New Roman"/>
          <w:sz w:val="24"/>
          <w:szCs w:val="24"/>
        </w:rPr>
      </w:pPr>
      <w:r>
        <w:rPr>
          <w:rFonts w:hAnsi="宋体"/>
          <w:sz w:val="24"/>
          <w:szCs w:val="24"/>
        </w:rPr>
        <w:t>14.1.3</w:t>
      </w:r>
      <w:r>
        <w:rPr>
          <w:rFonts w:hAnsi="宋体" w:hint="eastAsia"/>
          <w:sz w:val="24"/>
          <w:szCs w:val="24"/>
        </w:rPr>
        <w:t xml:space="preserve">　乙方对甲方硬件设备、应用系统重大紧急故障没有及时响应，或不能在规定时间内解决处理故障，恢复系统正常运行的；</w:t>
      </w:r>
    </w:p>
    <w:p w:rsidR="002E0E6E" w:rsidRDefault="002E0E6E" w:rsidP="00CF1592">
      <w:pPr>
        <w:pStyle w:val="PlainText"/>
        <w:ind w:firstLineChars="200" w:firstLine="31680"/>
        <w:rPr>
          <w:rFonts w:hAnsi="宋体" w:cs="Times New Roman"/>
          <w:sz w:val="24"/>
          <w:szCs w:val="24"/>
        </w:rPr>
      </w:pPr>
      <w:r>
        <w:rPr>
          <w:rFonts w:hAnsi="宋体"/>
          <w:sz w:val="24"/>
          <w:szCs w:val="24"/>
        </w:rPr>
        <w:t>14.1.4</w:t>
      </w:r>
      <w:r>
        <w:rPr>
          <w:rFonts w:hAnsi="宋体" w:hint="eastAsia"/>
          <w:sz w:val="24"/>
          <w:szCs w:val="24"/>
        </w:rPr>
        <w:t xml:space="preserve">　不能满足本项目技术需求的管理要求和规范，且经多次整改无明显改进的；</w:t>
      </w:r>
    </w:p>
    <w:p w:rsidR="002E0E6E" w:rsidRDefault="002E0E6E" w:rsidP="00CF1592">
      <w:pPr>
        <w:pStyle w:val="PlainText"/>
        <w:ind w:firstLineChars="200" w:firstLine="31680"/>
        <w:rPr>
          <w:rFonts w:hAnsi="宋体" w:cs="Times New Roman"/>
          <w:sz w:val="24"/>
          <w:szCs w:val="24"/>
        </w:rPr>
      </w:pPr>
      <w:r>
        <w:rPr>
          <w:rFonts w:hAnsi="宋体"/>
          <w:sz w:val="24"/>
          <w:szCs w:val="24"/>
        </w:rPr>
        <w:t>14.1.5</w:t>
      </w:r>
      <w:r>
        <w:rPr>
          <w:rFonts w:hAnsi="宋体" w:hint="eastAsia"/>
          <w:sz w:val="24"/>
          <w:szCs w:val="24"/>
        </w:rPr>
        <w:t xml:space="preserve">　在合同规定的每个服务年度</w:t>
      </w:r>
      <w:r>
        <w:rPr>
          <w:rFonts w:hAnsi="宋体"/>
          <w:sz w:val="24"/>
          <w:szCs w:val="24"/>
        </w:rPr>
        <w:t>(12</w:t>
      </w:r>
      <w:r>
        <w:rPr>
          <w:rFonts w:hAnsi="宋体" w:hint="eastAsia"/>
          <w:sz w:val="24"/>
          <w:szCs w:val="24"/>
        </w:rPr>
        <w:t>个自然月</w:t>
      </w:r>
      <w:r>
        <w:rPr>
          <w:rFonts w:hAnsi="宋体"/>
          <w:sz w:val="24"/>
          <w:szCs w:val="24"/>
        </w:rPr>
        <w:t>)</w:t>
      </w:r>
      <w:r>
        <w:rPr>
          <w:rFonts w:hAnsi="宋体" w:hint="eastAsia"/>
          <w:sz w:val="24"/>
          <w:szCs w:val="24"/>
        </w:rPr>
        <w:t>内，在运行维护支持服务过程中，出现</w:t>
      </w:r>
      <w:r>
        <w:rPr>
          <w:rFonts w:hAnsi="宋体"/>
          <w:sz w:val="24"/>
          <w:szCs w:val="24"/>
        </w:rPr>
        <w:t>2</w:t>
      </w:r>
      <w:r>
        <w:rPr>
          <w:rFonts w:hAnsi="宋体" w:hint="eastAsia"/>
          <w:sz w:val="24"/>
          <w:szCs w:val="24"/>
        </w:rPr>
        <w:t>次经甲乙双方确认的违规操作的。</w:t>
      </w:r>
    </w:p>
    <w:p w:rsidR="002E0E6E" w:rsidRDefault="002E0E6E" w:rsidP="00CF1592">
      <w:pPr>
        <w:pStyle w:val="PlainText"/>
        <w:ind w:firstLineChars="200" w:firstLine="31680"/>
        <w:rPr>
          <w:rFonts w:hAnsi="宋体" w:cs="Times New Roman"/>
          <w:sz w:val="24"/>
          <w:szCs w:val="24"/>
        </w:rPr>
      </w:pPr>
      <w:r>
        <w:rPr>
          <w:rFonts w:hAnsi="宋体"/>
          <w:sz w:val="24"/>
          <w:szCs w:val="24"/>
        </w:rPr>
        <w:t>14.2</w:t>
      </w:r>
      <w:r>
        <w:rPr>
          <w:rFonts w:hAnsi="宋体" w:hint="eastAsia"/>
          <w:sz w:val="24"/>
          <w:szCs w:val="24"/>
        </w:rPr>
        <w:t xml:space="preserve">　如果甲方根据上述第</w:t>
      </w:r>
      <w:r>
        <w:rPr>
          <w:rFonts w:hAnsi="宋体"/>
          <w:sz w:val="24"/>
          <w:szCs w:val="24"/>
        </w:rPr>
        <w:t>14.1</w:t>
      </w:r>
      <w:r>
        <w:rPr>
          <w:rFonts w:hAnsi="宋体" w:hint="eastAsia"/>
          <w:sz w:val="24"/>
          <w:szCs w:val="24"/>
        </w:rPr>
        <w:t>条的规定，终止了全部或部分合同，甲方可以适当的条件和方法购买乙方未能提供的服务，乙方应对甲方购买类似服务所超出的费用负责。同时，乙方应继续执行合同中未终止的部分。</w:t>
      </w:r>
    </w:p>
    <w:p w:rsidR="002E0E6E" w:rsidRDefault="002E0E6E" w:rsidP="00CF1592">
      <w:pPr>
        <w:pStyle w:val="PlainText"/>
        <w:ind w:firstLineChars="200" w:firstLine="31680"/>
        <w:rPr>
          <w:rFonts w:hAnsi="宋体" w:cs="Times New Roman"/>
          <w:sz w:val="24"/>
          <w:szCs w:val="24"/>
        </w:rPr>
      </w:pPr>
      <w:r>
        <w:rPr>
          <w:rFonts w:hAnsi="宋体"/>
          <w:sz w:val="24"/>
          <w:szCs w:val="24"/>
        </w:rPr>
        <w:t>15.</w:t>
      </w:r>
      <w:r>
        <w:rPr>
          <w:rFonts w:hAnsi="宋体" w:hint="eastAsia"/>
          <w:sz w:val="24"/>
          <w:szCs w:val="24"/>
        </w:rPr>
        <w:t>破产终止合同</w:t>
      </w:r>
    </w:p>
    <w:p w:rsidR="002E0E6E" w:rsidRDefault="002E0E6E" w:rsidP="00CF1592">
      <w:pPr>
        <w:pStyle w:val="PlainText"/>
        <w:ind w:firstLineChars="200" w:firstLine="31680"/>
        <w:rPr>
          <w:rFonts w:hAnsi="宋体" w:cs="Times New Roman"/>
          <w:sz w:val="24"/>
          <w:szCs w:val="24"/>
        </w:rPr>
      </w:pPr>
      <w:r>
        <w:rPr>
          <w:rFonts w:hAnsi="宋体"/>
          <w:sz w:val="24"/>
          <w:szCs w:val="24"/>
        </w:rPr>
        <w:t>15.1</w:t>
      </w:r>
      <w:r>
        <w:rPr>
          <w:rFonts w:hAnsi="宋体" w:hint="eastAsia"/>
          <w:sz w:val="24"/>
          <w:szCs w:val="24"/>
        </w:rPr>
        <w:t xml:space="preserve">　如果乙方破产或无清偿能力，甲方可在任何时候以书面形式通知乙方终止合同而不给乙方补偿。</w:t>
      </w:r>
    </w:p>
    <w:p w:rsidR="002E0E6E" w:rsidRDefault="002E0E6E" w:rsidP="00CF1592">
      <w:pPr>
        <w:pStyle w:val="PlainText"/>
        <w:ind w:firstLineChars="200" w:firstLine="31680"/>
        <w:rPr>
          <w:rFonts w:hAnsi="宋体" w:cs="Times New Roman"/>
          <w:sz w:val="24"/>
          <w:szCs w:val="24"/>
        </w:rPr>
      </w:pPr>
      <w:r>
        <w:rPr>
          <w:rFonts w:hAnsi="宋体"/>
          <w:sz w:val="24"/>
          <w:szCs w:val="24"/>
        </w:rPr>
        <w:t>15.2</w:t>
      </w:r>
      <w:r>
        <w:rPr>
          <w:rFonts w:hAnsi="宋体" w:hint="eastAsia"/>
          <w:sz w:val="24"/>
          <w:szCs w:val="24"/>
        </w:rPr>
        <w:t xml:space="preserve">　该终止协议将不损害或影响甲方已经采取或将要采取的任何行动或补救措施的权利。</w:t>
      </w:r>
    </w:p>
    <w:p w:rsidR="002E0E6E" w:rsidRDefault="002E0E6E" w:rsidP="00CF1592">
      <w:pPr>
        <w:pStyle w:val="PlainText"/>
        <w:ind w:firstLineChars="200" w:firstLine="31680"/>
        <w:rPr>
          <w:rFonts w:hAnsi="宋体" w:cs="Times New Roman"/>
          <w:sz w:val="24"/>
          <w:szCs w:val="24"/>
        </w:rPr>
      </w:pPr>
      <w:r>
        <w:rPr>
          <w:rFonts w:hAnsi="宋体"/>
          <w:sz w:val="24"/>
          <w:szCs w:val="24"/>
        </w:rPr>
        <w:t>16.</w:t>
      </w:r>
      <w:r>
        <w:rPr>
          <w:rFonts w:hAnsi="宋体" w:hint="eastAsia"/>
          <w:sz w:val="24"/>
          <w:szCs w:val="24"/>
        </w:rPr>
        <w:t>其他情况的终止合同</w:t>
      </w:r>
    </w:p>
    <w:p w:rsidR="002E0E6E" w:rsidRDefault="002E0E6E" w:rsidP="00CF1592">
      <w:pPr>
        <w:pStyle w:val="PlainText"/>
        <w:ind w:firstLineChars="200" w:firstLine="31680"/>
        <w:rPr>
          <w:rFonts w:hAnsi="宋体" w:cs="Times New Roman"/>
          <w:sz w:val="24"/>
          <w:szCs w:val="24"/>
        </w:rPr>
      </w:pPr>
      <w:r>
        <w:rPr>
          <w:rFonts w:hAnsi="宋体"/>
          <w:sz w:val="24"/>
          <w:szCs w:val="24"/>
        </w:rPr>
        <w:t>16.1</w:t>
      </w:r>
      <w:r>
        <w:rPr>
          <w:rFonts w:hAnsi="宋体" w:hint="eastAsia"/>
          <w:sz w:val="24"/>
          <w:szCs w:val="24"/>
        </w:rPr>
        <w:t xml:space="preserve">　若合同继续履行将给甲方造成重大损失的，甲方可以终止合同而不给予乙方任何补偿。</w:t>
      </w:r>
    </w:p>
    <w:p w:rsidR="002E0E6E" w:rsidRDefault="002E0E6E" w:rsidP="00CF1592">
      <w:pPr>
        <w:pStyle w:val="PlainText"/>
        <w:ind w:firstLineChars="200" w:firstLine="31680"/>
        <w:rPr>
          <w:rFonts w:hAnsi="宋体" w:cs="Times New Roman"/>
          <w:sz w:val="24"/>
          <w:szCs w:val="24"/>
        </w:rPr>
      </w:pPr>
      <w:r>
        <w:rPr>
          <w:rFonts w:hAnsi="宋体"/>
          <w:sz w:val="24"/>
          <w:szCs w:val="24"/>
        </w:rPr>
        <w:t>16.2</w:t>
      </w:r>
      <w:r>
        <w:rPr>
          <w:rFonts w:hAnsi="宋体" w:hint="eastAsia"/>
          <w:sz w:val="24"/>
          <w:szCs w:val="24"/>
        </w:rPr>
        <w:t xml:space="preserve">　乙方在执行合同的过程中发生重大事故，对履行合同有直接影响的，甲方可以终止合同而不给予乙方任何补偿。</w:t>
      </w:r>
    </w:p>
    <w:p w:rsidR="002E0E6E" w:rsidRDefault="002E0E6E" w:rsidP="00CF1592">
      <w:pPr>
        <w:pStyle w:val="PlainText"/>
        <w:ind w:firstLineChars="200" w:firstLine="31680"/>
        <w:rPr>
          <w:rFonts w:hAnsi="宋体" w:cs="Times New Roman"/>
          <w:sz w:val="24"/>
          <w:szCs w:val="24"/>
        </w:rPr>
      </w:pPr>
      <w:r>
        <w:rPr>
          <w:rFonts w:hAnsi="宋体"/>
          <w:sz w:val="24"/>
          <w:szCs w:val="24"/>
        </w:rPr>
        <w:t>16.3</w:t>
      </w:r>
      <w:r>
        <w:rPr>
          <w:rFonts w:hAnsi="宋体" w:hint="eastAsia"/>
          <w:sz w:val="24"/>
          <w:szCs w:val="24"/>
        </w:rPr>
        <w:t xml:space="preserve">　甲方因重大变故取消或部分取消原来的采购任务，导致合同全部或部分内容无须继续履行的，可以终止合同而不给予乙方任何补偿。</w:t>
      </w:r>
    </w:p>
    <w:p w:rsidR="002E0E6E" w:rsidRDefault="002E0E6E" w:rsidP="00CF1592">
      <w:pPr>
        <w:pStyle w:val="PlainText"/>
        <w:ind w:firstLineChars="200" w:firstLine="31680"/>
        <w:rPr>
          <w:rFonts w:hAnsi="宋体" w:cs="Times New Roman"/>
          <w:sz w:val="24"/>
          <w:szCs w:val="24"/>
        </w:rPr>
      </w:pPr>
      <w:r>
        <w:rPr>
          <w:rFonts w:hAnsi="宋体"/>
          <w:sz w:val="24"/>
          <w:szCs w:val="24"/>
        </w:rPr>
        <w:t>17.</w:t>
      </w:r>
      <w:r>
        <w:rPr>
          <w:rFonts w:hAnsi="宋体" w:hint="eastAsia"/>
          <w:sz w:val="24"/>
          <w:szCs w:val="24"/>
        </w:rPr>
        <w:t>合同转让和分包</w:t>
      </w:r>
    </w:p>
    <w:p w:rsidR="002E0E6E" w:rsidRDefault="002E0E6E" w:rsidP="00CF1592">
      <w:pPr>
        <w:pStyle w:val="PlainText"/>
        <w:ind w:firstLineChars="200" w:firstLine="31680"/>
        <w:rPr>
          <w:rFonts w:hAnsi="宋体" w:cs="Times New Roman"/>
          <w:sz w:val="24"/>
          <w:szCs w:val="24"/>
        </w:rPr>
      </w:pPr>
      <w:r>
        <w:rPr>
          <w:rFonts w:hAnsi="宋体"/>
          <w:sz w:val="24"/>
          <w:szCs w:val="24"/>
        </w:rPr>
        <w:t>17.1</w:t>
      </w:r>
      <w:r>
        <w:rPr>
          <w:rFonts w:hAnsi="宋体" w:hint="eastAsia"/>
          <w:sz w:val="24"/>
          <w:szCs w:val="24"/>
        </w:rPr>
        <w:t xml:space="preserve">　乙方不得以任何形式将合同转包，或部分或全部转让其应履行的合同义务。</w:t>
      </w:r>
    </w:p>
    <w:p w:rsidR="002E0E6E" w:rsidRDefault="002E0E6E" w:rsidP="00CF1592">
      <w:pPr>
        <w:pStyle w:val="PlainText"/>
        <w:ind w:firstLineChars="200" w:firstLine="31680"/>
        <w:rPr>
          <w:rFonts w:hAnsi="宋体" w:cs="Times New Roman"/>
          <w:sz w:val="24"/>
          <w:szCs w:val="24"/>
        </w:rPr>
      </w:pPr>
      <w:r>
        <w:rPr>
          <w:rFonts w:hAnsi="宋体"/>
          <w:sz w:val="24"/>
          <w:szCs w:val="24"/>
        </w:rPr>
        <w:t>17.2</w:t>
      </w:r>
      <w:r>
        <w:rPr>
          <w:rFonts w:hAnsi="宋体" w:hint="eastAsia"/>
          <w:sz w:val="24"/>
          <w:szCs w:val="24"/>
        </w:rPr>
        <w:t xml:space="preserve">　除经甲方事先书面同意外，乙方不得以任何形式将合同分包。</w:t>
      </w:r>
    </w:p>
    <w:p w:rsidR="002E0E6E" w:rsidRDefault="002E0E6E" w:rsidP="00CF1592">
      <w:pPr>
        <w:pStyle w:val="PlainText"/>
        <w:ind w:firstLineChars="200" w:firstLine="31680"/>
        <w:rPr>
          <w:rFonts w:hAnsi="宋体" w:cs="Times New Roman"/>
          <w:sz w:val="24"/>
          <w:szCs w:val="24"/>
        </w:rPr>
      </w:pPr>
      <w:r>
        <w:rPr>
          <w:rFonts w:hAnsi="宋体"/>
          <w:sz w:val="24"/>
          <w:szCs w:val="24"/>
        </w:rPr>
        <w:t>18.</w:t>
      </w:r>
      <w:r>
        <w:rPr>
          <w:rFonts w:hAnsi="宋体" w:hint="eastAsia"/>
          <w:sz w:val="24"/>
          <w:szCs w:val="24"/>
        </w:rPr>
        <w:t>适用法律</w:t>
      </w:r>
    </w:p>
    <w:p w:rsidR="002E0E6E" w:rsidRDefault="002E0E6E" w:rsidP="00CF1592">
      <w:pPr>
        <w:pStyle w:val="PlainText"/>
        <w:ind w:firstLineChars="200" w:firstLine="31680"/>
        <w:rPr>
          <w:rFonts w:hAnsi="宋体" w:cs="Times New Roman"/>
          <w:sz w:val="24"/>
          <w:szCs w:val="24"/>
        </w:rPr>
      </w:pPr>
      <w:r>
        <w:rPr>
          <w:rFonts w:hAnsi="宋体"/>
          <w:sz w:val="24"/>
          <w:szCs w:val="24"/>
        </w:rPr>
        <w:t>18.1</w:t>
      </w:r>
      <w:r>
        <w:rPr>
          <w:rFonts w:hAnsi="宋体" w:hint="eastAsia"/>
          <w:sz w:val="24"/>
          <w:szCs w:val="24"/>
        </w:rPr>
        <w:t xml:space="preserve">　本合同适用中华人民共和国现行法律、行政法规和规章，如合同条款与法律、行政法规和规章不一致的，按照法律、行政法规和规章修改本合同。</w:t>
      </w:r>
    </w:p>
    <w:p w:rsidR="002E0E6E" w:rsidRDefault="002E0E6E" w:rsidP="00CF1592">
      <w:pPr>
        <w:pStyle w:val="PlainText"/>
        <w:ind w:firstLineChars="200" w:firstLine="31680"/>
        <w:rPr>
          <w:rFonts w:hAnsi="宋体" w:cs="Times New Roman"/>
          <w:sz w:val="24"/>
          <w:szCs w:val="24"/>
        </w:rPr>
      </w:pPr>
      <w:r>
        <w:rPr>
          <w:rFonts w:hAnsi="宋体"/>
          <w:sz w:val="24"/>
          <w:szCs w:val="24"/>
        </w:rPr>
        <w:t>19.</w:t>
      </w:r>
      <w:r>
        <w:rPr>
          <w:rFonts w:hAnsi="宋体" w:hint="eastAsia"/>
          <w:sz w:val="24"/>
          <w:szCs w:val="24"/>
        </w:rPr>
        <w:t>合同语言</w:t>
      </w:r>
    </w:p>
    <w:p w:rsidR="002E0E6E" w:rsidRDefault="002E0E6E" w:rsidP="00CF1592">
      <w:pPr>
        <w:pStyle w:val="PlainText"/>
        <w:ind w:firstLineChars="200" w:firstLine="31680"/>
        <w:rPr>
          <w:rFonts w:hAnsi="宋体" w:cs="Times New Roman"/>
          <w:sz w:val="24"/>
          <w:szCs w:val="24"/>
        </w:rPr>
      </w:pPr>
      <w:r>
        <w:rPr>
          <w:rFonts w:hAnsi="宋体"/>
          <w:sz w:val="24"/>
          <w:szCs w:val="24"/>
        </w:rPr>
        <w:t>19.1</w:t>
      </w:r>
      <w:r>
        <w:rPr>
          <w:rFonts w:hAnsi="宋体" w:hint="eastAsia"/>
          <w:sz w:val="24"/>
          <w:szCs w:val="24"/>
        </w:rPr>
        <w:t xml:space="preserve">　本合同语言为中文。</w:t>
      </w:r>
    </w:p>
    <w:p w:rsidR="002E0E6E" w:rsidRDefault="002E0E6E" w:rsidP="00CF1592">
      <w:pPr>
        <w:pStyle w:val="PlainText"/>
        <w:ind w:firstLineChars="200" w:firstLine="31680"/>
        <w:rPr>
          <w:rFonts w:hAnsi="宋体" w:cs="Times New Roman"/>
          <w:sz w:val="24"/>
          <w:szCs w:val="24"/>
        </w:rPr>
      </w:pPr>
      <w:r>
        <w:rPr>
          <w:rFonts w:hAnsi="宋体"/>
          <w:sz w:val="24"/>
          <w:szCs w:val="24"/>
        </w:rPr>
        <w:t>19.2</w:t>
      </w:r>
      <w:r>
        <w:rPr>
          <w:rFonts w:hAnsi="宋体" w:hint="eastAsia"/>
          <w:sz w:val="24"/>
          <w:szCs w:val="24"/>
        </w:rPr>
        <w:t xml:space="preserve">　双方交换的与合同有关的信件和其他文件应用合同语言书写。</w:t>
      </w:r>
    </w:p>
    <w:p w:rsidR="002E0E6E" w:rsidRDefault="002E0E6E" w:rsidP="00CF1592">
      <w:pPr>
        <w:pStyle w:val="PlainText"/>
        <w:ind w:firstLineChars="200" w:firstLine="31680"/>
        <w:rPr>
          <w:rFonts w:hAnsi="宋体" w:cs="Times New Roman"/>
          <w:sz w:val="24"/>
          <w:szCs w:val="24"/>
        </w:rPr>
      </w:pPr>
      <w:r>
        <w:rPr>
          <w:rFonts w:hAnsi="宋体"/>
          <w:sz w:val="24"/>
          <w:szCs w:val="24"/>
        </w:rPr>
        <w:t>20.</w:t>
      </w:r>
      <w:r>
        <w:rPr>
          <w:rFonts w:hAnsi="宋体" w:hint="eastAsia"/>
          <w:sz w:val="24"/>
          <w:szCs w:val="24"/>
        </w:rPr>
        <w:t>合同生效</w:t>
      </w:r>
    </w:p>
    <w:p w:rsidR="002E0E6E" w:rsidRDefault="002E0E6E" w:rsidP="00CF1592">
      <w:pPr>
        <w:pStyle w:val="PlainText"/>
        <w:ind w:firstLineChars="200" w:firstLine="31680"/>
        <w:rPr>
          <w:rFonts w:hAnsi="宋体" w:cs="Times New Roman"/>
          <w:sz w:val="24"/>
          <w:szCs w:val="24"/>
        </w:rPr>
      </w:pPr>
      <w:r>
        <w:rPr>
          <w:rFonts w:hAnsi="宋体"/>
          <w:sz w:val="24"/>
          <w:szCs w:val="24"/>
        </w:rPr>
        <w:t>20.1</w:t>
      </w:r>
      <w:r>
        <w:rPr>
          <w:rFonts w:hAnsi="宋体" w:hint="eastAsia"/>
          <w:sz w:val="24"/>
          <w:szCs w:val="24"/>
        </w:rPr>
        <w:t xml:space="preserve">　本合同应在双方签字盖章和甲方收到乙方提供的履约保证金后生效。</w:t>
      </w:r>
    </w:p>
    <w:p w:rsidR="002E0E6E" w:rsidRDefault="002E0E6E" w:rsidP="00CF1592">
      <w:pPr>
        <w:pStyle w:val="PlainText"/>
        <w:ind w:firstLineChars="200" w:firstLine="31680"/>
        <w:rPr>
          <w:rFonts w:hAnsi="宋体" w:cs="Times New Roman"/>
          <w:sz w:val="24"/>
          <w:szCs w:val="24"/>
        </w:rPr>
      </w:pPr>
      <w:r>
        <w:rPr>
          <w:rFonts w:hAnsi="宋体"/>
          <w:sz w:val="24"/>
          <w:szCs w:val="24"/>
        </w:rPr>
        <w:t>21.</w:t>
      </w:r>
      <w:r>
        <w:rPr>
          <w:rFonts w:hAnsi="宋体" w:hint="eastAsia"/>
          <w:sz w:val="24"/>
          <w:szCs w:val="24"/>
        </w:rPr>
        <w:t>合同效力</w:t>
      </w:r>
    </w:p>
    <w:p w:rsidR="002E0E6E" w:rsidRDefault="002E0E6E" w:rsidP="00CF1592">
      <w:pPr>
        <w:pStyle w:val="PlainText"/>
        <w:ind w:firstLineChars="200" w:firstLine="31680"/>
        <w:rPr>
          <w:rFonts w:hAnsi="宋体" w:cs="Times New Roman"/>
          <w:sz w:val="24"/>
          <w:szCs w:val="24"/>
        </w:rPr>
      </w:pPr>
      <w:r>
        <w:rPr>
          <w:rFonts w:hAnsi="宋体"/>
          <w:sz w:val="24"/>
          <w:szCs w:val="24"/>
        </w:rPr>
        <w:t>21.1</w:t>
      </w:r>
      <w:r>
        <w:rPr>
          <w:rFonts w:hAnsi="宋体" w:hint="eastAsia"/>
          <w:sz w:val="24"/>
          <w:szCs w:val="24"/>
        </w:rPr>
        <w:t xml:space="preserve">　除本合同和甲乙双方书面签署的补充协议外，其他任何形式的双方约定和往来函件均不具有合同效力，对本项目无约束。</w:t>
      </w:r>
    </w:p>
    <w:p w:rsidR="002E0E6E" w:rsidRDefault="002E0E6E" w:rsidP="00CF1592">
      <w:pPr>
        <w:pStyle w:val="PlainText"/>
        <w:ind w:firstLineChars="200" w:firstLine="31680"/>
        <w:rPr>
          <w:rFonts w:hAnsi="宋体" w:cs="Times New Roman"/>
          <w:sz w:val="24"/>
          <w:szCs w:val="24"/>
        </w:rPr>
      </w:pPr>
      <w:r>
        <w:rPr>
          <w:rFonts w:hAnsi="宋体"/>
          <w:sz w:val="24"/>
          <w:szCs w:val="24"/>
        </w:rPr>
        <w:t>22.</w:t>
      </w:r>
      <w:r>
        <w:rPr>
          <w:rFonts w:hAnsi="宋体" w:hint="eastAsia"/>
          <w:sz w:val="24"/>
          <w:szCs w:val="24"/>
        </w:rPr>
        <w:t>检查和审计</w:t>
      </w:r>
    </w:p>
    <w:p w:rsidR="002E0E6E" w:rsidRDefault="002E0E6E" w:rsidP="00CF1592">
      <w:pPr>
        <w:pStyle w:val="PlainText"/>
        <w:ind w:firstLineChars="200" w:firstLine="31680"/>
        <w:rPr>
          <w:rFonts w:hAnsi="宋体" w:cs="Times New Roman"/>
          <w:sz w:val="24"/>
          <w:szCs w:val="24"/>
        </w:rPr>
      </w:pPr>
      <w:r>
        <w:rPr>
          <w:rFonts w:hAnsi="宋体"/>
          <w:sz w:val="24"/>
          <w:szCs w:val="24"/>
        </w:rPr>
        <w:t>22.1</w:t>
      </w:r>
      <w:r>
        <w:rPr>
          <w:rFonts w:hAnsi="宋体" w:hint="eastAsia"/>
          <w:sz w:val="24"/>
          <w:szCs w:val="24"/>
        </w:rPr>
        <w:t>在本合同的履行过程中，甲方有权对乙方的合同履约情况进行阶段性检查，并对乙方投标时提供的相关资料进行复核。</w:t>
      </w:r>
    </w:p>
    <w:p w:rsidR="002E0E6E" w:rsidRDefault="002E0E6E" w:rsidP="00CF1592">
      <w:pPr>
        <w:pStyle w:val="PlainText"/>
        <w:ind w:firstLineChars="200" w:firstLine="31680"/>
        <w:rPr>
          <w:rFonts w:hAnsi="宋体" w:cs="Times New Roman"/>
          <w:sz w:val="24"/>
          <w:szCs w:val="24"/>
        </w:rPr>
      </w:pPr>
      <w:r>
        <w:rPr>
          <w:rFonts w:hAnsi="宋体"/>
          <w:sz w:val="24"/>
          <w:szCs w:val="24"/>
        </w:rPr>
        <w:t>22.2</w:t>
      </w:r>
      <w:r>
        <w:rPr>
          <w:rFonts w:hAnsi="宋体" w:hint="eastAsia"/>
          <w:sz w:val="24"/>
          <w:szCs w:val="24"/>
        </w:rPr>
        <w:t xml:space="preserve">　在本合同的履行过程中，如果甲乙双方发生争议或者乙方没有按照合同约定履行义务，乙方应允许甲方检查乙方与实施本合同有关的账户和记录，并由甲方指定的审计人员对其进行审计。</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p>
    <w:p w:rsidR="002E0E6E" w:rsidRDefault="002E0E6E">
      <w:pPr>
        <w:pStyle w:val="Heading7"/>
        <w:jc w:val="center"/>
        <w:rPr>
          <w:rFonts w:ascii="宋体" w:cs="Times New Roman"/>
          <w:sz w:val="28"/>
          <w:szCs w:val="28"/>
        </w:rPr>
      </w:pPr>
      <w:r>
        <w:rPr>
          <w:rFonts w:ascii="宋体" w:hAnsi="宋体" w:cs="宋体" w:hint="eastAsia"/>
          <w:sz w:val="28"/>
          <w:szCs w:val="28"/>
        </w:rPr>
        <w:t>第五章　响应文件组成</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第一部分　商务部分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一、磋商响应声明</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 xml:space="preserve">　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r>
        <w:rPr>
          <w:rFonts w:hAnsi="宋体" w:hint="eastAsia"/>
          <w:sz w:val="24"/>
          <w:szCs w:val="24"/>
        </w:rPr>
        <w:t xml:space="preserve">　法定代表人授权书</w:t>
      </w:r>
      <w:r>
        <w:rPr>
          <w:rFonts w:hAnsi="宋体"/>
          <w:sz w:val="24"/>
          <w:szCs w:val="24"/>
        </w:rPr>
        <w:t>(</w:t>
      </w:r>
      <w:r>
        <w:rPr>
          <w:rFonts w:hAnsi="宋体" w:hint="eastAsia"/>
          <w:sz w:val="24"/>
          <w:szCs w:val="24"/>
        </w:rPr>
        <w:t>授权代表参加磋商</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3</w:t>
      </w:r>
      <w:r>
        <w:rPr>
          <w:rFonts w:hAnsi="宋体" w:hint="eastAsia"/>
          <w:sz w:val="24"/>
          <w:szCs w:val="24"/>
        </w:rPr>
        <w:t xml:space="preserve">　授权委托书</w:t>
      </w:r>
      <w:r>
        <w:rPr>
          <w:rFonts w:hAnsi="宋体"/>
          <w:sz w:val="24"/>
          <w:szCs w:val="24"/>
        </w:rPr>
        <w:t>(</w:t>
      </w:r>
      <w:r>
        <w:rPr>
          <w:rFonts w:hAnsi="宋体" w:hint="eastAsia"/>
          <w:sz w:val="24"/>
          <w:szCs w:val="24"/>
        </w:rPr>
        <w:t>格式二</w:t>
      </w:r>
      <w:r>
        <w:rPr>
          <w:rFonts w:hAnsi="宋体"/>
          <w:sz w:val="24"/>
          <w:szCs w:val="24"/>
        </w:rPr>
        <w:t>)(</w:t>
      </w:r>
      <w:r>
        <w:rPr>
          <w:rFonts w:hAnsi="宋体" w:hint="eastAsia"/>
          <w:sz w:val="24"/>
          <w:szCs w:val="24"/>
        </w:rPr>
        <w:t>适用于自然人委托磋商</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二、报价一览表、分项价格表</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1</w:t>
      </w:r>
      <w:r>
        <w:rPr>
          <w:rFonts w:hAnsi="宋体" w:hint="eastAsia"/>
          <w:sz w:val="24"/>
          <w:szCs w:val="24"/>
        </w:rPr>
        <w:t xml:space="preserve">　报价一览表</w:t>
      </w:r>
      <w:r>
        <w:rPr>
          <w:rFonts w:hAnsi="宋体"/>
          <w:sz w:val="24"/>
          <w:szCs w:val="24"/>
        </w:rPr>
        <w:t>(</w:t>
      </w:r>
      <w:r>
        <w:rPr>
          <w:rFonts w:hAnsi="宋体" w:hint="eastAsia"/>
          <w:sz w:val="24"/>
          <w:szCs w:val="24"/>
        </w:rPr>
        <w:t>货物类</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2</w:t>
      </w:r>
      <w:r>
        <w:rPr>
          <w:rFonts w:hAnsi="宋体" w:hint="eastAsia"/>
          <w:sz w:val="24"/>
          <w:szCs w:val="24"/>
        </w:rPr>
        <w:t xml:space="preserve">　分项价格表</w:t>
      </w:r>
      <w:r>
        <w:rPr>
          <w:rFonts w:hAnsi="宋体"/>
          <w:sz w:val="24"/>
          <w:szCs w:val="24"/>
        </w:rPr>
        <w:t>(</w:t>
      </w:r>
      <w:r>
        <w:rPr>
          <w:rFonts w:hAnsi="宋体" w:hint="eastAsia"/>
          <w:sz w:val="24"/>
          <w:szCs w:val="24"/>
        </w:rPr>
        <w:t>货物类</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3</w:t>
      </w:r>
      <w:r>
        <w:rPr>
          <w:rFonts w:hAnsi="宋体" w:hint="eastAsia"/>
          <w:sz w:val="24"/>
          <w:szCs w:val="24"/>
        </w:rPr>
        <w:t xml:space="preserve">　报价一览表</w:t>
      </w:r>
      <w:r>
        <w:rPr>
          <w:rFonts w:hAnsi="宋体"/>
          <w:sz w:val="24"/>
          <w:szCs w:val="24"/>
        </w:rPr>
        <w:t>(</w:t>
      </w:r>
      <w:r>
        <w:rPr>
          <w:rFonts w:hAnsi="宋体" w:hint="eastAsia"/>
          <w:sz w:val="24"/>
          <w:szCs w:val="24"/>
        </w:rPr>
        <w:t>服务类</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4</w:t>
      </w:r>
      <w:r>
        <w:rPr>
          <w:rFonts w:hAnsi="宋体" w:hint="eastAsia"/>
          <w:sz w:val="24"/>
          <w:szCs w:val="24"/>
        </w:rPr>
        <w:t xml:space="preserve">　分项价格表</w:t>
      </w:r>
      <w:r>
        <w:rPr>
          <w:rFonts w:hAnsi="宋体"/>
          <w:sz w:val="24"/>
          <w:szCs w:val="24"/>
        </w:rPr>
        <w:t>(</w:t>
      </w:r>
      <w:r>
        <w:rPr>
          <w:rFonts w:hAnsi="宋体" w:hint="eastAsia"/>
          <w:sz w:val="24"/>
          <w:szCs w:val="24"/>
        </w:rPr>
        <w:t>服务类</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5</w:t>
      </w:r>
      <w:r>
        <w:rPr>
          <w:rFonts w:hAnsi="宋体" w:hint="eastAsia"/>
          <w:sz w:val="24"/>
          <w:szCs w:val="24"/>
        </w:rPr>
        <w:t xml:space="preserve">　最终报价承诺书</w:t>
      </w:r>
    </w:p>
    <w:p w:rsidR="002E0E6E" w:rsidRDefault="002E0E6E" w:rsidP="00CF1592">
      <w:pPr>
        <w:pStyle w:val="PlainText"/>
        <w:ind w:firstLineChars="200" w:firstLine="31680"/>
        <w:rPr>
          <w:rFonts w:hAnsi="宋体"/>
          <w:sz w:val="24"/>
          <w:szCs w:val="24"/>
        </w:rPr>
      </w:pPr>
      <w:r>
        <w:rPr>
          <w:rFonts w:hAnsi="宋体" w:hint="eastAsia"/>
          <w:sz w:val="24"/>
          <w:szCs w:val="24"/>
        </w:rPr>
        <w:t>三、商务条款偏离表</w:t>
      </w:r>
      <w:r>
        <w:rPr>
          <w:rFonts w:hAnsi="宋体"/>
          <w:sz w:val="24"/>
          <w:szCs w:val="24"/>
        </w:rPr>
        <w:t>(</w:t>
      </w:r>
      <w:r>
        <w:rPr>
          <w:rFonts w:hAnsi="宋体" w:hint="eastAsia"/>
          <w:sz w:val="24"/>
          <w:szCs w:val="24"/>
        </w:rPr>
        <w:t>格式附后</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四、磋商保证金</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五、供应商的资格证明材料</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一</w:t>
      </w:r>
      <w:r>
        <w:rPr>
          <w:rFonts w:hAnsi="宋体"/>
          <w:sz w:val="24"/>
          <w:szCs w:val="24"/>
        </w:rPr>
        <w:t>)</w:t>
      </w: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1</w:t>
      </w:r>
      <w:r>
        <w:rPr>
          <w:rFonts w:hAnsi="宋体" w:hint="eastAsia"/>
          <w:sz w:val="24"/>
          <w:szCs w:val="24"/>
        </w:rPr>
        <w:t xml:space="preserve">　供应商基本情况表</w:t>
      </w:r>
      <w:r>
        <w:rPr>
          <w:rFonts w:hAnsi="宋体"/>
          <w:sz w:val="24"/>
          <w:szCs w:val="24"/>
        </w:rPr>
        <w:t>(</w:t>
      </w:r>
      <w:r>
        <w:rPr>
          <w:rFonts w:hAnsi="宋体" w:hint="eastAsia"/>
          <w:sz w:val="24"/>
          <w:szCs w:val="24"/>
        </w:rPr>
        <w:t>格式附后</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w:t>
      </w:r>
      <w:r>
        <w:rPr>
          <w:rFonts w:hAnsi="宋体" w:hint="eastAsia"/>
          <w:sz w:val="24"/>
          <w:szCs w:val="24"/>
        </w:rPr>
        <w:t>二</w:t>
      </w:r>
      <w:r>
        <w:rPr>
          <w:rFonts w:hAnsi="宋体"/>
          <w:sz w:val="24"/>
          <w:szCs w:val="24"/>
        </w:rPr>
        <w:t>)</w:t>
      </w:r>
      <w:r>
        <w:rPr>
          <w:rFonts w:hAnsi="宋体" w:hint="eastAsia"/>
          <w:sz w:val="24"/>
          <w:szCs w:val="24"/>
        </w:rPr>
        <w:t>参加政府采购活动的供应商应当具备《政府采购法》第二十二条第一款规定的条件，提供下列材料：</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1</w:t>
      </w:r>
      <w:r>
        <w:rPr>
          <w:rFonts w:hAnsi="宋体" w:hint="eastAsia"/>
          <w:sz w:val="24"/>
          <w:szCs w:val="24"/>
        </w:rPr>
        <w:t xml:space="preserve">　法人或者其他组织的营业执照副本复印件或自然人的身份证明复印件；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2</w:t>
      </w:r>
      <w:r>
        <w:rPr>
          <w:rFonts w:hAnsi="宋体" w:hint="eastAsia"/>
          <w:sz w:val="24"/>
          <w:szCs w:val="24"/>
        </w:rPr>
        <w:t xml:space="preserve">　法人或者其他组织的税务登记证副本复印件</w:t>
      </w:r>
      <w:r>
        <w:rPr>
          <w:rFonts w:hAnsi="宋体"/>
          <w:sz w:val="24"/>
          <w:szCs w:val="24"/>
        </w:rPr>
        <w:t>(</w:t>
      </w:r>
      <w:r>
        <w:rPr>
          <w:rFonts w:hAnsi="宋体" w:hint="eastAsia"/>
          <w:sz w:val="24"/>
          <w:szCs w:val="24"/>
        </w:rPr>
        <w:t>按规定可不进行税务登记的不提供</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3</w:t>
      </w:r>
      <w:r>
        <w:rPr>
          <w:rFonts w:hAnsi="宋体" w:hint="eastAsia"/>
          <w:sz w:val="24"/>
          <w:szCs w:val="24"/>
        </w:rPr>
        <w:t xml:space="preserve">　供应商上年度财务状况报告复印件</w:t>
      </w:r>
      <w:r>
        <w:rPr>
          <w:rFonts w:hAnsi="宋体"/>
          <w:sz w:val="24"/>
          <w:szCs w:val="24"/>
        </w:rPr>
        <w:t>(</w:t>
      </w:r>
      <w:r>
        <w:rPr>
          <w:rFonts w:hAnsi="宋体" w:hint="eastAsia"/>
          <w:sz w:val="24"/>
          <w:szCs w:val="24"/>
        </w:rPr>
        <w:t>如供应商为新成立公司的，应提供于公司成立之日后的财务报表</w:t>
      </w:r>
      <w:r>
        <w:rPr>
          <w:rFonts w:hAnsi="宋体"/>
          <w:sz w:val="24"/>
          <w:szCs w:val="24"/>
        </w:rPr>
        <w:t>)</w:t>
      </w:r>
      <w:r>
        <w:rPr>
          <w:rFonts w:hAnsi="宋体" w:hint="eastAsia"/>
          <w:sz w:val="24"/>
          <w:szCs w:val="24"/>
        </w:rPr>
        <w:t>、依法缴纳税收和社会保障资金的相关材料；</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4</w:t>
      </w:r>
      <w:r>
        <w:rPr>
          <w:rFonts w:hAnsi="宋体" w:hint="eastAsia"/>
          <w:sz w:val="24"/>
          <w:szCs w:val="24"/>
        </w:rPr>
        <w:t xml:space="preserve">　具备履行合同所必需的设备和专业技术能力的证明材料</w:t>
      </w:r>
      <w:r>
        <w:rPr>
          <w:rFonts w:hAnsi="宋体"/>
          <w:sz w:val="24"/>
          <w:szCs w:val="24"/>
        </w:rPr>
        <w:t>(</w:t>
      </w:r>
      <w:r>
        <w:rPr>
          <w:rFonts w:hAnsi="宋体" w:hint="eastAsia"/>
          <w:sz w:val="24"/>
          <w:szCs w:val="24"/>
        </w:rPr>
        <w:t>由供应商根据项目需求提供说明材料</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5</w:t>
      </w:r>
      <w:r>
        <w:rPr>
          <w:rFonts w:hAnsi="宋体" w:hint="eastAsia"/>
          <w:sz w:val="24"/>
          <w:szCs w:val="24"/>
        </w:rPr>
        <w:t xml:space="preserve">　参加政府采购活动前三年内在经营活动中没有重大违法记录的书面声明；</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6</w:t>
      </w:r>
      <w:r>
        <w:rPr>
          <w:rFonts w:hAnsi="宋体" w:hint="eastAsia"/>
          <w:sz w:val="24"/>
          <w:szCs w:val="24"/>
        </w:rPr>
        <w:t xml:space="preserve">　无不良信用记录承诺函</w:t>
      </w:r>
      <w:r>
        <w:rPr>
          <w:rFonts w:hAnsi="宋体"/>
          <w:sz w:val="24"/>
          <w:szCs w:val="24"/>
        </w:rPr>
        <w:t>(</w:t>
      </w:r>
      <w:r>
        <w:rPr>
          <w:rFonts w:hAnsi="宋体" w:hint="eastAsia"/>
          <w:sz w:val="24"/>
          <w:szCs w:val="24"/>
        </w:rPr>
        <w:t>磋商文件要求由供应商自行查询信用记录的提供</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三</w:t>
      </w:r>
      <w:r>
        <w:rPr>
          <w:rFonts w:hAnsi="宋体"/>
          <w:sz w:val="24"/>
          <w:szCs w:val="24"/>
        </w:rPr>
        <w:t>)</w:t>
      </w: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3</w:t>
      </w:r>
      <w:r>
        <w:rPr>
          <w:rFonts w:hAnsi="宋体" w:hint="eastAsia"/>
          <w:sz w:val="24"/>
          <w:szCs w:val="24"/>
        </w:rPr>
        <w:t xml:space="preserve">　符合磋商文件要求的供应商特定资格条件的证明材料</w:t>
      </w:r>
      <w:r>
        <w:rPr>
          <w:rFonts w:hAnsi="宋体"/>
          <w:sz w:val="24"/>
          <w:szCs w:val="24"/>
        </w:rPr>
        <w:t>(</w:t>
      </w:r>
      <w:r>
        <w:rPr>
          <w:rFonts w:hAnsi="宋体" w:hint="eastAsia"/>
          <w:sz w:val="24"/>
          <w:szCs w:val="24"/>
        </w:rPr>
        <w:t>由采购人或采购代理机构根据项目具体要求填列</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四</w:t>
      </w:r>
      <w:r>
        <w:rPr>
          <w:rFonts w:hAnsi="宋体"/>
          <w:sz w:val="24"/>
          <w:szCs w:val="24"/>
        </w:rPr>
        <w:t>)</w:t>
      </w: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4</w:t>
      </w:r>
      <w:r>
        <w:rPr>
          <w:rFonts w:hAnsi="宋体" w:hint="eastAsia"/>
          <w:sz w:val="24"/>
          <w:szCs w:val="24"/>
        </w:rPr>
        <w:t xml:space="preserve">　联合体协议</w:t>
      </w:r>
      <w:r>
        <w:rPr>
          <w:rFonts w:hAnsi="宋体"/>
          <w:sz w:val="24"/>
          <w:szCs w:val="24"/>
        </w:rPr>
        <w:t>(</w:t>
      </w:r>
      <w:r>
        <w:rPr>
          <w:rFonts w:hAnsi="宋体" w:hint="eastAsia"/>
          <w:sz w:val="24"/>
          <w:szCs w:val="24"/>
        </w:rPr>
        <w:t>格式附后</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六、提供符合政府采购政策的证明材料</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一</w:t>
      </w:r>
      <w:r>
        <w:rPr>
          <w:rFonts w:hAnsi="宋体"/>
          <w:sz w:val="24"/>
          <w:szCs w:val="24"/>
        </w:rPr>
        <w:t>)</w:t>
      </w:r>
      <w:r>
        <w:rPr>
          <w:rFonts w:hAnsi="宋体" w:hint="eastAsia"/>
          <w:sz w:val="24"/>
          <w:szCs w:val="24"/>
        </w:rPr>
        <w:t>附件</w:t>
      </w:r>
      <w:r>
        <w:rPr>
          <w:rFonts w:hAnsi="宋体"/>
          <w:sz w:val="24"/>
          <w:szCs w:val="24"/>
        </w:rPr>
        <w:t>6</w:t>
      </w:r>
      <w:r>
        <w:rPr>
          <w:rFonts w:hAnsi="宋体" w:hint="eastAsia"/>
          <w:sz w:val="24"/>
          <w:szCs w:val="24"/>
        </w:rPr>
        <w:t>－</w:t>
      </w:r>
      <w:r>
        <w:rPr>
          <w:rFonts w:hAnsi="宋体"/>
          <w:sz w:val="24"/>
          <w:szCs w:val="24"/>
        </w:rPr>
        <w:t>1</w:t>
      </w:r>
      <w:r>
        <w:rPr>
          <w:rFonts w:hAnsi="宋体" w:hint="eastAsia"/>
          <w:sz w:val="24"/>
          <w:szCs w:val="24"/>
        </w:rPr>
        <w:t xml:space="preserve">　中小企业声明函</w:t>
      </w:r>
      <w:r>
        <w:rPr>
          <w:rFonts w:hAnsi="宋体"/>
          <w:sz w:val="24"/>
          <w:szCs w:val="24"/>
        </w:rPr>
        <w:t>(</w:t>
      </w:r>
      <w:r>
        <w:rPr>
          <w:rFonts w:hAnsi="宋体" w:hint="eastAsia"/>
          <w:sz w:val="24"/>
          <w:szCs w:val="24"/>
        </w:rPr>
        <w:t>格式附后</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w:t>
      </w:r>
      <w:r>
        <w:rPr>
          <w:rFonts w:hAnsi="宋体" w:hint="eastAsia"/>
          <w:sz w:val="24"/>
          <w:szCs w:val="24"/>
        </w:rPr>
        <w:t>二</w:t>
      </w:r>
      <w:r>
        <w:rPr>
          <w:rFonts w:hAnsi="宋体"/>
          <w:sz w:val="24"/>
          <w:szCs w:val="24"/>
        </w:rPr>
        <w:t>)</w:t>
      </w:r>
      <w:r>
        <w:rPr>
          <w:rFonts w:hAnsi="宋体" w:hint="eastAsia"/>
          <w:sz w:val="24"/>
          <w:szCs w:val="24"/>
        </w:rPr>
        <w:t>附件</w:t>
      </w:r>
      <w:r>
        <w:rPr>
          <w:rFonts w:hAnsi="宋体"/>
          <w:sz w:val="24"/>
          <w:szCs w:val="24"/>
        </w:rPr>
        <w:t>6</w:t>
      </w:r>
      <w:r>
        <w:rPr>
          <w:rFonts w:hAnsi="宋体" w:hint="eastAsia"/>
          <w:sz w:val="24"/>
          <w:szCs w:val="24"/>
        </w:rPr>
        <w:t>－</w:t>
      </w:r>
      <w:r>
        <w:rPr>
          <w:rFonts w:hAnsi="宋体"/>
          <w:sz w:val="24"/>
          <w:szCs w:val="24"/>
        </w:rPr>
        <w:t>2</w:t>
      </w:r>
      <w:r>
        <w:rPr>
          <w:rFonts w:hAnsi="宋体" w:hint="eastAsia"/>
          <w:sz w:val="24"/>
          <w:szCs w:val="24"/>
        </w:rPr>
        <w:t xml:space="preserve">　“节能产品”“环境标志产品”、信息安全认证产品等政府采购法律法规要求的其他证明材料</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七、磋商须知前附表要求供应商提供的其他资料</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八、供应商认为需提供的其他资料</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第二部分　技术部分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一、货物说明一览表、服务方案、实施方案及技术方案</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二、技术响应与偏离表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三、售后服务承诺</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四、用于本项目人员简历表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五、磋商标的物符合磋商文件要求的相关证明文件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六、其他资料</w:t>
      </w:r>
    </w:p>
    <w:p w:rsidR="002E0E6E" w:rsidRDefault="002E0E6E">
      <w:pPr>
        <w:rPr>
          <w:rFonts w:ascii="宋体" w:cs="Times New Roman"/>
          <w:sz w:val="24"/>
          <w:szCs w:val="24"/>
        </w:rPr>
      </w:pPr>
      <w:r>
        <w:rPr>
          <w:rFonts w:ascii="宋体" w:cs="Times New Roman"/>
          <w:sz w:val="24"/>
          <w:szCs w:val="24"/>
        </w:rPr>
        <w:br w:type="page"/>
      </w:r>
    </w:p>
    <w:p w:rsidR="002E0E6E" w:rsidRDefault="002E0E6E">
      <w:pPr>
        <w:spacing w:line="360" w:lineRule="auto"/>
        <w:jc w:val="center"/>
        <w:rPr>
          <w:rFonts w:ascii="宋体" w:cs="Times New Roman"/>
          <w:b/>
          <w:bCs/>
          <w:sz w:val="24"/>
          <w:szCs w:val="24"/>
        </w:rPr>
      </w:pPr>
      <w:r>
        <w:rPr>
          <w:rFonts w:ascii="宋体" w:hAnsi="宋体" w:cs="宋体" w:hint="eastAsia"/>
          <w:b/>
          <w:bCs/>
          <w:sz w:val="24"/>
          <w:szCs w:val="24"/>
        </w:rPr>
        <w:t>技术商务评标项对照表</w:t>
      </w:r>
    </w:p>
    <w:p w:rsidR="002E0E6E" w:rsidRDefault="002E0E6E">
      <w:pPr>
        <w:rPr>
          <w:rFonts w:ascii="宋体" w:cs="Times New Roman"/>
          <w:sz w:val="24"/>
          <w:szCs w:val="24"/>
        </w:rPr>
      </w:pPr>
    </w:p>
    <w:p w:rsidR="002E0E6E" w:rsidRDefault="002E0E6E">
      <w:pPr>
        <w:rPr>
          <w:rFonts w:ascii="宋体" w:cs="Times New Roman"/>
          <w:sz w:val="24"/>
          <w:szCs w:val="24"/>
        </w:rPr>
      </w:pPr>
      <w:r>
        <w:rPr>
          <w:rFonts w:ascii="宋体" w:hAnsi="宋体" w:cs="宋体" w:hint="eastAsia"/>
          <w:sz w:val="24"/>
          <w:szCs w:val="24"/>
        </w:rPr>
        <w:t>项目编号：</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合同包：</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项目名称：</w:t>
      </w:r>
      <w:r>
        <w:rPr>
          <w:rFonts w:ascii="宋体" w:hAnsi="宋体" w:cs="宋体"/>
          <w:sz w:val="24"/>
          <w:szCs w:val="24"/>
          <w:u w:val="single"/>
        </w:rPr>
        <w:t xml:space="preserve">                     </w:t>
      </w:r>
      <w:r>
        <w:rPr>
          <w:rFonts w:ascii="宋体" w:hAnsi="宋体" w:cs="宋体"/>
          <w:sz w:val="24"/>
          <w:szCs w:val="24"/>
        </w:rPr>
        <w:t xml:space="preserve">                                                      </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9"/>
        <w:gridCol w:w="3938"/>
        <w:gridCol w:w="2257"/>
        <w:gridCol w:w="1493"/>
      </w:tblGrid>
      <w:tr w:rsidR="002E0E6E">
        <w:trPr>
          <w:cantSplit/>
          <w:trHeight w:val="540"/>
          <w:tblHeader/>
          <w:jc w:val="center"/>
        </w:trPr>
        <w:tc>
          <w:tcPr>
            <w:tcW w:w="669" w:type="dxa"/>
            <w:vAlign w:val="center"/>
          </w:tcPr>
          <w:p w:rsidR="002E0E6E" w:rsidRDefault="002E0E6E">
            <w:pPr>
              <w:adjustRightInd w:val="0"/>
              <w:snapToGrid w:val="0"/>
              <w:jc w:val="center"/>
              <w:rPr>
                <w:rFonts w:ascii="宋体" w:cs="Times New Roman"/>
                <w:b/>
                <w:bCs/>
                <w:sz w:val="24"/>
                <w:szCs w:val="24"/>
              </w:rPr>
            </w:pPr>
            <w:r>
              <w:rPr>
                <w:rFonts w:ascii="宋体" w:hAnsi="宋体" w:cs="宋体" w:hint="eastAsia"/>
                <w:b/>
                <w:bCs/>
                <w:sz w:val="24"/>
                <w:szCs w:val="24"/>
              </w:rPr>
              <w:t>条款号</w:t>
            </w:r>
          </w:p>
        </w:tc>
        <w:tc>
          <w:tcPr>
            <w:tcW w:w="3938" w:type="dxa"/>
            <w:vAlign w:val="center"/>
          </w:tcPr>
          <w:p w:rsidR="002E0E6E" w:rsidRDefault="002E0E6E">
            <w:pPr>
              <w:adjustRightInd w:val="0"/>
              <w:snapToGrid w:val="0"/>
              <w:jc w:val="center"/>
              <w:rPr>
                <w:rFonts w:ascii="宋体" w:cs="Times New Roman"/>
                <w:b/>
                <w:bCs/>
                <w:sz w:val="24"/>
                <w:szCs w:val="24"/>
              </w:rPr>
            </w:pPr>
            <w:r>
              <w:rPr>
                <w:rFonts w:ascii="宋体" w:hAnsi="宋体" w:cs="宋体" w:hint="eastAsia"/>
                <w:b/>
                <w:bCs/>
                <w:sz w:val="24"/>
                <w:szCs w:val="24"/>
              </w:rPr>
              <w:t>评分因素</w:t>
            </w:r>
          </w:p>
        </w:tc>
        <w:tc>
          <w:tcPr>
            <w:tcW w:w="2257" w:type="dxa"/>
            <w:vAlign w:val="center"/>
          </w:tcPr>
          <w:p w:rsidR="002E0E6E" w:rsidRDefault="002E0E6E">
            <w:pPr>
              <w:adjustRightInd w:val="0"/>
              <w:snapToGrid w:val="0"/>
              <w:jc w:val="center"/>
              <w:rPr>
                <w:rFonts w:ascii="宋体" w:cs="Times New Roman"/>
                <w:b/>
                <w:bCs/>
                <w:sz w:val="24"/>
                <w:szCs w:val="24"/>
              </w:rPr>
            </w:pPr>
            <w:r>
              <w:rPr>
                <w:rFonts w:ascii="宋体" w:hAnsi="宋体" w:cs="宋体" w:hint="eastAsia"/>
                <w:b/>
                <w:bCs/>
                <w:sz w:val="24"/>
                <w:szCs w:val="24"/>
              </w:rPr>
              <w:t>响应情况</w:t>
            </w:r>
          </w:p>
        </w:tc>
        <w:tc>
          <w:tcPr>
            <w:tcW w:w="1493" w:type="dxa"/>
            <w:vAlign w:val="center"/>
          </w:tcPr>
          <w:p w:rsidR="002E0E6E" w:rsidRDefault="002E0E6E">
            <w:pPr>
              <w:adjustRightInd w:val="0"/>
              <w:snapToGrid w:val="0"/>
              <w:jc w:val="center"/>
              <w:rPr>
                <w:rFonts w:ascii="宋体" w:cs="Times New Roman"/>
                <w:b/>
                <w:bCs/>
                <w:sz w:val="24"/>
                <w:szCs w:val="24"/>
              </w:rPr>
            </w:pPr>
            <w:r>
              <w:rPr>
                <w:rFonts w:ascii="宋体" w:hAnsi="宋体" w:cs="宋体" w:hint="eastAsia"/>
                <w:b/>
                <w:bCs/>
                <w:sz w:val="24"/>
                <w:szCs w:val="24"/>
              </w:rPr>
              <w:t>证明材料对应页码</w:t>
            </w:r>
          </w:p>
        </w:tc>
      </w:tr>
      <w:tr w:rsidR="002E0E6E">
        <w:trPr>
          <w:cantSplit/>
          <w:trHeight w:val="90"/>
          <w:jc w:val="center"/>
        </w:trPr>
        <w:tc>
          <w:tcPr>
            <w:tcW w:w="669" w:type="dxa"/>
            <w:vAlign w:val="center"/>
          </w:tcPr>
          <w:p w:rsidR="002E0E6E" w:rsidRDefault="002E0E6E">
            <w:pPr>
              <w:adjustRightInd w:val="0"/>
              <w:snapToGrid w:val="0"/>
              <w:jc w:val="center"/>
              <w:rPr>
                <w:rFonts w:ascii="宋体" w:cs="Times New Roman"/>
                <w:sz w:val="24"/>
                <w:szCs w:val="24"/>
              </w:rPr>
            </w:pPr>
            <w:r>
              <w:rPr>
                <w:rFonts w:ascii="宋体" w:hAnsi="宋体" w:cs="宋体"/>
                <w:sz w:val="24"/>
                <w:szCs w:val="24"/>
              </w:rPr>
              <w:t>A1</w:t>
            </w: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28"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29"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r>
              <w:rPr>
                <w:rFonts w:ascii="宋体" w:hAnsi="宋体" w:cs="宋体"/>
                <w:sz w:val="24"/>
                <w:szCs w:val="24"/>
              </w:rPr>
              <w:t>A2</w:t>
            </w: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30"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31"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宋体"/>
                <w:sz w:val="24"/>
                <w:szCs w:val="24"/>
              </w:rPr>
            </w:pPr>
            <w:r>
              <w:rPr>
                <w:rFonts w:ascii="宋体" w:cs="宋体"/>
                <w:sz w:val="24"/>
                <w:szCs w:val="24"/>
              </w:rPr>
              <w:t>....</w:t>
            </w: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32"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33"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34"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35"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36"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37"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38"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39"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40"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41"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42"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43"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44"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45"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46"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47"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48"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49"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50"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51"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52"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53"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54"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55"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56"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57"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r w:rsidR="002E0E6E">
        <w:trPr>
          <w:cantSplit/>
          <w:trHeight w:val="164"/>
          <w:jc w:val="center"/>
        </w:trPr>
        <w:tc>
          <w:tcPr>
            <w:tcW w:w="669" w:type="dxa"/>
            <w:vAlign w:val="center"/>
          </w:tcPr>
          <w:p w:rsidR="002E0E6E" w:rsidRDefault="002E0E6E">
            <w:pPr>
              <w:adjustRightInd w:val="0"/>
              <w:snapToGrid w:val="0"/>
              <w:jc w:val="center"/>
              <w:rPr>
                <w:rFonts w:ascii="宋体" w:cs="Times New Roman"/>
                <w:sz w:val="24"/>
                <w:szCs w:val="24"/>
              </w:rPr>
            </w:pPr>
          </w:p>
        </w:tc>
        <w:tc>
          <w:tcPr>
            <w:tcW w:w="3938" w:type="dxa"/>
            <w:vAlign w:val="center"/>
          </w:tcPr>
          <w:p w:rsidR="002E0E6E" w:rsidRDefault="002E0E6E" w:rsidP="002E0E6E">
            <w:pPr>
              <w:adjustRightInd w:val="0"/>
              <w:snapToGrid w:val="0"/>
              <w:ind w:firstLineChars="150" w:firstLine="31680"/>
              <w:jc w:val="center"/>
              <w:rPr>
                <w:rFonts w:ascii="宋体" w:cs="Times New Roman"/>
                <w:sz w:val="24"/>
                <w:szCs w:val="24"/>
              </w:rPr>
              <w:pPrChange w:id="58" w:author="" w:date="2019-09-18T08:55:00Z">
                <w:pPr>
                  <w:adjustRightInd w:val="0"/>
                  <w:snapToGrid w:val="0"/>
                  <w:ind w:firstLineChars="150" w:firstLine="31680"/>
                  <w:jc w:val="center"/>
                </w:pPr>
              </w:pPrChange>
            </w:pPr>
          </w:p>
        </w:tc>
        <w:tc>
          <w:tcPr>
            <w:tcW w:w="2257" w:type="dxa"/>
            <w:vAlign w:val="center"/>
          </w:tcPr>
          <w:p w:rsidR="002E0E6E" w:rsidRDefault="002E0E6E" w:rsidP="002E0E6E">
            <w:pPr>
              <w:adjustRightInd w:val="0"/>
              <w:snapToGrid w:val="0"/>
              <w:ind w:firstLineChars="150" w:firstLine="31680"/>
              <w:jc w:val="center"/>
              <w:rPr>
                <w:rFonts w:ascii="宋体" w:cs="Times New Roman"/>
                <w:sz w:val="24"/>
                <w:szCs w:val="24"/>
              </w:rPr>
              <w:pPrChange w:id="59" w:author="" w:date="2019-09-18T08:55:00Z">
                <w:pPr>
                  <w:adjustRightInd w:val="0"/>
                  <w:snapToGrid w:val="0"/>
                  <w:ind w:firstLineChars="150" w:firstLine="31680"/>
                  <w:jc w:val="center"/>
                </w:pPr>
              </w:pPrChange>
            </w:pPr>
          </w:p>
        </w:tc>
        <w:tc>
          <w:tcPr>
            <w:tcW w:w="1493" w:type="dxa"/>
            <w:vAlign w:val="center"/>
          </w:tcPr>
          <w:p w:rsidR="002E0E6E" w:rsidRDefault="002E0E6E">
            <w:pPr>
              <w:adjustRightInd w:val="0"/>
              <w:snapToGrid w:val="0"/>
              <w:jc w:val="center"/>
              <w:rPr>
                <w:rFonts w:ascii="宋体" w:cs="Times New Roman"/>
                <w:sz w:val="24"/>
                <w:szCs w:val="24"/>
              </w:rPr>
            </w:pPr>
          </w:p>
        </w:tc>
      </w:tr>
    </w:tbl>
    <w:p w:rsidR="002E0E6E" w:rsidRDefault="002E0E6E">
      <w:pPr>
        <w:spacing w:line="360" w:lineRule="auto"/>
        <w:rPr>
          <w:rFonts w:ascii="宋体" w:cs="Times New Roman"/>
          <w:sz w:val="24"/>
          <w:szCs w:val="24"/>
        </w:rPr>
      </w:pPr>
    </w:p>
    <w:p w:rsidR="002E0E6E" w:rsidRDefault="002E0E6E">
      <w:pPr>
        <w:rPr>
          <w:rFonts w:ascii="宋体" w:cs="Times New Roman"/>
          <w:snapToGrid w:val="0"/>
          <w:kern w:val="0"/>
          <w:sz w:val="24"/>
          <w:szCs w:val="24"/>
        </w:rPr>
      </w:pPr>
      <w:r>
        <w:rPr>
          <w:rFonts w:ascii="宋体" w:hAnsi="宋体" w:cs="宋体" w:hint="eastAsia"/>
          <w:sz w:val="24"/>
          <w:szCs w:val="24"/>
        </w:rPr>
        <w:t>注：报价人须将响应文件中的相关内容按上述要求进行填写</w:t>
      </w:r>
      <w:r>
        <w:rPr>
          <w:rFonts w:ascii="宋体" w:hAnsi="宋体" w:cs="宋体" w:hint="eastAsia"/>
          <w:snapToGrid w:val="0"/>
          <w:kern w:val="0"/>
          <w:sz w:val="24"/>
          <w:szCs w:val="24"/>
        </w:rPr>
        <w:t>，以便磋商小组进行评审，未按上表格式逐条填写导致条理不清，解释不明的，磋商小组可能做出不利于报价人的评判。</w:t>
      </w:r>
    </w:p>
    <w:p w:rsidR="002E0E6E" w:rsidRDefault="002E0E6E" w:rsidP="00CF1592">
      <w:pPr>
        <w:pStyle w:val="PlainText"/>
        <w:ind w:firstLineChars="200" w:firstLine="31680"/>
        <w:jc w:val="center"/>
        <w:rPr>
          <w:rFonts w:hAnsi="宋体" w:cs="Times New Roman"/>
          <w:sz w:val="24"/>
          <w:szCs w:val="24"/>
        </w:rPr>
      </w:pPr>
      <w:r>
        <w:rPr>
          <w:rFonts w:hAnsi="宋体" w:cs="Times New Roman"/>
          <w:sz w:val="24"/>
          <w:szCs w:val="24"/>
        </w:rPr>
        <w:br w:type="page"/>
      </w:r>
      <w:r>
        <w:rPr>
          <w:rFonts w:hAnsi="宋体" w:hint="eastAsia"/>
          <w:sz w:val="24"/>
          <w:szCs w:val="24"/>
        </w:rPr>
        <w:t>第一部分　商务部分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一、磋商响应声明</w:t>
      </w:r>
    </w:p>
    <w:p w:rsidR="002E0E6E" w:rsidRDefault="002E0E6E">
      <w:pPr>
        <w:pStyle w:val="Heading6"/>
        <w:jc w:val="center"/>
        <w:rPr>
          <w:rFonts w:ascii="宋体" w:cs="Times New Roman"/>
        </w:rPr>
      </w:pPr>
      <w:r>
        <w:rPr>
          <w:rFonts w:ascii="宋体" w:hAnsi="宋体" w:cs="宋体" w:hint="eastAsia"/>
        </w:rPr>
        <w:t>磋商响应声明</w:t>
      </w:r>
    </w:p>
    <w:p w:rsidR="002E0E6E" w:rsidRDefault="002E0E6E">
      <w:pPr>
        <w:pStyle w:val="PlainText"/>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我方已仔细研究了</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的竞争性磋商文件</w:t>
      </w:r>
      <w:r>
        <w:rPr>
          <w:rFonts w:hAnsi="宋体"/>
          <w:sz w:val="24"/>
          <w:szCs w:val="24"/>
        </w:rPr>
        <w:t>(</w:t>
      </w:r>
      <w:r>
        <w:rPr>
          <w:rFonts w:hAnsi="宋体" w:hint="eastAsia"/>
          <w:sz w:val="24"/>
          <w:szCs w:val="24"/>
        </w:rPr>
        <w:t>项目编号：</w:t>
      </w:r>
      <w:r>
        <w:rPr>
          <w:rFonts w:hAnsi="宋体"/>
          <w:sz w:val="24"/>
          <w:szCs w:val="24"/>
        </w:rPr>
        <w:t>____________)</w:t>
      </w:r>
      <w:r>
        <w:rPr>
          <w:rFonts w:hAnsi="宋体" w:hint="eastAsia"/>
          <w:sz w:val="24"/>
          <w:szCs w:val="24"/>
        </w:rPr>
        <w:t>的全部内容，知悉参加竞争性磋商的风险，我方承诺接受磋商文件的全部条款且无任何异议。</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一、我方同意在磋商响应有效期内遵守本响应文件中的承诺，且在此期限期满之前均具有法律约束力。</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二、我方提交纸质响应文件正本</w:t>
      </w:r>
      <w:r>
        <w:rPr>
          <w:rFonts w:hAnsi="宋体"/>
          <w:sz w:val="24"/>
          <w:szCs w:val="24"/>
        </w:rPr>
        <w:t>______</w:t>
      </w:r>
      <w:r>
        <w:rPr>
          <w:rFonts w:hAnsi="宋体" w:hint="eastAsia"/>
          <w:sz w:val="24"/>
          <w:szCs w:val="24"/>
        </w:rPr>
        <w:t>份和副本</w:t>
      </w:r>
      <w:r>
        <w:rPr>
          <w:rFonts w:hAnsi="宋体"/>
          <w:sz w:val="24"/>
          <w:szCs w:val="24"/>
        </w:rPr>
        <w:t>______</w:t>
      </w:r>
      <w:r>
        <w:rPr>
          <w:rFonts w:hAnsi="宋体" w:hint="eastAsia"/>
          <w:sz w:val="24"/>
          <w:szCs w:val="24"/>
        </w:rPr>
        <w:t>份，电子响应文件</w:t>
      </w:r>
      <w:r>
        <w:rPr>
          <w:rFonts w:hAnsi="宋体"/>
          <w:sz w:val="24"/>
          <w:szCs w:val="24"/>
        </w:rPr>
        <w:t>______</w:t>
      </w:r>
      <w:r>
        <w:rPr>
          <w:rFonts w:hAnsi="宋体" w:hint="eastAsia"/>
          <w:sz w:val="24"/>
          <w:szCs w:val="24"/>
        </w:rPr>
        <w:t>套，并保证响应文件提供的数据和材料是真实、准确的。否则，愿承担《政府采购法》第七十七条规定的法律责任。</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三、我方愿意向贵方提供任何与本项采购有关的数据、情况和技术资料。若贵方需要，我方愿意提供我方作出的一切承诺的证明材料。</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四、我方愿意按磋商文件规定和磋商小组要求重新提交响应文件和最后报价。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五、我方承诺遵守《政府采购法》的有关规定，保证在获得成交资格后，按照磋商文件确定的事项签订政府采购合同，履行双方所签订的合同，并承担合同规定的责任和义务。</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r>
        <w:rPr>
          <w:rFonts w:hAnsi="宋体" w:hint="eastAsia"/>
          <w:sz w:val="24"/>
          <w:szCs w:val="24"/>
        </w:rPr>
        <w:t>：法定代表人授权书</w:t>
      </w:r>
      <w:r>
        <w:rPr>
          <w:rFonts w:hAnsi="宋体"/>
          <w:sz w:val="24"/>
          <w:szCs w:val="24"/>
        </w:rPr>
        <w:t>(</w:t>
      </w:r>
      <w:r>
        <w:rPr>
          <w:rFonts w:hAnsi="宋体" w:hint="eastAsia"/>
          <w:sz w:val="24"/>
          <w:szCs w:val="24"/>
        </w:rPr>
        <w:t>授权代表参加磋商</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3</w:t>
      </w:r>
      <w:r>
        <w:rPr>
          <w:rFonts w:hAnsi="宋体" w:hint="eastAsia"/>
          <w:sz w:val="24"/>
          <w:szCs w:val="24"/>
        </w:rPr>
        <w:t>：授权委托书</w:t>
      </w:r>
      <w:r>
        <w:rPr>
          <w:rFonts w:hAnsi="宋体"/>
          <w:sz w:val="24"/>
          <w:szCs w:val="24"/>
        </w:rPr>
        <w:t>(</w:t>
      </w:r>
      <w:r>
        <w:rPr>
          <w:rFonts w:hAnsi="宋体" w:hint="eastAsia"/>
          <w:sz w:val="24"/>
          <w:szCs w:val="24"/>
        </w:rPr>
        <w:t>自然人提供</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1</w:t>
      </w:r>
      <w:r>
        <w:rPr>
          <w:rFonts w:hAnsi="宋体" w:hint="eastAsia"/>
          <w:sz w:val="24"/>
          <w:szCs w:val="24"/>
        </w:rPr>
        <w:t>－</w:t>
      </w:r>
      <w:r>
        <w:rPr>
          <w:rFonts w:hAnsi="宋体"/>
          <w:sz w:val="24"/>
          <w:szCs w:val="24"/>
        </w:rPr>
        <w:t>1</w:t>
      </w:r>
      <w:r>
        <w:rPr>
          <w:rFonts w:hAnsi="宋体" w:hint="eastAsia"/>
          <w:sz w:val="24"/>
          <w:szCs w:val="24"/>
        </w:rPr>
        <w:t xml:space="preserve">　法定代表人身份证明复印件</w:t>
      </w:r>
      <w:r>
        <w:rPr>
          <w:rFonts w:hAnsi="宋体"/>
          <w:sz w:val="24"/>
          <w:szCs w:val="24"/>
        </w:rPr>
        <w:t>(</w:t>
      </w:r>
      <w:r>
        <w:rPr>
          <w:rFonts w:hAnsi="宋体" w:hint="eastAsia"/>
          <w:sz w:val="24"/>
          <w:szCs w:val="24"/>
        </w:rPr>
        <w:t>法定代表人参加磋商</w:t>
      </w:r>
      <w:r>
        <w:rPr>
          <w:rFonts w:hAnsi="宋体"/>
          <w:sz w:val="24"/>
          <w:szCs w:val="24"/>
        </w:rPr>
        <w:t>)</w:t>
      </w:r>
    </w:p>
    <w:p w:rsidR="002E0E6E" w:rsidRDefault="002E0E6E" w:rsidP="00CF1592">
      <w:pPr>
        <w:pStyle w:val="PlainText"/>
        <w:ind w:firstLineChars="200" w:firstLine="31680"/>
        <w:rPr>
          <w:rFonts w:hAnsi="宋体"/>
          <w:sz w:val="24"/>
          <w:szCs w:val="24"/>
        </w:rPr>
      </w:pPr>
    </w:p>
    <w:tbl>
      <w:tblPr>
        <w:tblW w:w="4983"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983"/>
      </w:tblGrid>
      <w:tr w:rsidR="002E0E6E">
        <w:trPr>
          <w:trHeight w:val="1511"/>
          <w:jc w:val="center"/>
        </w:trPr>
        <w:tc>
          <w:tcPr>
            <w:tcW w:w="4983" w:type="dxa"/>
            <w:tcBorders>
              <w:top w:val="single" w:sz="4" w:space="0" w:color="auto"/>
              <w:bottom w:val="single" w:sz="4" w:space="0" w:color="auto"/>
            </w:tcBorders>
            <w:vAlign w:val="center"/>
          </w:tcPr>
          <w:p w:rsidR="002E0E6E" w:rsidRDefault="002E0E6E">
            <w:pPr>
              <w:pStyle w:val="PlainText"/>
              <w:jc w:val="center"/>
              <w:rPr>
                <w:rFonts w:hAnsi="宋体" w:cs="Times New Roman"/>
                <w:sz w:val="24"/>
                <w:szCs w:val="24"/>
              </w:rPr>
            </w:pPr>
            <w:r>
              <w:rPr>
                <w:rFonts w:hAnsi="宋体" w:hint="eastAsia"/>
                <w:sz w:val="24"/>
                <w:szCs w:val="24"/>
              </w:rPr>
              <w:t>法定代表人身份证明复印件</w:t>
            </w:r>
          </w:p>
        </w:tc>
      </w:tr>
    </w:tbl>
    <w:p w:rsidR="002E0E6E" w:rsidRDefault="002E0E6E" w:rsidP="002E0E6E">
      <w:pPr>
        <w:pStyle w:val="PlainText"/>
        <w:ind w:firstLineChars="200" w:firstLine="31680"/>
        <w:rPr>
          <w:rFonts w:hAnsi="宋体" w:cs="Times New Roman"/>
          <w:sz w:val="24"/>
          <w:szCs w:val="24"/>
        </w:rPr>
        <w:pPrChange w:id="60"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1</w:t>
      </w:r>
      <w:r>
        <w:rPr>
          <w:rFonts w:hAnsi="宋体" w:hint="eastAsia"/>
          <w:sz w:val="24"/>
          <w:szCs w:val="24"/>
        </w:rPr>
        <w:t>－</w:t>
      </w:r>
      <w:r>
        <w:rPr>
          <w:rFonts w:hAnsi="宋体"/>
          <w:sz w:val="24"/>
          <w:szCs w:val="24"/>
        </w:rPr>
        <w:t>2</w:t>
      </w:r>
    </w:p>
    <w:p w:rsidR="002E0E6E" w:rsidRDefault="002E0E6E">
      <w:pPr>
        <w:pStyle w:val="Heading6"/>
        <w:jc w:val="center"/>
        <w:rPr>
          <w:rFonts w:ascii="宋体" w:cs="Times New Roman"/>
        </w:rPr>
      </w:pPr>
      <w:r>
        <w:rPr>
          <w:rFonts w:ascii="宋体" w:hAnsi="宋体" w:cs="宋体" w:hint="eastAsia"/>
        </w:rPr>
        <w:t>法定代表人授权委托书</w:t>
      </w:r>
      <w:r>
        <w:rPr>
          <w:rFonts w:ascii="宋体" w:hAnsi="宋体" w:cs="宋体"/>
        </w:rPr>
        <w:t>(</w:t>
      </w:r>
      <w:r>
        <w:rPr>
          <w:rFonts w:ascii="宋体" w:hAnsi="宋体" w:cs="宋体" w:hint="eastAsia"/>
        </w:rPr>
        <w:t>授权代表参加磋商</w:t>
      </w:r>
      <w:r>
        <w:rPr>
          <w:rFonts w:ascii="宋体" w:hAnsi="宋体" w:cs="宋体"/>
        </w:rPr>
        <w:t>)</w:t>
      </w:r>
    </w:p>
    <w:p w:rsidR="002E0E6E" w:rsidRDefault="002E0E6E">
      <w:pPr>
        <w:pStyle w:val="PlainText"/>
        <w:rPr>
          <w:rFonts w:hAnsi="宋体"/>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____________(</w:t>
      </w:r>
      <w:r>
        <w:rPr>
          <w:rFonts w:hAnsi="宋体" w:hint="eastAsia"/>
          <w:sz w:val="24"/>
          <w:szCs w:val="24"/>
        </w:rPr>
        <w:t>供应商名称</w:t>
      </w:r>
      <w:r>
        <w:rPr>
          <w:rFonts w:hAnsi="宋体"/>
          <w:sz w:val="24"/>
          <w:szCs w:val="24"/>
        </w:rPr>
        <w:t>)</w:t>
      </w:r>
      <w:r>
        <w:rPr>
          <w:rFonts w:hAnsi="宋体" w:hint="eastAsia"/>
          <w:sz w:val="24"/>
          <w:szCs w:val="24"/>
        </w:rPr>
        <w:t>的法定代表人</w:t>
      </w:r>
      <w:r>
        <w:rPr>
          <w:rFonts w:hAnsi="宋体"/>
          <w:sz w:val="24"/>
          <w:szCs w:val="24"/>
        </w:rPr>
        <w:t>(</w:t>
      </w:r>
      <w:r>
        <w:rPr>
          <w:rFonts w:hAnsi="宋体" w:hint="eastAsia"/>
          <w:sz w:val="24"/>
          <w:szCs w:val="24"/>
        </w:rPr>
        <w:t>姓名、职务</w:t>
      </w:r>
      <w:r>
        <w:rPr>
          <w:rFonts w:hAnsi="宋体"/>
          <w:sz w:val="24"/>
          <w:szCs w:val="24"/>
        </w:rPr>
        <w:t>)</w:t>
      </w:r>
      <w:r>
        <w:rPr>
          <w:rFonts w:hAnsi="宋体" w:hint="eastAsia"/>
          <w:sz w:val="24"/>
          <w:szCs w:val="24"/>
        </w:rPr>
        <w:t>授权</w:t>
      </w:r>
      <w:r>
        <w:rPr>
          <w:rFonts w:hAnsi="宋体"/>
          <w:sz w:val="24"/>
          <w:szCs w:val="24"/>
        </w:rPr>
        <w:t>____________(</w:t>
      </w:r>
      <w:r>
        <w:rPr>
          <w:rFonts w:hAnsi="宋体" w:hint="eastAsia"/>
          <w:sz w:val="24"/>
          <w:szCs w:val="24"/>
        </w:rPr>
        <w:t>磋商代表姓名、职务</w:t>
      </w:r>
      <w:r>
        <w:rPr>
          <w:rFonts w:hAnsi="宋体"/>
          <w:sz w:val="24"/>
          <w:szCs w:val="24"/>
        </w:rPr>
        <w:t>)</w:t>
      </w:r>
      <w:r>
        <w:rPr>
          <w:rFonts w:hAnsi="宋体" w:hint="eastAsia"/>
          <w:sz w:val="24"/>
          <w:szCs w:val="24"/>
        </w:rPr>
        <w:t>为本公司的磋商代表，就</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磋商及相关事务代表本公司处理与之有关的一切事务。</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委托期限：</w:t>
      </w:r>
      <w:r>
        <w:rPr>
          <w:rFonts w:hAnsi="宋体"/>
          <w:sz w:val="24"/>
          <w:szCs w:val="24"/>
        </w:rPr>
        <w:t>____________________</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代理人无转委托权。</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本授权书于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日签字生效，特此声明。</w:t>
      </w:r>
    </w:p>
    <w:p w:rsidR="002E0E6E" w:rsidRDefault="002E0E6E" w:rsidP="00CF1592">
      <w:pPr>
        <w:pStyle w:val="PlainText"/>
        <w:ind w:firstLineChars="200" w:firstLine="31680"/>
        <w:rPr>
          <w:rFonts w:hAnsi="宋体" w:cs="Times New Roman"/>
          <w:sz w:val="24"/>
          <w:szCs w:val="24"/>
        </w:rPr>
      </w:pPr>
    </w:p>
    <w:tbl>
      <w:tblPr>
        <w:tblW w:w="5296"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5296"/>
      </w:tblGrid>
      <w:tr w:rsidR="002E0E6E">
        <w:trPr>
          <w:trHeight w:val="1615"/>
          <w:jc w:val="center"/>
        </w:trPr>
        <w:tc>
          <w:tcPr>
            <w:tcW w:w="5296" w:type="dxa"/>
            <w:tcBorders>
              <w:top w:val="single" w:sz="4" w:space="0" w:color="auto"/>
              <w:bottom w:val="single" w:sz="4" w:space="0" w:color="auto"/>
            </w:tcBorders>
            <w:vAlign w:val="center"/>
          </w:tcPr>
          <w:p w:rsidR="002E0E6E" w:rsidRDefault="002E0E6E">
            <w:pPr>
              <w:pStyle w:val="PlainText"/>
              <w:jc w:val="center"/>
              <w:rPr>
                <w:rFonts w:hAnsi="宋体" w:cs="Times New Roman"/>
                <w:sz w:val="24"/>
                <w:szCs w:val="24"/>
              </w:rPr>
            </w:pPr>
            <w:r>
              <w:rPr>
                <w:rFonts w:hAnsi="宋体" w:hint="eastAsia"/>
                <w:sz w:val="24"/>
                <w:szCs w:val="24"/>
              </w:rPr>
              <w:t>授权代表身份证明复印件</w:t>
            </w:r>
          </w:p>
        </w:tc>
      </w:tr>
    </w:tbl>
    <w:p w:rsidR="002E0E6E" w:rsidRDefault="002E0E6E" w:rsidP="002E0E6E">
      <w:pPr>
        <w:pStyle w:val="PlainText"/>
        <w:ind w:firstLineChars="200" w:firstLine="31680"/>
        <w:rPr>
          <w:rFonts w:hAnsi="宋体" w:cs="Times New Roman"/>
          <w:sz w:val="24"/>
          <w:szCs w:val="24"/>
        </w:rPr>
        <w:pPrChange w:id="61"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授权代表</w:t>
      </w:r>
      <w:r>
        <w:rPr>
          <w:rFonts w:hAnsi="宋体"/>
          <w:sz w:val="24"/>
          <w:szCs w:val="24"/>
        </w:rPr>
        <w:t>(</w:t>
      </w:r>
      <w:r>
        <w:rPr>
          <w:rFonts w:hAnsi="宋体" w:hint="eastAsia"/>
          <w:sz w:val="24"/>
          <w:szCs w:val="24"/>
        </w:rPr>
        <w:t>签字或签章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1</w:t>
      </w:r>
      <w:r>
        <w:rPr>
          <w:rFonts w:hAnsi="宋体" w:hint="eastAsia"/>
          <w:sz w:val="24"/>
          <w:szCs w:val="24"/>
        </w:rPr>
        <w:t>－</w:t>
      </w:r>
      <w:r>
        <w:rPr>
          <w:rFonts w:hAnsi="宋体"/>
          <w:sz w:val="24"/>
          <w:szCs w:val="24"/>
        </w:rPr>
        <w:t>3</w:t>
      </w:r>
    </w:p>
    <w:p w:rsidR="002E0E6E" w:rsidRDefault="002E0E6E">
      <w:pPr>
        <w:pStyle w:val="Heading6"/>
        <w:jc w:val="center"/>
        <w:rPr>
          <w:rFonts w:ascii="宋体" w:cs="Times New Roman"/>
        </w:rPr>
      </w:pPr>
      <w:r>
        <w:rPr>
          <w:rFonts w:ascii="宋体" w:hAnsi="宋体" w:cs="宋体" w:hint="eastAsia"/>
        </w:rPr>
        <w:t>授权委托书</w:t>
      </w:r>
      <w:r>
        <w:rPr>
          <w:rFonts w:ascii="宋体" w:hAnsi="宋体" w:cs="宋体"/>
        </w:rPr>
        <w:t>(</w:t>
      </w:r>
      <w:r>
        <w:rPr>
          <w:rFonts w:ascii="宋体" w:hAnsi="宋体" w:cs="宋体" w:hint="eastAsia"/>
        </w:rPr>
        <w:t>格式二</w:t>
      </w:r>
      <w:r>
        <w:rPr>
          <w:rFonts w:ascii="宋体" w:hAnsi="宋体" w:cs="宋体"/>
        </w:rPr>
        <w:t>)(</w:t>
      </w:r>
      <w:r>
        <w:rPr>
          <w:rFonts w:ascii="宋体" w:hAnsi="宋体" w:cs="宋体" w:hint="eastAsia"/>
        </w:rPr>
        <w:t>适用于自然人磋商</w:t>
      </w:r>
      <w:r>
        <w:rPr>
          <w:rFonts w:ascii="宋体" w:hAnsi="宋体" w:cs="宋体"/>
        </w:rPr>
        <w:t>)</w:t>
      </w:r>
    </w:p>
    <w:p w:rsidR="002E0E6E" w:rsidRDefault="002E0E6E" w:rsidP="00CF1592">
      <w:pPr>
        <w:pStyle w:val="PlainText"/>
        <w:ind w:firstLineChars="200" w:firstLine="31680"/>
        <w:rPr>
          <w:rFonts w:hAnsi="宋体"/>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w:t>
      </w:r>
      <w:r>
        <w:rPr>
          <w:rFonts w:hAnsi="宋体"/>
          <w:sz w:val="24"/>
          <w:szCs w:val="24"/>
        </w:rPr>
        <w:t>________(</w:t>
      </w:r>
      <w:r>
        <w:rPr>
          <w:rFonts w:hAnsi="宋体" w:hint="eastAsia"/>
          <w:sz w:val="24"/>
          <w:szCs w:val="24"/>
        </w:rPr>
        <w:t>姓名</w:t>
      </w:r>
      <w:r>
        <w:rPr>
          <w:rFonts w:hAnsi="宋体"/>
          <w:sz w:val="24"/>
          <w:szCs w:val="24"/>
        </w:rPr>
        <w:t>)</w:t>
      </w:r>
      <w:r>
        <w:rPr>
          <w:rFonts w:hAnsi="宋体" w:hint="eastAsia"/>
          <w:sz w:val="24"/>
          <w:szCs w:val="24"/>
        </w:rPr>
        <w:t>系自然人，现授权委托</w:t>
      </w:r>
      <w:r>
        <w:rPr>
          <w:rFonts w:hAnsi="宋体"/>
          <w:sz w:val="24"/>
          <w:szCs w:val="24"/>
        </w:rPr>
        <w:t>________(</w:t>
      </w:r>
      <w:r>
        <w:rPr>
          <w:rFonts w:hAnsi="宋体" w:hint="eastAsia"/>
          <w:sz w:val="24"/>
          <w:szCs w:val="24"/>
        </w:rPr>
        <w:t>姓名</w:t>
      </w:r>
      <w:r>
        <w:rPr>
          <w:rFonts w:hAnsi="宋体"/>
          <w:sz w:val="24"/>
          <w:szCs w:val="24"/>
        </w:rPr>
        <w:t>)</w:t>
      </w:r>
      <w:r>
        <w:rPr>
          <w:rFonts w:hAnsi="宋体" w:hint="eastAsia"/>
          <w:sz w:val="24"/>
          <w:szCs w:val="24"/>
        </w:rPr>
        <w:t>以本人名义参加</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的磋商活动，并代表本人全权办理针对上述项目的磋商、签约等具体事务和签署相关文件。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本人对被授权人的签字事项负全部责任。</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授权委托代理期限：从　　　年　　月　　日起至　　　年　　月　　日止。</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代理人无转委托权，特此委托。</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我已在下面签字，以资证明。</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自然人签字并在签名处加盖食指指印：　　　　　年　　月　　日</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二、报价一览表及分项价格表</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2</w:t>
      </w:r>
      <w:r>
        <w:rPr>
          <w:rFonts w:hAnsi="宋体" w:hint="eastAsia"/>
          <w:sz w:val="24"/>
          <w:szCs w:val="24"/>
        </w:rPr>
        <w:t>－</w:t>
      </w:r>
      <w:r>
        <w:rPr>
          <w:rFonts w:hAnsi="宋体"/>
          <w:sz w:val="24"/>
          <w:szCs w:val="24"/>
        </w:rPr>
        <w:t>1</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报价一览表</w:t>
      </w: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货物类项目适用</w:t>
      </w:r>
      <w:r>
        <w:rPr>
          <w:rFonts w:hAnsi="宋体"/>
          <w:sz w:val="24"/>
          <w:szCs w:val="24"/>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701"/>
        <w:gridCol w:w="3216"/>
        <w:gridCol w:w="1236"/>
        <w:gridCol w:w="1362"/>
      </w:tblGrid>
      <w:tr w:rsidR="002E0E6E">
        <w:trPr>
          <w:jc w:val="center"/>
        </w:trPr>
        <w:tc>
          <w:tcPr>
            <w:tcW w:w="1101"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项目名称</w:t>
            </w:r>
          </w:p>
        </w:tc>
        <w:tc>
          <w:tcPr>
            <w:tcW w:w="321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项目编号</w:t>
            </w:r>
          </w:p>
        </w:tc>
        <w:tc>
          <w:tcPr>
            <w:tcW w:w="1362" w:type="dxa"/>
            <w:vAlign w:val="center"/>
          </w:tcPr>
          <w:p w:rsidR="002E0E6E" w:rsidRDefault="002E0E6E">
            <w:pPr>
              <w:pStyle w:val="PlainText"/>
              <w:jc w:val="center"/>
              <w:rPr>
                <w:rFonts w:hAnsi="宋体" w:cs="Times New Roman"/>
                <w:sz w:val="24"/>
                <w:szCs w:val="24"/>
              </w:rPr>
            </w:pPr>
          </w:p>
        </w:tc>
      </w:tr>
      <w:tr w:rsidR="002E0E6E">
        <w:trPr>
          <w:jc w:val="center"/>
        </w:trPr>
        <w:tc>
          <w:tcPr>
            <w:tcW w:w="1101" w:type="dxa"/>
            <w:vAlign w:val="center"/>
          </w:tcPr>
          <w:p w:rsidR="002E0E6E" w:rsidRDefault="002E0E6E">
            <w:pPr>
              <w:pStyle w:val="PlainText"/>
              <w:jc w:val="center"/>
              <w:rPr>
                <w:rFonts w:hAnsi="宋体"/>
                <w:sz w:val="24"/>
                <w:szCs w:val="24"/>
              </w:rPr>
            </w:pPr>
            <w:r>
              <w:rPr>
                <w:rFonts w:hAnsi="宋体"/>
                <w:sz w:val="24"/>
                <w:szCs w:val="24"/>
              </w:rPr>
              <w:t>1</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包号</w:t>
            </w:r>
          </w:p>
        </w:tc>
        <w:tc>
          <w:tcPr>
            <w:tcW w:w="5814" w:type="dxa"/>
            <w:gridSpan w:val="3"/>
            <w:vAlign w:val="center"/>
          </w:tcPr>
          <w:p w:rsidR="002E0E6E" w:rsidRDefault="002E0E6E">
            <w:pPr>
              <w:pStyle w:val="PlainText"/>
              <w:jc w:val="center"/>
              <w:rPr>
                <w:rFonts w:hAnsi="宋体" w:cs="Times New Roman"/>
                <w:sz w:val="24"/>
                <w:szCs w:val="24"/>
              </w:rPr>
            </w:pPr>
          </w:p>
        </w:tc>
      </w:tr>
      <w:tr w:rsidR="002E0E6E">
        <w:trPr>
          <w:trHeight w:val="634"/>
          <w:jc w:val="center"/>
        </w:trPr>
        <w:tc>
          <w:tcPr>
            <w:tcW w:w="1101" w:type="dxa"/>
            <w:vAlign w:val="center"/>
          </w:tcPr>
          <w:p w:rsidR="002E0E6E" w:rsidRDefault="002E0E6E">
            <w:pPr>
              <w:pStyle w:val="PlainText"/>
              <w:jc w:val="center"/>
              <w:rPr>
                <w:rFonts w:hAnsi="宋体"/>
                <w:sz w:val="24"/>
                <w:szCs w:val="24"/>
              </w:rPr>
            </w:pPr>
            <w:r>
              <w:rPr>
                <w:rFonts w:hAnsi="宋体"/>
                <w:sz w:val="24"/>
                <w:szCs w:val="24"/>
              </w:rPr>
              <w:t>2</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总报价人民币</w:t>
            </w:r>
          </w:p>
        </w:tc>
        <w:tc>
          <w:tcPr>
            <w:tcW w:w="5814" w:type="dxa"/>
            <w:gridSpan w:val="3"/>
            <w:vAlign w:val="center"/>
          </w:tcPr>
          <w:p w:rsidR="002E0E6E" w:rsidRDefault="002E0E6E">
            <w:pPr>
              <w:pStyle w:val="PlainText"/>
              <w:jc w:val="left"/>
              <w:rPr>
                <w:rFonts w:hAnsi="宋体" w:cs="Times New Roman"/>
                <w:sz w:val="24"/>
                <w:szCs w:val="24"/>
              </w:rPr>
            </w:pPr>
            <w:r>
              <w:rPr>
                <w:rFonts w:hAnsi="宋体" w:hint="eastAsia"/>
                <w:sz w:val="24"/>
                <w:szCs w:val="24"/>
              </w:rPr>
              <w:t>大写：人民币</w:t>
            </w:r>
            <w:r>
              <w:rPr>
                <w:rFonts w:hAnsi="宋体"/>
                <w:sz w:val="24"/>
                <w:szCs w:val="24"/>
              </w:rPr>
              <w:t>______</w:t>
            </w:r>
            <w:r>
              <w:rPr>
                <w:rFonts w:hAnsi="宋体" w:hint="eastAsia"/>
                <w:sz w:val="24"/>
                <w:szCs w:val="24"/>
              </w:rPr>
              <w:t>元</w:t>
            </w:r>
          </w:p>
          <w:p w:rsidR="002E0E6E" w:rsidRDefault="002E0E6E">
            <w:pPr>
              <w:pStyle w:val="PlainText"/>
              <w:jc w:val="left"/>
              <w:rPr>
                <w:rFonts w:hAnsi="宋体"/>
                <w:sz w:val="24"/>
                <w:szCs w:val="24"/>
              </w:rPr>
            </w:pPr>
            <w:r>
              <w:rPr>
                <w:rFonts w:hAnsi="宋体" w:hint="eastAsia"/>
                <w:sz w:val="24"/>
                <w:szCs w:val="24"/>
              </w:rPr>
              <w:t>小写：￥</w:t>
            </w:r>
            <w:r>
              <w:rPr>
                <w:rFonts w:hAnsi="宋体"/>
                <w:sz w:val="24"/>
                <w:szCs w:val="24"/>
              </w:rPr>
              <w:t>______</w:t>
            </w:r>
          </w:p>
        </w:tc>
      </w:tr>
      <w:tr w:rsidR="002E0E6E">
        <w:trPr>
          <w:jc w:val="center"/>
        </w:trPr>
        <w:tc>
          <w:tcPr>
            <w:tcW w:w="1101" w:type="dxa"/>
            <w:vAlign w:val="center"/>
          </w:tcPr>
          <w:p w:rsidR="002E0E6E" w:rsidRDefault="002E0E6E">
            <w:pPr>
              <w:pStyle w:val="PlainText"/>
              <w:jc w:val="center"/>
              <w:rPr>
                <w:rFonts w:hAnsi="宋体"/>
                <w:sz w:val="24"/>
                <w:szCs w:val="24"/>
              </w:rPr>
            </w:pPr>
            <w:r>
              <w:rPr>
                <w:rFonts w:hAnsi="宋体"/>
                <w:sz w:val="24"/>
                <w:szCs w:val="24"/>
              </w:rPr>
              <w:t>3</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供货期限</w:t>
            </w:r>
          </w:p>
        </w:tc>
        <w:tc>
          <w:tcPr>
            <w:tcW w:w="5814"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1101" w:type="dxa"/>
            <w:vAlign w:val="center"/>
          </w:tcPr>
          <w:p w:rsidR="002E0E6E" w:rsidRDefault="002E0E6E">
            <w:pPr>
              <w:pStyle w:val="PlainText"/>
              <w:jc w:val="center"/>
              <w:rPr>
                <w:rFonts w:hAnsi="宋体"/>
                <w:sz w:val="24"/>
                <w:szCs w:val="24"/>
              </w:rPr>
            </w:pPr>
            <w:r>
              <w:rPr>
                <w:rFonts w:hAnsi="宋体"/>
                <w:sz w:val="24"/>
                <w:szCs w:val="24"/>
              </w:rPr>
              <w:t>4</w:t>
            </w: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质保期</w:t>
            </w:r>
          </w:p>
        </w:tc>
        <w:tc>
          <w:tcPr>
            <w:tcW w:w="5814"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1101" w:type="dxa"/>
            <w:vAlign w:val="center"/>
          </w:tcPr>
          <w:p w:rsidR="002E0E6E" w:rsidRDefault="002E0E6E">
            <w:pPr>
              <w:pStyle w:val="PlainText"/>
              <w:jc w:val="center"/>
              <w:rPr>
                <w:rFonts w:hAnsi="宋体" w:cs="Times New Roman"/>
                <w:sz w:val="24"/>
                <w:szCs w:val="24"/>
              </w:rPr>
            </w:pPr>
          </w:p>
        </w:tc>
        <w:tc>
          <w:tcPr>
            <w:tcW w:w="1701" w:type="dxa"/>
            <w:vAlign w:val="center"/>
          </w:tcPr>
          <w:p w:rsidR="002E0E6E" w:rsidRDefault="002E0E6E">
            <w:pPr>
              <w:pStyle w:val="PlainText"/>
              <w:jc w:val="center"/>
              <w:rPr>
                <w:rFonts w:hAnsi="宋体" w:cs="Times New Roman"/>
                <w:sz w:val="24"/>
                <w:szCs w:val="24"/>
              </w:rPr>
            </w:pPr>
            <w:r>
              <w:rPr>
                <w:rFonts w:hAnsi="宋体" w:hint="eastAsia"/>
                <w:sz w:val="24"/>
                <w:szCs w:val="24"/>
              </w:rPr>
              <w:t>备注</w:t>
            </w:r>
          </w:p>
        </w:tc>
        <w:tc>
          <w:tcPr>
            <w:tcW w:w="5814" w:type="dxa"/>
            <w:gridSpan w:val="3"/>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62"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2</w:t>
      </w:r>
      <w:r>
        <w:rPr>
          <w:rFonts w:hAnsi="宋体" w:hint="eastAsia"/>
          <w:sz w:val="24"/>
          <w:szCs w:val="24"/>
        </w:rPr>
        <w:t>－</w:t>
      </w:r>
      <w:r>
        <w:rPr>
          <w:rFonts w:hAnsi="宋体"/>
          <w:sz w:val="24"/>
          <w:szCs w:val="24"/>
        </w:rPr>
        <w:t>2</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分项价格表</w:t>
      </w: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货物类项目适用</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项目名称：</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 xml:space="preserve">项目编号：　</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包号：</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862"/>
        <w:gridCol w:w="861"/>
        <w:gridCol w:w="862"/>
        <w:gridCol w:w="862"/>
        <w:gridCol w:w="195"/>
        <w:gridCol w:w="666"/>
        <w:gridCol w:w="326"/>
        <w:gridCol w:w="536"/>
        <w:gridCol w:w="861"/>
        <w:gridCol w:w="862"/>
        <w:gridCol w:w="862"/>
      </w:tblGrid>
      <w:tr w:rsidR="002E0E6E">
        <w:trPr>
          <w:jc w:val="center"/>
        </w:trPr>
        <w:tc>
          <w:tcPr>
            <w:tcW w:w="861"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862" w:type="dxa"/>
            <w:vAlign w:val="center"/>
          </w:tcPr>
          <w:p w:rsidR="002E0E6E" w:rsidRDefault="002E0E6E">
            <w:pPr>
              <w:pStyle w:val="PlainText"/>
              <w:jc w:val="center"/>
              <w:rPr>
                <w:rFonts w:hAnsi="宋体" w:cs="Times New Roman"/>
                <w:sz w:val="24"/>
                <w:szCs w:val="24"/>
              </w:rPr>
            </w:pPr>
            <w:r>
              <w:rPr>
                <w:rFonts w:hAnsi="宋体" w:hint="eastAsia"/>
                <w:sz w:val="24"/>
                <w:szCs w:val="24"/>
              </w:rPr>
              <w:t>货物</w:t>
            </w:r>
          </w:p>
          <w:p w:rsidR="002E0E6E" w:rsidRDefault="002E0E6E">
            <w:pPr>
              <w:pStyle w:val="PlainText"/>
              <w:jc w:val="center"/>
              <w:rPr>
                <w:rFonts w:hAnsi="宋体" w:cs="Times New Roman"/>
                <w:sz w:val="24"/>
                <w:szCs w:val="24"/>
              </w:rPr>
            </w:pPr>
            <w:r>
              <w:rPr>
                <w:rFonts w:hAnsi="宋体" w:hint="eastAsia"/>
                <w:sz w:val="24"/>
                <w:szCs w:val="24"/>
              </w:rPr>
              <w:t>名称</w:t>
            </w:r>
          </w:p>
        </w:tc>
        <w:tc>
          <w:tcPr>
            <w:tcW w:w="861" w:type="dxa"/>
            <w:vAlign w:val="center"/>
          </w:tcPr>
          <w:p w:rsidR="002E0E6E" w:rsidRDefault="002E0E6E">
            <w:pPr>
              <w:pStyle w:val="PlainText"/>
              <w:jc w:val="center"/>
              <w:rPr>
                <w:rFonts w:hAnsi="宋体" w:cs="Times New Roman"/>
                <w:sz w:val="24"/>
                <w:szCs w:val="24"/>
              </w:rPr>
            </w:pPr>
            <w:r>
              <w:rPr>
                <w:rFonts w:hAnsi="宋体" w:hint="eastAsia"/>
                <w:sz w:val="24"/>
                <w:szCs w:val="24"/>
              </w:rPr>
              <w:t>品牌</w:t>
            </w:r>
          </w:p>
        </w:tc>
        <w:tc>
          <w:tcPr>
            <w:tcW w:w="862" w:type="dxa"/>
            <w:vAlign w:val="center"/>
          </w:tcPr>
          <w:p w:rsidR="002E0E6E" w:rsidRDefault="002E0E6E">
            <w:pPr>
              <w:pStyle w:val="PlainText"/>
              <w:jc w:val="center"/>
              <w:rPr>
                <w:rFonts w:hAnsi="宋体" w:cs="Times New Roman"/>
                <w:sz w:val="24"/>
                <w:szCs w:val="24"/>
              </w:rPr>
            </w:pPr>
            <w:r>
              <w:rPr>
                <w:rFonts w:hAnsi="宋体" w:hint="eastAsia"/>
                <w:sz w:val="24"/>
                <w:szCs w:val="24"/>
              </w:rPr>
              <w:t>生产</w:t>
            </w:r>
          </w:p>
          <w:p w:rsidR="002E0E6E" w:rsidRDefault="002E0E6E">
            <w:pPr>
              <w:pStyle w:val="PlainText"/>
              <w:jc w:val="center"/>
              <w:rPr>
                <w:rFonts w:hAnsi="宋体" w:cs="Times New Roman"/>
                <w:sz w:val="24"/>
                <w:szCs w:val="24"/>
              </w:rPr>
            </w:pPr>
            <w:r>
              <w:rPr>
                <w:rFonts w:hAnsi="宋体" w:hint="eastAsia"/>
                <w:sz w:val="24"/>
                <w:szCs w:val="24"/>
              </w:rPr>
              <w:t>厂家</w:t>
            </w:r>
          </w:p>
        </w:tc>
        <w:tc>
          <w:tcPr>
            <w:tcW w:w="862" w:type="dxa"/>
            <w:vAlign w:val="center"/>
          </w:tcPr>
          <w:p w:rsidR="002E0E6E" w:rsidRDefault="002E0E6E">
            <w:pPr>
              <w:pStyle w:val="PlainText"/>
              <w:jc w:val="center"/>
              <w:rPr>
                <w:rFonts w:hAnsi="宋体" w:cs="Times New Roman"/>
                <w:sz w:val="24"/>
                <w:szCs w:val="24"/>
              </w:rPr>
            </w:pPr>
            <w:r>
              <w:rPr>
                <w:rFonts w:hAnsi="宋体" w:hint="eastAsia"/>
                <w:sz w:val="24"/>
                <w:szCs w:val="24"/>
              </w:rPr>
              <w:t>规格</w:t>
            </w:r>
          </w:p>
          <w:p w:rsidR="002E0E6E" w:rsidRDefault="002E0E6E">
            <w:pPr>
              <w:pStyle w:val="PlainText"/>
              <w:jc w:val="center"/>
              <w:rPr>
                <w:rFonts w:hAnsi="宋体" w:cs="Times New Roman"/>
                <w:sz w:val="24"/>
                <w:szCs w:val="24"/>
              </w:rPr>
            </w:pPr>
            <w:r>
              <w:rPr>
                <w:rFonts w:hAnsi="宋体" w:hint="eastAsia"/>
                <w:sz w:val="24"/>
                <w:szCs w:val="24"/>
              </w:rPr>
              <w:t>型号</w:t>
            </w:r>
          </w:p>
        </w:tc>
        <w:tc>
          <w:tcPr>
            <w:tcW w:w="861"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单价</w:t>
            </w:r>
          </w:p>
        </w:tc>
        <w:tc>
          <w:tcPr>
            <w:tcW w:w="862"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数量</w:t>
            </w:r>
          </w:p>
        </w:tc>
        <w:tc>
          <w:tcPr>
            <w:tcW w:w="861" w:type="dxa"/>
            <w:vAlign w:val="center"/>
          </w:tcPr>
          <w:p w:rsidR="002E0E6E" w:rsidRDefault="002E0E6E">
            <w:pPr>
              <w:pStyle w:val="PlainText"/>
              <w:jc w:val="center"/>
              <w:rPr>
                <w:rFonts w:hAnsi="宋体" w:cs="Times New Roman"/>
                <w:sz w:val="24"/>
                <w:szCs w:val="24"/>
              </w:rPr>
            </w:pPr>
            <w:r>
              <w:rPr>
                <w:rFonts w:hAnsi="宋体" w:hint="eastAsia"/>
                <w:sz w:val="24"/>
                <w:szCs w:val="24"/>
              </w:rPr>
              <w:t>合计</w:t>
            </w:r>
          </w:p>
        </w:tc>
        <w:tc>
          <w:tcPr>
            <w:tcW w:w="862" w:type="dxa"/>
            <w:vAlign w:val="center"/>
          </w:tcPr>
          <w:p w:rsidR="002E0E6E" w:rsidRDefault="002E0E6E">
            <w:pPr>
              <w:pStyle w:val="PlainText"/>
              <w:jc w:val="center"/>
              <w:rPr>
                <w:rFonts w:hAnsi="宋体" w:cs="Times New Roman"/>
                <w:sz w:val="24"/>
                <w:szCs w:val="24"/>
              </w:rPr>
            </w:pPr>
            <w:r>
              <w:rPr>
                <w:rFonts w:hAnsi="宋体" w:hint="eastAsia"/>
                <w:sz w:val="24"/>
                <w:szCs w:val="24"/>
              </w:rPr>
              <w:t>中小</w:t>
            </w:r>
          </w:p>
          <w:p w:rsidR="002E0E6E" w:rsidRDefault="002E0E6E">
            <w:pPr>
              <w:pStyle w:val="PlainText"/>
              <w:jc w:val="center"/>
              <w:rPr>
                <w:rFonts w:hAnsi="宋体" w:cs="Times New Roman"/>
                <w:sz w:val="24"/>
                <w:szCs w:val="24"/>
              </w:rPr>
            </w:pPr>
            <w:r>
              <w:rPr>
                <w:rFonts w:hAnsi="宋体" w:hint="eastAsia"/>
                <w:sz w:val="24"/>
                <w:szCs w:val="24"/>
              </w:rPr>
              <w:t>企业</w:t>
            </w:r>
          </w:p>
        </w:tc>
        <w:tc>
          <w:tcPr>
            <w:tcW w:w="862" w:type="dxa"/>
            <w:vAlign w:val="center"/>
          </w:tcPr>
          <w:p w:rsidR="002E0E6E" w:rsidRDefault="002E0E6E">
            <w:pPr>
              <w:pStyle w:val="PlainText"/>
              <w:jc w:val="center"/>
              <w:rPr>
                <w:rFonts w:hAnsi="宋体" w:cs="Times New Roman"/>
                <w:sz w:val="24"/>
                <w:szCs w:val="24"/>
              </w:rPr>
            </w:pPr>
            <w:r>
              <w:rPr>
                <w:rFonts w:hAnsi="宋体" w:hint="eastAsia"/>
                <w:sz w:val="24"/>
                <w:szCs w:val="24"/>
              </w:rPr>
              <w:t>政策功能类型及编号</w:t>
            </w:r>
          </w:p>
        </w:tc>
      </w:tr>
      <w:tr w:rsidR="002E0E6E">
        <w:trPr>
          <w:jc w:val="center"/>
        </w:trPr>
        <w:tc>
          <w:tcPr>
            <w:tcW w:w="861" w:type="dxa"/>
            <w:vAlign w:val="center"/>
          </w:tcPr>
          <w:p w:rsidR="002E0E6E" w:rsidRDefault="002E0E6E">
            <w:pPr>
              <w:pStyle w:val="PlainText"/>
              <w:jc w:val="center"/>
              <w:rPr>
                <w:rFonts w:hAnsi="宋体"/>
                <w:sz w:val="24"/>
                <w:szCs w:val="24"/>
              </w:rPr>
            </w:pPr>
            <w:r>
              <w:rPr>
                <w:rFonts w:hAnsi="宋体"/>
                <w:sz w:val="24"/>
                <w:szCs w:val="24"/>
              </w:rPr>
              <w:t>1</w:t>
            </w:r>
          </w:p>
        </w:tc>
        <w:tc>
          <w:tcPr>
            <w:tcW w:w="862" w:type="dxa"/>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1" w:type="dxa"/>
            <w:gridSpan w:val="2"/>
            <w:vAlign w:val="center"/>
          </w:tcPr>
          <w:p w:rsidR="002E0E6E" w:rsidRDefault="002E0E6E">
            <w:pPr>
              <w:pStyle w:val="PlainText"/>
              <w:jc w:val="center"/>
              <w:rPr>
                <w:rFonts w:hAnsi="宋体"/>
                <w:sz w:val="24"/>
                <w:szCs w:val="24"/>
              </w:rPr>
            </w:pPr>
          </w:p>
        </w:tc>
        <w:tc>
          <w:tcPr>
            <w:tcW w:w="862" w:type="dxa"/>
            <w:gridSpan w:val="2"/>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r>
      <w:tr w:rsidR="002E0E6E">
        <w:trPr>
          <w:jc w:val="center"/>
        </w:trPr>
        <w:tc>
          <w:tcPr>
            <w:tcW w:w="861" w:type="dxa"/>
            <w:vAlign w:val="center"/>
          </w:tcPr>
          <w:p w:rsidR="002E0E6E" w:rsidRDefault="002E0E6E">
            <w:pPr>
              <w:pStyle w:val="PlainText"/>
              <w:jc w:val="center"/>
              <w:rPr>
                <w:rFonts w:hAnsi="宋体"/>
                <w:sz w:val="24"/>
                <w:szCs w:val="24"/>
              </w:rPr>
            </w:pPr>
            <w:r>
              <w:rPr>
                <w:rFonts w:hAnsi="宋体"/>
                <w:sz w:val="24"/>
                <w:szCs w:val="24"/>
              </w:rPr>
              <w:t>2</w:t>
            </w:r>
          </w:p>
        </w:tc>
        <w:tc>
          <w:tcPr>
            <w:tcW w:w="862" w:type="dxa"/>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1" w:type="dxa"/>
            <w:gridSpan w:val="2"/>
            <w:vAlign w:val="center"/>
          </w:tcPr>
          <w:p w:rsidR="002E0E6E" w:rsidRDefault="002E0E6E">
            <w:pPr>
              <w:pStyle w:val="PlainText"/>
              <w:jc w:val="center"/>
              <w:rPr>
                <w:rFonts w:hAnsi="宋体"/>
                <w:sz w:val="24"/>
                <w:szCs w:val="24"/>
              </w:rPr>
            </w:pPr>
          </w:p>
        </w:tc>
        <w:tc>
          <w:tcPr>
            <w:tcW w:w="862" w:type="dxa"/>
            <w:gridSpan w:val="2"/>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r>
      <w:tr w:rsidR="002E0E6E">
        <w:trPr>
          <w:jc w:val="center"/>
        </w:trPr>
        <w:tc>
          <w:tcPr>
            <w:tcW w:w="861" w:type="dxa"/>
            <w:vAlign w:val="center"/>
          </w:tcPr>
          <w:p w:rsidR="002E0E6E" w:rsidRDefault="002E0E6E">
            <w:pPr>
              <w:pStyle w:val="PlainText"/>
              <w:jc w:val="center"/>
              <w:rPr>
                <w:rFonts w:hAnsi="宋体"/>
                <w:sz w:val="24"/>
                <w:szCs w:val="24"/>
              </w:rPr>
            </w:pPr>
            <w:r>
              <w:rPr>
                <w:rFonts w:hAnsi="宋体"/>
                <w:sz w:val="24"/>
                <w:szCs w:val="24"/>
              </w:rPr>
              <w:t>3</w:t>
            </w:r>
          </w:p>
        </w:tc>
        <w:tc>
          <w:tcPr>
            <w:tcW w:w="862" w:type="dxa"/>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1" w:type="dxa"/>
            <w:gridSpan w:val="2"/>
            <w:vAlign w:val="center"/>
          </w:tcPr>
          <w:p w:rsidR="002E0E6E" w:rsidRDefault="002E0E6E">
            <w:pPr>
              <w:pStyle w:val="PlainText"/>
              <w:jc w:val="center"/>
              <w:rPr>
                <w:rFonts w:hAnsi="宋体"/>
                <w:sz w:val="24"/>
                <w:szCs w:val="24"/>
              </w:rPr>
            </w:pPr>
          </w:p>
        </w:tc>
        <w:tc>
          <w:tcPr>
            <w:tcW w:w="862" w:type="dxa"/>
            <w:gridSpan w:val="2"/>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r>
      <w:tr w:rsidR="002E0E6E">
        <w:trPr>
          <w:jc w:val="center"/>
        </w:trPr>
        <w:tc>
          <w:tcPr>
            <w:tcW w:w="861" w:type="dxa"/>
            <w:vAlign w:val="center"/>
          </w:tcPr>
          <w:p w:rsidR="002E0E6E" w:rsidRDefault="002E0E6E">
            <w:pPr>
              <w:pStyle w:val="PlainText"/>
              <w:jc w:val="center"/>
              <w:rPr>
                <w:rFonts w:hAnsi="宋体" w:cs="Times New Roman"/>
                <w:sz w:val="24"/>
                <w:szCs w:val="24"/>
              </w:rPr>
            </w:pPr>
            <w:r>
              <w:rPr>
                <w:rFonts w:ascii="MS Mincho" w:eastAsia="MS Mincho" w:hAnsi="MS Mincho" w:cs="MS Mincho" w:hint="eastAsia"/>
                <w:sz w:val="24"/>
                <w:szCs w:val="24"/>
              </w:rPr>
              <w:t>⋮</w:t>
            </w:r>
          </w:p>
        </w:tc>
        <w:tc>
          <w:tcPr>
            <w:tcW w:w="862" w:type="dxa"/>
            <w:vAlign w:val="center"/>
          </w:tcPr>
          <w:p w:rsidR="002E0E6E" w:rsidRDefault="002E0E6E">
            <w:pPr>
              <w:pStyle w:val="PlainText"/>
              <w:jc w:val="center"/>
              <w:rPr>
                <w:rFonts w:hAnsi="宋体" w:cs="Times New Roman"/>
                <w:sz w:val="24"/>
                <w:szCs w:val="24"/>
              </w:rPr>
            </w:pPr>
          </w:p>
        </w:tc>
        <w:tc>
          <w:tcPr>
            <w:tcW w:w="861"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1" w:type="dxa"/>
            <w:gridSpan w:val="2"/>
            <w:vAlign w:val="center"/>
          </w:tcPr>
          <w:p w:rsidR="002E0E6E" w:rsidRDefault="002E0E6E">
            <w:pPr>
              <w:pStyle w:val="PlainText"/>
              <w:jc w:val="center"/>
              <w:rPr>
                <w:rFonts w:hAnsi="宋体" w:cs="Times New Roman"/>
                <w:sz w:val="24"/>
                <w:szCs w:val="24"/>
              </w:rPr>
            </w:pPr>
          </w:p>
        </w:tc>
        <w:tc>
          <w:tcPr>
            <w:tcW w:w="862" w:type="dxa"/>
            <w:gridSpan w:val="2"/>
            <w:vAlign w:val="center"/>
          </w:tcPr>
          <w:p w:rsidR="002E0E6E" w:rsidRDefault="002E0E6E">
            <w:pPr>
              <w:pStyle w:val="PlainText"/>
              <w:jc w:val="center"/>
              <w:rPr>
                <w:rFonts w:hAnsi="宋体" w:cs="Times New Roman"/>
                <w:sz w:val="24"/>
                <w:szCs w:val="24"/>
              </w:rPr>
            </w:pPr>
          </w:p>
        </w:tc>
        <w:tc>
          <w:tcPr>
            <w:tcW w:w="861"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r>
      <w:tr w:rsidR="002E0E6E">
        <w:trPr>
          <w:jc w:val="center"/>
        </w:trPr>
        <w:tc>
          <w:tcPr>
            <w:tcW w:w="1723" w:type="dxa"/>
            <w:gridSpan w:val="2"/>
            <w:vAlign w:val="center"/>
          </w:tcPr>
          <w:p w:rsidR="002E0E6E" w:rsidRDefault="002E0E6E">
            <w:pPr>
              <w:pStyle w:val="PlainText"/>
              <w:jc w:val="center"/>
              <w:rPr>
                <w:rFonts w:hAnsi="宋体"/>
                <w:sz w:val="24"/>
                <w:szCs w:val="24"/>
              </w:rPr>
            </w:pPr>
            <w:r>
              <w:rPr>
                <w:rFonts w:hAnsi="宋体" w:hint="eastAsia"/>
                <w:sz w:val="24"/>
                <w:szCs w:val="24"/>
              </w:rPr>
              <w:t>备品备件</w:t>
            </w:r>
            <w:r>
              <w:rPr>
                <w:rFonts w:hAnsi="宋体"/>
                <w:sz w:val="24"/>
                <w:szCs w:val="24"/>
              </w:rPr>
              <w:t>(</w:t>
            </w:r>
            <w:r>
              <w:rPr>
                <w:rFonts w:hAnsi="宋体" w:hint="eastAsia"/>
                <w:sz w:val="24"/>
                <w:szCs w:val="24"/>
              </w:rPr>
              <w:t>包括专用工具等</w:t>
            </w:r>
            <w:r>
              <w:rPr>
                <w:rFonts w:hAnsi="宋体"/>
                <w:sz w:val="24"/>
                <w:szCs w:val="24"/>
              </w:rPr>
              <w:t>)</w:t>
            </w: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1" w:type="dxa"/>
            <w:gridSpan w:val="2"/>
            <w:vAlign w:val="center"/>
          </w:tcPr>
          <w:p w:rsidR="002E0E6E" w:rsidRDefault="002E0E6E">
            <w:pPr>
              <w:pStyle w:val="PlainText"/>
              <w:jc w:val="center"/>
              <w:rPr>
                <w:rFonts w:hAnsi="宋体"/>
                <w:sz w:val="24"/>
                <w:szCs w:val="24"/>
              </w:rPr>
            </w:pPr>
          </w:p>
        </w:tc>
        <w:tc>
          <w:tcPr>
            <w:tcW w:w="862" w:type="dxa"/>
            <w:gridSpan w:val="2"/>
            <w:vAlign w:val="center"/>
          </w:tcPr>
          <w:p w:rsidR="002E0E6E" w:rsidRDefault="002E0E6E">
            <w:pPr>
              <w:pStyle w:val="PlainText"/>
              <w:jc w:val="center"/>
              <w:rPr>
                <w:rFonts w:hAnsi="宋体"/>
                <w:sz w:val="24"/>
                <w:szCs w:val="24"/>
              </w:rPr>
            </w:pPr>
          </w:p>
        </w:tc>
        <w:tc>
          <w:tcPr>
            <w:tcW w:w="861"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c>
          <w:tcPr>
            <w:tcW w:w="862" w:type="dxa"/>
            <w:vAlign w:val="center"/>
          </w:tcPr>
          <w:p w:rsidR="002E0E6E" w:rsidRDefault="002E0E6E">
            <w:pPr>
              <w:pStyle w:val="PlainText"/>
              <w:jc w:val="center"/>
              <w:rPr>
                <w:rFonts w:hAnsi="宋体"/>
                <w:sz w:val="24"/>
                <w:szCs w:val="24"/>
              </w:rPr>
            </w:pPr>
          </w:p>
        </w:tc>
      </w:tr>
      <w:tr w:rsidR="002E0E6E">
        <w:trPr>
          <w:jc w:val="center"/>
        </w:trPr>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耗材</w:t>
            </w:r>
          </w:p>
        </w:tc>
        <w:tc>
          <w:tcPr>
            <w:tcW w:w="861"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1" w:type="dxa"/>
            <w:gridSpan w:val="2"/>
            <w:vAlign w:val="center"/>
          </w:tcPr>
          <w:p w:rsidR="002E0E6E" w:rsidRDefault="002E0E6E">
            <w:pPr>
              <w:pStyle w:val="PlainText"/>
              <w:jc w:val="center"/>
              <w:rPr>
                <w:rFonts w:hAnsi="宋体" w:cs="Times New Roman"/>
                <w:sz w:val="24"/>
                <w:szCs w:val="24"/>
              </w:rPr>
            </w:pPr>
          </w:p>
        </w:tc>
        <w:tc>
          <w:tcPr>
            <w:tcW w:w="862" w:type="dxa"/>
            <w:gridSpan w:val="2"/>
            <w:vAlign w:val="center"/>
          </w:tcPr>
          <w:p w:rsidR="002E0E6E" w:rsidRDefault="002E0E6E">
            <w:pPr>
              <w:pStyle w:val="PlainText"/>
              <w:jc w:val="center"/>
              <w:rPr>
                <w:rFonts w:hAnsi="宋体" w:cs="Times New Roman"/>
                <w:sz w:val="24"/>
                <w:szCs w:val="24"/>
              </w:rPr>
            </w:pPr>
          </w:p>
        </w:tc>
        <w:tc>
          <w:tcPr>
            <w:tcW w:w="861"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c>
          <w:tcPr>
            <w:tcW w:w="862" w:type="dxa"/>
            <w:vAlign w:val="center"/>
          </w:tcPr>
          <w:p w:rsidR="002E0E6E" w:rsidRDefault="002E0E6E">
            <w:pPr>
              <w:pStyle w:val="PlainText"/>
              <w:jc w:val="center"/>
              <w:rPr>
                <w:rFonts w:hAnsi="宋体" w:cs="Times New Roman"/>
                <w:sz w:val="24"/>
                <w:szCs w:val="24"/>
              </w:rPr>
            </w:pPr>
          </w:p>
        </w:tc>
      </w:tr>
      <w:tr w:rsidR="002E0E6E">
        <w:trPr>
          <w:jc w:val="center"/>
        </w:trPr>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货物费合计</w:t>
            </w:r>
          </w:p>
        </w:tc>
        <w:tc>
          <w:tcPr>
            <w:tcW w:w="6893" w:type="dxa"/>
            <w:gridSpan w:val="10"/>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restart"/>
            <w:vAlign w:val="center"/>
          </w:tcPr>
          <w:p w:rsidR="002E0E6E" w:rsidRDefault="002E0E6E">
            <w:pPr>
              <w:pStyle w:val="PlainText"/>
              <w:jc w:val="center"/>
              <w:rPr>
                <w:rFonts w:hAnsi="宋体" w:cs="Times New Roman"/>
                <w:sz w:val="24"/>
                <w:szCs w:val="24"/>
              </w:rPr>
            </w:pPr>
            <w:r>
              <w:rPr>
                <w:rFonts w:hAnsi="宋体" w:hint="eastAsia"/>
                <w:sz w:val="24"/>
                <w:szCs w:val="24"/>
              </w:rPr>
              <w:t>包装</w:t>
            </w:r>
          </w:p>
          <w:p w:rsidR="002E0E6E" w:rsidRDefault="002E0E6E">
            <w:pPr>
              <w:pStyle w:val="PlainText"/>
              <w:jc w:val="center"/>
              <w:rPr>
                <w:rFonts w:hAnsi="宋体" w:cs="Times New Roman"/>
                <w:sz w:val="24"/>
                <w:szCs w:val="24"/>
              </w:rPr>
            </w:pPr>
            <w:r>
              <w:rPr>
                <w:rFonts w:hAnsi="宋体" w:hint="eastAsia"/>
                <w:sz w:val="24"/>
                <w:szCs w:val="24"/>
              </w:rPr>
              <w:t>运输</w:t>
            </w:r>
          </w:p>
          <w:p w:rsidR="002E0E6E" w:rsidRDefault="002E0E6E">
            <w:pPr>
              <w:pStyle w:val="PlainText"/>
              <w:jc w:val="center"/>
              <w:rPr>
                <w:rFonts w:hAnsi="宋体" w:cs="Times New Roman"/>
                <w:sz w:val="24"/>
                <w:szCs w:val="24"/>
              </w:rPr>
            </w:pPr>
            <w:r>
              <w:rPr>
                <w:rFonts w:hAnsi="宋体" w:hint="eastAsia"/>
                <w:sz w:val="24"/>
                <w:szCs w:val="24"/>
              </w:rPr>
              <w:t>费</w:t>
            </w: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包装费</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restart"/>
            <w:vAlign w:val="center"/>
          </w:tcPr>
          <w:p w:rsidR="002E0E6E" w:rsidRDefault="002E0E6E">
            <w:pPr>
              <w:pStyle w:val="PlainText"/>
              <w:jc w:val="center"/>
              <w:rPr>
                <w:rFonts w:hAnsi="宋体" w:cs="Times New Roman"/>
                <w:sz w:val="24"/>
                <w:szCs w:val="24"/>
              </w:rPr>
            </w:pPr>
            <w:r>
              <w:rPr>
                <w:rFonts w:hAnsi="宋体" w:hint="eastAsia"/>
                <w:sz w:val="24"/>
                <w:szCs w:val="24"/>
              </w:rPr>
              <w:t>安装</w:t>
            </w:r>
          </w:p>
          <w:p w:rsidR="002E0E6E" w:rsidRDefault="002E0E6E">
            <w:pPr>
              <w:pStyle w:val="PlainText"/>
              <w:jc w:val="center"/>
              <w:rPr>
                <w:rFonts w:hAnsi="宋体" w:cs="Times New Roman"/>
                <w:sz w:val="24"/>
                <w:szCs w:val="24"/>
              </w:rPr>
            </w:pPr>
            <w:r>
              <w:rPr>
                <w:rFonts w:hAnsi="宋体" w:hint="eastAsia"/>
                <w:sz w:val="24"/>
                <w:szCs w:val="24"/>
              </w:rPr>
              <w:t>调试费</w:t>
            </w: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安装费</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运输费</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调试费</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装卸费</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保险费</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小计</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restart"/>
            <w:vAlign w:val="center"/>
          </w:tcPr>
          <w:p w:rsidR="002E0E6E" w:rsidRDefault="002E0E6E">
            <w:pPr>
              <w:pStyle w:val="PlainText"/>
              <w:jc w:val="center"/>
              <w:rPr>
                <w:rFonts w:hAnsi="宋体" w:cs="Times New Roman"/>
                <w:sz w:val="24"/>
                <w:szCs w:val="24"/>
              </w:rPr>
            </w:pPr>
            <w:r>
              <w:rPr>
                <w:rFonts w:hAnsi="宋体" w:hint="eastAsia"/>
                <w:sz w:val="24"/>
                <w:szCs w:val="24"/>
              </w:rPr>
              <w:t>售后</w:t>
            </w:r>
          </w:p>
          <w:p w:rsidR="002E0E6E" w:rsidRDefault="002E0E6E">
            <w:pPr>
              <w:pStyle w:val="PlainText"/>
              <w:jc w:val="center"/>
              <w:rPr>
                <w:rFonts w:hAnsi="宋体" w:cs="Times New Roman"/>
                <w:sz w:val="24"/>
                <w:szCs w:val="24"/>
              </w:rPr>
            </w:pPr>
            <w:r>
              <w:rPr>
                <w:rFonts w:hAnsi="宋体" w:hint="eastAsia"/>
                <w:sz w:val="24"/>
                <w:szCs w:val="24"/>
              </w:rPr>
              <w:t>服务费</w:t>
            </w: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培训费</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小计</w:t>
            </w:r>
          </w:p>
        </w:tc>
        <w:tc>
          <w:tcPr>
            <w:tcW w:w="1919" w:type="dxa"/>
            <w:gridSpan w:val="3"/>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技术服务费</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restart"/>
            <w:vAlign w:val="center"/>
          </w:tcPr>
          <w:p w:rsidR="002E0E6E" w:rsidRDefault="002E0E6E">
            <w:pPr>
              <w:pStyle w:val="PlainText"/>
              <w:jc w:val="center"/>
              <w:rPr>
                <w:rFonts w:hAnsi="宋体" w:cs="Times New Roman"/>
                <w:sz w:val="24"/>
                <w:szCs w:val="24"/>
              </w:rPr>
            </w:pPr>
            <w:r>
              <w:rPr>
                <w:rFonts w:hAnsi="宋体" w:hint="eastAsia"/>
                <w:sz w:val="24"/>
                <w:szCs w:val="24"/>
              </w:rPr>
              <w:t>其他</w:t>
            </w:r>
          </w:p>
          <w:p w:rsidR="002E0E6E" w:rsidRDefault="002E0E6E">
            <w:pPr>
              <w:pStyle w:val="PlainText"/>
              <w:jc w:val="center"/>
              <w:rPr>
                <w:rFonts w:hAnsi="宋体" w:cs="Times New Roman"/>
                <w:sz w:val="24"/>
                <w:szCs w:val="24"/>
              </w:rPr>
            </w:pPr>
            <w:r>
              <w:rPr>
                <w:rFonts w:hAnsi="宋体" w:hint="eastAsia"/>
                <w:sz w:val="24"/>
                <w:szCs w:val="24"/>
              </w:rPr>
              <w:t>费用</w:t>
            </w: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代理费</w:t>
            </w:r>
          </w:p>
        </w:tc>
        <w:tc>
          <w:tcPr>
            <w:tcW w:w="862" w:type="dxa"/>
            <w:vAlign w:val="center"/>
          </w:tcPr>
          <w:p w:rsidR="002E0E6E" w:rsidRDefault="002E0E6E">
            <w:pPr>
              <w:pStyle w:val="PlainText"/>
              <w:jc w:val="center"/>
              <w:rPr>
                <w:rFonts w:hAnsi="宋体" w:cs="Times New Roman"/>
                <w:sz w:val="24"/>
                <w:szCs w:val="24"/>
              </w:rPr>
            </w:pPr>
          </w:p>
        </w:tc>
        <w:tc>
          <w:tcPr>
            <w:tcW w:w="1057" w:type="dxa"/>
            <w:gridSpan w:val="2"/>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862" w:type="dxa"/>
            <w:vAlign w:val="center"/>
          </w:tcPr>
          <w:p w:rsidR="002E0E6E" w:rsidRDefault="002E0E6E">
            <w:pPr>
              <w:pStyle w:val="PlainText"/>
              <w:jc w:val="center"/>
              <w:rPr>
                <w:rFonts w:hAnsi="宋体" w:cs="Times New Roman"/>
                <w:sz w:val="24"/>
                <w:szCs w:val="24"/>
              </w:rPr>
            </w:pPr>
          </w:p>
        </w:tc>
        <w:tc>
          <w:tcPr>
            <w:tcW w:w="1057" w:type="dxa"/>
            <w:gridSpan w:val="2"/>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p>
        </w:tc>
        <w:tc>
          <w:tcPr>
            <w:tcW w:w="1724" w:type="dxa"/>
            <w:gridSpan w:val="2"/>
            <w:vAlign w:val="center"/>
          </w:tcPr>
          <w:p w:rsidR="002E0E6E" w:rsidRDefault="002E0E6E">
            <w:pPr>
              <w:pStyle w:val="PlainText"/>
              <w:jc w:val="center"/>
              <w:rPr>
                <w:rFonts w:hAnsi="宋体" w:cs="Times New Roman"/>
                <w:sz w:val="24"/>
                <w:szCs w:val="24"/>
              </w:rPr>
            </w:pPr>
          </w:p>
        </w:tc>
      </w:tr>
      <w:tr w:rsidR="002E0E6E">
        <w:trPr>
          <w:jc w:val="center"/>
        </w:trPr>
        <w:tc>
          <w:tcPr>
            <w:tcW w:w="861" w:type="dxa"/>
            <w:vMerge/>
            <w:vAlign w:val="center"/>
          </w:tcPr>
          <w:p w:rsidR="002E0E6E" w:rsidRDefault="002E0E6E">
            <w:pPr>
              <w:pStyle w:val="PlainText"/>
              <w:jc w:val="center"/>
              <w:rPr>
                <w:rFonts w:hAnsi="宋体" w:cs="Times New Roman"/>
                <w:sz w:val="24"/>
                <w:szCs w:val="24"/>
              </w:rPr>
            </w:pPr>
          </w:p>
        </w:tc>
        <w:tc>
          <w:tcPr>
            <w:tcW w:w="1723"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小计</w:t>
            </w:r>
          </w:p>
        </w:tc>
        <w:tc>
          <w:tcPr>
            <w:tcW w:w="862" w:type="dxa"/>
            <w:vAlign w:val="center"/>
          </w:tcPr>
          <w:p w:rsidR="002E0E6E" w:rsidRDefault="002E0E6E">
            <w:pPr>
              <w:pStyle w:val="PlainText"/>
              <w:jc w:val="center"/>
              <w:rPr>
                <w:rFonts w:hAnsi="宋体" w:cs="Times New Roman"/>
                <w:sz w:val="24"/>
                <w:szCs w:val="24"/>
              </w:rPr>
            </w:pPr>
          </w:p>
        </w:tc>
        <w:tc>
          <w:tcPr>
            <w:tcW w:w="1057" w:type="dxa"/>
            <w:gridSpan w:val="2"/>
            <w:vAlign w:val="center"/>
          </w:tcPr>
          <w:p w:rsidR="002E0E6E" w:rsidRDefault="002E0E6E">
            <w:pPr>
              <w:pStyle w:val="PlainText"/>
              <w:jc w:val="center"/>
              <w:rPr>
                <w:rFonts w:hAnsi="宋体" w:cs="Times New Roman"/>
                <w:sz w:val="24"/>
                <w:szCs w:val="24"/>
              </w:rPr>
            </w:pPr>
          </w:p>
        </w:tc>
        <w:tc>
          <w:tcPr>
            <w:tcW w:w="992" w:type="dxa"/>
            <w:gridSpan w:val="2"/>
            <w:vMerge/>
            <w:vAlign w:val="center"/>
          </w:tcPr>
          <w:p w:rsidR="002E0E6E" w:rsidRDefault="002E0E6E">
            <w:pPr>
              <w:pStyle w:val="PlainText"/>
              <w:jc w:val="center"/>
              <w:rPr>
                <w:rFonts w:hAnsi="宋体" w:cs="Times New Roman"/>
                <w:sz w:val="24"/>
                <w:szCs w:val="24"/>
              </w:rPr>
            </w:pPr>
          </w:p>
        </w:tc>
        <w:tc>
          <w:tcPr>
            <w:tcW w:w="1397"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小计</w:t>
            </w:r>
          </w:p>
        </w:tc>
        <w:tc>
          <w:tcPr>
            <w:tcW w:w="1724" w:type="dxa"/>
            <w:gridSpan w:val="2"/>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63" w:author="" w:date="2019-09-18T08:55:00Z">
          <w:pPr>
            <w:pStyle w:val="PlainText"/>
            <w:ind w:firstLineChars="200" w:firstLine="31680"/>
          </w:pPr>
        </w:pPrChange>
      </w:pPr>
      <w:r>
        <w:rPr>
          <w:rFonts w:hAnsi="宋体" w:hint="eastAsia"/>
          <w:sz w:val="24"/>
          <w:szCs w:val="24"/>
        </w:rPr>
        <w:t>说明：本表中的政策功能类型及编号是指产品在最新一期节能、环保清单内的编号。</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2</w:t>
      </w:r>
      <w:r>
        <w:rPr>
          <w:rFonts w:hAnsi="宋体" w:hint="eastAsia"/>
          <w:sz w:val="24"/>
          <w:szCs w:val="24"/>
        </w:rPr>
        <w:t>－</w:t>
      </w:r>
      <w:r>
        <w:rPr>
          <w:rFonts w:hAnsi="宋体"/>
          <w:sz w:val="24"/>
          <w:szCs w:val="24"/>
        </w:rPr>
        <w:t>3</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报价一览表</w:t>
      </w: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服务类项目适用</w:t>
      </w:r>
      <w:r>
        <w:rPr>
          <w:rFonts w:hAnsi="宋体"/>
          <w:sz w:val="24"/>
          <w:szCs w:val="24"/>
        </w:rPr>
        <w:t>)</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1559"/>
        <w:gridCol w:w="3109"/>
        <w:gridCol w:w="1236"/>
        <w:gridCol w:w="1724"/>
      </w:tblGrid>
      <w:tr w:rsidR="002E0E6E">
        <w:trPr>
          <w:jc w:val="center"/>
        </w:trPr>
        <w:tc>
          <w:tcPr>
            <w:tcW w:w="930"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项目名称</w:t>
            </w:r>
          </w:p>
        </w:tc>
        <w:tc>
          <w:tcPr>
            <w:tcW w:w="3109"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项目编号</w:t>
            </w:r>
          </w:p>
        </w:tc>
        <w:tc>
          <w:tcPr>
            <w:tcW w:w="1724" w:type="dxa"/>
            <w:vAlign w:val="center"/>
          </w:tcPr>
          <w:p w:rsidR="002E0E6E" w:rsidRDefault="002E0E6E">
            <w:pPr>
              <w:pStyle w:val="PlainText"/>
              <w:jc w:val="center"/>
              <w:rPr>
                <w:rFonts w:hAnsi="宋体" w:cs="Times New Roman"/>
                <w:sz w:val="24"/>
                <w:szCs w:val="24"/>
              </w:rPr>
            </w:pPr>
          </w:p>
        </w:tc>
      </w:tr>
      <w:tr w:rsidR="002E0E6E">
        <w:trPr>
          <w:jc w:val="center"/>
        </w:trPr>
        <w:tc>
          <w:tcPr>
            <w:tcW w:w="930" w:type="dxa"/>
            <w:vAlign w:val="center"/>
          </w:tcPr>
          <w:p w:rsidR="002E0E6E" w:rsidRDefault="002E0E6E">
            <w:pPr>
              <w:pStyle w:val="PlainText"/>
              <w:jc w:val="center"/>
              <w:rPr>
                <w:rFonts w:hAnsi="宋体"/>
                <w:sz w:val="24"/>
                <w:szCs w:val="24"/>
              </w:rPr>
            </w:pPr>
            <w:r>
              <w:rPr>
                <w:rFonts w:hAnsi="宋体"/>
                <w:sz w:val="24"/>
                <w:szCs w:val="24"/>
              </w:rPr>
              <w:t>1</w:t>
            </w: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包号</w:t>
            </w:r>
          </w:p>
        </w:tc>
        <w:tc>
          <w:tcPr>
            <w:tcW w:w="6069" w:type="dxa"/>
            <w:gridSpan w:val="3"/>
            <w:vAlign w:val="center"/>
          </w:tcPr>
          <w:p w:rsidR="002E0E6E" w:rsidRDefault="002E0E6E">
            <w:pPr>
              <w:pStyle w:val="PlainText"/>
              <w:jc w:val="center"/>
              <w:rPr>
                <w:rFonts w:hAnsi="宋体" w:cs="Times New Roman"/>
                <w:sz w:val="24"/>
                <w:szCs w:val="24"/>
              </w:rPr>
            </w:pPr>
          </w:p>
        </w:tc>
      </w:tr>
      <w:tr w:rsidR="002E0E6E">
        <w:trPr>
          <w:trHeight w:val="634"/>
          <w:jc w:val="center"/>
        </w:trPr>
        <w:tc>
          <w:tcPr>
            <w:tcW w:w="930" w:type="dxa"/>
            <w:vAlign w:val="center"/>
          </w:tcPr>
          <w:p w:rsidR="002E0E6E" w:rsidRDefault="002E0E6E">
            <w:pPr>
              <w:pStyle w:val="PlainText"/>
              <w:jc w:val="center"/>
              <w:rPr>
                <w:rFonts w:hAnsi="宋体"/>
                <w:sz w:val="24"/>
                <w:szCs w:val="24"/>
              </w:rPr>
            </w:pPr>
            <w:r>
              <w:rPr>
                <w:rFonts w:hAnsi="宋体"/>
                <w:sz w:val="24"/>
                <w:szCs w:val="24"/>
              </w:rPr>
              <w:t>2</w:t>
            </w: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报价</w:t>
            </w:r>
          </w:p>
        </w:tc>
        <w:tc>
          <w:tcPr>
            <w:tcW w:w="6069" w:type="dxa"/>
            <w:gridSpan w:val="3"/>
            <w:vAlign w:val="center"/>
          </w:tcPr>
          <w:p w:rsidR="002E0E6E" w:rsidRDefault="002E0E6E">
            <w:pPr>
              <w:pStyle w:val="PlainText"/>
              <w:jc w:val="left"/>
              <w:rPr>
                <w:rFonts w:hAnsi="宋体" w:cs="Times New Roman"/>
                <w:sz w:val="24"/>
                <w:szCs w:val="24"/>
              </w:rPr>
            </w:pPr>
            <w:r>
              <w:rPr>
                <w:rFonts w:hAnsi="宋体" w:hint="eastAsia"/>
                <w:sz w:val="24"/>
                <w:szCs w:val="24"/>
              </w:rPr>
              <w:t>大写：人民币</w:t>
            </w:r>
            <w:r>
              <w:rPr>
                <w:rFonts w:hAnsi="宋体"/>
                <w:sz w:val="24"/>
                <w:szCs w:val="24"/>
              </w:rPr>
              <w:t>______</w:t>
            </w:r>
            <w:r>
              <w:rPr>
                <w:rFonts w:hAnsi="宋体" w:hint="eastAsia"/>
                <w:sz w:val="24"/>
                <w:szCs w:val="24"/>
              </w:rPr>
              <w:t>元</w:t>
            </w:r>
          </w:p>
          <w:p w:rsidR="002E0E6E" w:rsidRDefault="002E0E6E">
            <w:pPr>
              <w:pStyle w:val="PlainText"/>
              <w:jc w:val="left"/>
              <w:rPr>
                <w:rFonts w:hAnsi="宋体"/>
                <w:sz w:val="24"/>
                <w:szCs w:val="24"/>
              </w:rPr>
            </w:pPr>
            <w:r>
              <w:rPr>
                <w:rFonts w:hAnsi="宋体" w:hint="eastAsia"/>
                <w:sz w:val="24"/>
                <w:szCs w:val="24"/>
              </w:rPr>
              <w:t>小写：￥</w:t>
            </w:r>
            <w:r>
              <w:rPr>
                <w:rFonts w:hAnsi="宋体"/>
                <w:sz w:val="24"/>
                <w:szCs w:val="24"/>
              </w:rPr>
              <w:t>______</w:t>
            </w:r>
          </w:p>
        </w:tc>
      </w:tr>
      <w:tr w:rsidR="002E0E6E">
        <w:trPr>
          <w:jc w:val="center"/>
        </w:trPr>
        <w:tc>
          <w:tcPr>
            <w:tcW w:w="930" w:type="dxa"/>
            <w:vAlign w:val="center"/>
          </w:tcPr>
          <w:p w:rsidR="002E0E6E" w:rsidRDefault="002E0E6E">
            <w:pPr>
              <w:pStyle w:val="PlainText"/>
              <w:jc w:val="center"/>
              <w:rPr>
                <w:rFonts w:hAnsi="宋体"/>
                <w:sz w:val="24"/>
                <w:szCs w:val="24"/>
              </w:rPr>
            </w:pPr>
            <w:r>
              <w:rPr>
                <w:rFonts w:hAnsi="宋体"/>
                <w:sz w:val="24"/>
                <w:szCs w:val="24"/>
              </w:rPr>
              <w:t>3</w:t>
            </w: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服务期限</w:t>
            </w:r>
          </w:p>
        </w:tc>
        <w:tc>
          <w:tcPr>
            <w:tcW w:w="6069"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930" w:type="dxa"/>
            <w:vAlign w:val="center"/>
          </w:tcPr>
          <w:p w:rsidR="002E0E6E" w:rsidRDefault="002E0E6E">
            <w:pPr>
              <w:pStyle w:val="PlainText"/>
              <w:jc w:val="center"/>
              <w:rPr>
                <w:rFonts w:hAnsi="宋体"/>
                <w:sz w:val="24"/>
                <w:szCs w:val="24"/>
              </w:rPr>
            </w:pPr>
            <w:r>
              <w:rPr>
                <w:rFonts w:hAnsi="宋体"/>
                <w:sz w:val="24"/>
                <w:szCs w:val="24"/>
              </w:rPr>
              <w:t>4</w:t>
            </w: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w:t>
            </w:r>
          </w:p>
        </w:tc>
        <w:tc>
          <w:tcPr>
            <w:tcW w:w="6069"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930" w:type="dxa"/>
            <w:vAlign w:val="center"/>
          </w:tcPr>
          <w:p w:rsidR="002E0E6E" w:rsidRDefault="002E0E6E">
            <w:pPr>
              <w:pStyle w:val="PlainText"/>
              <w:jc w:val="center"/>
              <w:rPr>
                <w:rFonts w:hAnsi="宋体" w:cs="Times New Roman"/>
                <w:sz w:val="24"/>
                <w:szCs w:val="24"/>
              </w:rPr>
            </w:pPr>
          </w:p>
        </w:tc>
        <w:tc>
          <w:tcPr>
            <w:tcW w:w="1559" w:type="dxa"/>
            <w:vAlign w:val="center"/>
          </w:tcPr>
          <w:p w:rsidR="002E0E6E" w:rsidRDefault="002E0E6E">
            <w:pPr>
              <w:pStyle w:val="PlainText"/>
              <w:jc w:val="center"/>
              <w:rPr>
                <w:rFonts w:hAnsi="宋体" w:cs="Times New Roman"/>
                <w:sz w:val="24"/>
                <w:szCs w:val="24"/>
              </w:rPr>
            </w:pPr>
            <w:r>
              <w:rPr>
                <w:rFonts w:hAnsi="宋体" w:hint="eastAsia"/>
                <w:sz w:val="24"/>
                <w:szCs w:val="24"/>
              </w:rPr>
              <w:t>备注</w:t>
            </w:r>
          </w:p>
        </w:tc>
        <w:tc>
          <w:tcPr>
            <w:tcW w:w="6069" w:type="dxa"/>
            <w:gridSpan w:val="3"/>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64"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2</w:t>
      </w:r>
      <w:r>
        <w:rPr>
          <w:rFonts w:hAnsi="宋体" w:hint="eastAsia"/>
          <w:sz w:val="24"/>
          <w:szCs w:val="24"/>
        </w:rPr>
        <w:t>－</w:t>
      </w:r>
      <w:r>
        <w:rPr>
          <w:rFonts w:hAnsi="宋体"/>
          <w:sz w:val="24"/>
          <w:szCs w:val="24"/>
        </w:rPr>
        <w:t>4</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分项价格表</w:t>
      </w: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服务类项目适用</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项目名称：</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 xml:space="preserve">项目编号：　</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包号：</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金额单位：元</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2552"/>
        <w:gridCol w:w="3546"/>
      </w:tblGrid>
      <w:tr w:rsidR="002E0E6E">
        <w:trPr>
          <w:jc w:val="center"/>
        </w:trPr>
        <w:tc>
          <w:tcPr>
            <w:tcW w:w="675"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843" w:type="dxa"/>
            <w:vAlign w:val="center"/>
          </w:tcPr>
          <w:p w:rsidR="002E0E6E" w:rsidRDefault="002E0E6E">
            <w:pPr>
              <w:pStyle w:val="PlainText"/>
              <w:jc w:val="center"/>
              <w:rPr>
                <w:rFonts w:hAnsi="宋体" w:cs="Times New Roman"/>
                <w:sz w:val="24"/>
                <w:szCs w:val="24"/>
              </w:rPr>
            </w:pPr>
            <w:r>
              <w:rPr>
                <w:rFonts w:hAnsi="宋体" w:hint="eastAsia"/>
                <w:sz w:val="24"/>
                <w:szCs w:val="24"/>
              </w:rPr>
              <w:t>服务内容</w:t>
            </w:r>
          </w:p>
        </w:tc>
        <w:tc>
          <w:tcPr>
            <w:tcW w:w="2552" w:type="dxa"/>
            <w:vAlign w:val="center"/>
          </w:tcPr>
          <w:p w:rsidR="002E0E6E" w:rsidRDefault="002E0E6E">
            <w:pPr>
              <w:pStyle w:val="PlainText"/>
              <w:jc w:val="center"/>
              <w:rPr>
                <w:rFonts w:hAnsi="宋体" w:cs="Times New Roman"/>
                <w:sz w:val="24"/>
                <w:szCs w:val="24"/>
              </w:rPr>
            </w:pPr>
            <w:r>
              <w:rPr>
                <w:rFonts w:hAnsi="宋体" w:hint="eastAsia"/>
                <w:sz w:val="24"/>
                <w:szCs w:val="24"/>
              </w:rPr>
              <w:t>报价</w:t>
            </w:r>
          </w:p>
        </w:tc>
        <w:tc>
          <w:tcPr>
            <w:tcW w:w="3546" w:type="dxa"/>
            <w:vAlign w:val="center"/>
          </w:tcPr>
          <w:p w:rsidR="002E0E6E" w:rsidRDefault="002E0E6E">
            <w:pPr>
              <w:pStyle w:val="PlainText"/>
              <w:jc w:val="center"/>
              <w:rPr>
                <w:rFonts w:hAnsi="宋体" w:cs="Times New Roman"/>
                <w:sz w:val="24"/>
                <w:szCs w:val="24"/>
              </w:rPr>
            </w:pPr>
            <w:r>
              <w:rPr>
                <w:rFonts w:hAnsi="宋体" w:hint="eastAsia"/>
                <w:sz w:val="24"/>
                <w:szCs w:val="24"/>
              </w:rPr>
              <w:t>备注</w:t>
            </w:r>
          </w:p>
          <w:p w:rsidR="002E0E6E" w:rsidRDefault="002E0E6E">
            <w:pPr>
              <w:pStyle w:val="PlainText"/>
              <w:jc w:val="center"/>
              <w:rPr>
                <w:rFonts w:hAnsi="宋体"/>
                <w:sz w:val="24"/>
                <w:szCs w:val="24"/>
              </w:rPr>
            </w:pPr>
            <w:r>
              <w:rPr>
                <w:rFonts w:hAnsi="宋体"/>
                <w:sz w:val="24"/>
                <w:szCs w:val="24"/>
              </w:rPr>
              <w:t>(</w:t>
            </w:r>
            <w:r>
              <w:rPr>
                <w:rFonts w:hAnsi="宋体" w:hint="eastAsia"/>
                <w:sz w:val="24"/>
                <w:szCs w:val="24"/>
              </w:rPr>
              <w:t>收费依据、收费标准等</w:t>
            </w:r>
            <w:r>
              <w:rPr>
                <w:rFonts w:hAnsi="宋体"/>
                <w:sz w:val="24"/>
                <w:szCs w:val="24"/>
              </w:rPr>
              <w:t>)</w:t>
            </w: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1</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2</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3</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4</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5</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6</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7</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675" w:type="dxa"/>
            <w:vAlign w:val="center"/>
          </w:tcPr>
          <w:p w:rsidR="002E0E6E" w:rsidRDefault="002E0E6E">
            <w:pPr>
              <w:pStyle w:val="PlainText"/>
              <w:jc w:val="center"/>
              <w:rPr>
                <w:rFonts w:hAnsi="宋体"/>
                <w:sz w:val="24"/>
                <w:szCs w:val="24"/>
              </w:rPr>
            </w:pPr>
            <w:r>
              <w:rPr>
                <w:rFonts w:hAnsi="宋体"/>
                <w:sz w:val="24"/>
                <w:szCs w:val="24"/>
              </w:rPr>
              <w:t>8</w:t>
            </w:r>
          </w:p>
        </w:tc>
        <w:tc>
          <w:tcPr>
            <w:tcW w:w="1843" w:type="dxa"/>
            <w:vAlign w:val="center"/>
          </w:tcPr>
          <w:p w:rsidR="002E0E6E" w:rsidRDefault="002E0E6E">
            <w:pPr>
              <w:pStyle w:val="PlainText"/>
              <w:jc w:val="center"/>
              <w:rPr>
                <w:rFonts w:hAnsi="宋体"/>
                <w:sz w:val="24"/>
                <w:szCs w:val="24"/>
              </w:rPr>
            </w:pPr>
          </w:p>
        </w:tc>
        <w:tc>
          <w:tcPr>
            <w:tcW w:w="2552" w:type="dxa"/>
            <w:vAlign w:val="center"/>
          </w:tcPr>
          <w:p w:rsidR="002E0E6E" w:rsidRDefault="002E0E6E">
            <w:pPr>
              <w:pStyle w:val="PlainText"/>
              <w:jc w:val="center"/>
              <w:rPr>
                <w:rFonts w:hAnsi="宋体"/>
                <w:sz w:val="24"/>
                <w:szCs w:val="24"/>
              </w:rPr>
            </w:pPr>
          </w:p>
        </w:tc>
        <w:tc>
          <w:tcPr>
            <w:tcW w:w="3546" w:type="dxa"/>
            <w:vAlign w:val="center"/>
          </w:tcPr>
          <w:p w:rsidR="002E0E6E" w:rsidRDefault="002E0E6E">
            <w:pPr>
              <w:pStyle w:val="PlainText"/>
              <w:jc w:val="center"/>
              <w:rPr>
                <w:rFonts w:hAnsi="宋体"/>
                <w:sz w:val="24"/>
                <w:szCs w:val="24"/>
              </w:rPr>
            </w:pPr>
          </w:p>
        </w:tc>
      </w:tr>
      <w:tr w:rsidR="002E0E6E">
        <w:trPr>
          <w:jc w:val="center"/>
        </w:trPr>
        <w:tc>
          <w:tcPr>
            <w:tcW w:w="2518"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总计</w:t>
            </w:r>
          </w:p>
        </w:tc>
        <w:tc>
          <w:tcPr>
            <w:tcW w:w="6098" w:type="dxa"/>
            <w:gridSpan w:val="2"/>
            <w:vAlign w:val="center"/>
          </w:tcPr>
          <w:p w:rsidR="002E0E6E" w:rsidRDefault="002E0E6E">
            <w:pPr>
              <w:pStyle w:val="PlainText"/>
              <w:jc w:val="left"/>
              <w:rPr>
                <w:rFonts w:hAnsi="宋体" w:cs="Times New Roman"/>
                <w:sz w:val="24"/>
                <w:szCs w:val="24"/>
              </w:rPr>
            </w:pPr>
            <w:r>
              <w:rPr>
                <w:rFonts w:hAnsi="宋体" w:hint="eastAsia"/>
                <w:sz w:val="24"/>
                <w:szCs w:val="24"/>
              </w:rPr>
              <w:t>大写：人民币</w:t>
            </w:r>
            <w:r>
              <w:rPr>
                <w:rFonts w:hAnsi="宋体"/>
                <w:sz w:val="24"/>
                <w:szCs w:val="24"/>
              </w:rPr>
              <w:t>____________________</w:t>
            </w:r>
            <w:r>
              <w:rPr>
                <w:rFonts w:hAnsi="宋体" w:hint="eastAsia"/>
                <w:sz w:val="24"/>
                <w:szCs w:val="24"/>
              </w:rPr>
              <w:t>元</w:t>
            </w:r>
          </w:p>
          <w:p w:rsidR="002E0E6E" w:rsidRDefault="002E0E6E">
            <w:pPr>
              <w:pStyle w:val="PlainText"/>
              <w:jc w:val="left"/>
              <w:rPr>
                <w:rFonts w:hAnsi="宋体"/>
                <w:sz w:val="24"/>
                <w:szCs w:val="24"/>
              </w:rPr>
            </w:pPr>
            <w:r>
              <w:rPr>
                <w:rFonts w:hAnsi="宋体" w:hint="eastAsia"/>
                <w:sz w:val="24"/>
                <w:szCs w:val="24"/>
              </w:rPr>
              <w:t>小写：￥</w:t>
            </w:r>
            <w:r>
              <w:rPr>
                <w:rFonts w:hAnsi="宋体"/>
                <w:sz w:val="24"/>
                <w:szCs w:val="24"/>
              </w:rPr>
              <w:t>____________________</w:t>
            </w:r>
          </w:p>
        </w:tc>
      </w:tr>
    </w:tbl>
    <w:p w:rsidR="002E0E6E" w:rsidRDefault="002E0E6E" w:rsidP="002E0E6E">
      <w:pPr>
        <w:pStyle w:val="PlainText"/>
        <w:ind w:firstLineChars="200" w:firstLine="31680"/>
        <w:rPr>
          <w:rFonts w:hAnsi="宋体" w:cs="Times New Roman"/>
          <w:sz w:val="24"/>
          <w:szCs w:val="24"/>
        </w:rPr>
        <w:pPrChange w:id="65"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2</w:t>
      </w:r>
      <w:r>
        <w:rPr>
          <w:rFonts w:hAnsi="宋体" w:hint="eastAsia"/>
          <w:sz w:val="24"/>
          <w:szCs w:val="24"/>
        </w:rPr>
        <w:t>－</w:t>
      </w:r>
      <w:r>
        <w:rPr>
          <w:rFonts w:hAnsi="宋体"/>
          <w:sz w:val="24"/>
          <w:szCs w:val="24"/>
        </w:rPr>
        <w:t>5</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最终报价承诺书</w:t>
      </w:r>
    </w:p>
    <w:p w:rsidR="002E0E6E" w:rsidRDefault="002E0E6E" w:rsidP="00CF1592">
      <w:pPr>
        <w:pStyle w:val="PlainText"/>
        <w:ind w:firstLineChars="200" w:firstLine="31680"/>
        <w:jc w:val="center"/>
        <w:rPr>
          <w:rFonts w:hAnsi="宋体"/>
          <w:sz w:val="24"/>
          <w:szCs w:val="24"/>
        </w:rPr>
      </w:pPr>
      <w:r>
        <w:rPr>
          <w:rFonts w:hAnsi="宋体"/>
          <w:sz w:val="24"/>
          <w:szCs w:val="24"/>
        </w:rPr>
        <w:t>(</w:t>
      </w:r>
      <w:r>
        <w:rPr>
          <w:rFonts w:hAnsi="宋体" w:hint="eastAsia"/>
          <w:sz w:val="24"/>
          <w:szCs w:val="24"/>
        </w:rPr>
        <w:t>第</w:t>
      </w:r>
      <w:r>
        <w:rPr>
          <w:rFonts w:hAnsi="宋体"/>
          <w:sz w:val="24"/>
          <w:szCs w:val="24"/>
        </w:rPr>
        <w:t>____</w:t>
      </w:r>
      <w:r>
        <w:rPr>
          <w:rFonts w:hAnsi="宋体" w:hint="eastAsia"/>
          <w:sz w:val="24"/>
          <w:szCs w:val="24"/>
        </w:rPr>
        <w:t>次报价书</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hint="eastAsia"/>
          <w:sz w:val="24"/>
          <w:szCs w:val="24"/>
        </w:rPr>
        <w:t xml:space="preserve">　项目名称：</w:t>
      </w:r>
      <w:r>
        <w:rPr>
          <w:rFonts w:hAnsi="宋体"/>
          <w:sz w:val="24"/>
          <w:szCs w:val="24"/>
        </w:rPr>
        <w:t>____________________</w:t>
      </w:r>
    </w:p>
    <w:p w:rsidR="002E0E6E" w:rsidRDefault="002E0E6E" w:rsidP="00CF1592">
      <w:pPr>
        <w:pStyle w:val="PlainText"/>
        <w:ind w:firstLineChars="200" w:firstLine="31680"/>
        <w:rPr>
          <w:rFonts w:hAnsi="宋体"/>
          <w:sz w:val="24"/>
          <w:szCs w:val="24"/>
        </w:rPr>
      </w:pPr>
      <w:r>
        <w:rPr>
          <w:rFonts w:hAnsi="宋体" w:hint="eastAsia"/>
          <w:sz w:val="24"/>
          <w:szCs w:val="24"/>
        </w:rPr>
        <w:t xml:space="preserve">　项目编号：</w:t>
      </w:r>
      <w:r>
        <w:rPr>
          <w:rFonts w:hAnsi="宋体"/>
          <w:sz w:val="24"/>
          <w:szCs w:val="24"/>
        </w:rPr>
        <w:t>____________________</w:t>
      </w:r>
    </w:p>
    <w:p w:rsidR="002E0E6E" w:rsidRDefault="002E0E6E" w:rsidP="00CF1592">
      <w:pPr>
        <w:pStyle w:val="PlainText"/>
        <w:ind w:firstLineChars="200" w:firstLine="31680"/>
        <w:rPr>
          <w:rFonts w:hAnsi="宋体"/>
          <w:sz w:val="24"/>
          <w:szCs w:val="24"/>
        </w:rPr>
      </w:pPr>
      <w:r>
        <w:rPr>
          <w:rFonts w:hAnsi="宋体" w:hint="eastAsia"/>
          <w:sz w:val="24"/>
          <w:szCs w:val="24"/>
        </w:rPr>
        <w:t xml:space="preserve">　项目包号：</w:t>
      </w:r>
      <w:r>
        <w:rPr>
          <w:rFonts w:hAnsi="宋体"/>
          <w:sz w:val="24"/>
          <w:szCs w:val="24"/>
        </w:rPr>
        <w:t>____________________</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240"/>
      </w:tblGrid>
      <w:tr w:rsidR="002E0E6E">
        <w:trPr>
          <w:jc w:val="center"/>
        </w:trPr>
        <w:tc>
          <w:tcPr>
            <w:tcW w:w="2376" w:type="dxa"/>
            <w:vAlign w:val="center"/>
          </w:tcPr>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r>
              <w:rPr>
                <w:rFonts w:hAnsi="宋体" w:hint="eastAsia"/>
                <w:sz w:val="24"/>
                <w:szCs w:val="24"/>
              </w:rPr>
              <w:t>供应商名称</w:t>
            </w:r>
          </w:p>
          <w:p w:rsidR="002E0E6E" w:rsidRDefault="002E0E6E">
            <w:pPr>
              <w:pStyle w:val="PlainText"/>
              <w:jc w:val="center"/>
              <w:rPr>
                <w:rFonts w:hAnsi="宋体" w:cs="Times New Roman"/>
                <w:sz w:val="24"/>
                <w:szCs w:val="24"/>
              </w:rPr>
            </w:pPr>
          </w:p>
        </w:tc>
        <w:tc>
          <w:tcPr>
            <w:tcW w:w="6240" w:type="dxa"/>
            <w:vAlign w:val="center"/>
          </w:tcPr>
          <w:p w:rsidR="002E0E6E" w:rsidRDefault="002E0E6E">
            <w:pPr>
              <w:pStyle w:val="PlainText"/>
              <w:jc w:val="center"/>
              <w:rPr>
                <w:rFonts w:hAnsi="宋体" w:cs="Times New Roman"/>
                <w:sz w:val="24"/>
                <w:szCs w:val="24"/>
              </w:rPr>
            </w:pPr>
          </w:p>
        </w:tc>
      </w:tr>
      <w:tr w:rsidR="002E0E6E">
        <w:trPr>
          <w:jc w:val="center"/>
        </w:trPr>
        <w:tc>
          <w:tcPr>
            <w:tcW w:w="2376" w:type="dxa"/>
            <w:vAlign w:val="center"/>
          </w:tcPr>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r>
              <w:rPr>
                <w:rFonts w:hAnsi="宋体" w:hint="eastAsia"/>
                <w:sz w:val="24"/>
                <w:szCs w:val="24"/>
              </w:rPr>
              <w:t>磋商范围</w:t>
            </w:r>
          </w:p>
          <w:p w:rsidR="002E0E6E" w:rsidRDefault="002E0E6E">
            <w:pPr>
              <w:pStyle w:val="PlainText"/>
              <w:jc w:val="center"/>
              <w:rPr>
                <w:rFonts w:hAnsi="宋体" w:cs="Times New Roman"/>
                <w:sz w:val="24"/>
                <w:szCs w:val="24"/>
              </w:rPr>
            </w:pPr>
          </w:p>
        </w:tc>
        <w:tc>
          <w:tcPr>
            <w:tcW w:w="6240" w:type="dxa"/>
            <w:vAlign w:val="center"/>
          </w:tcPr>
          <w:p w:rsidR="002E0E6E" w:rsidRDefault="002E0E6E">
            <w:pPr>
              <w:pStyle w:val="PlainText"/>
              <w:jc w:val="left"/>
              <w:rPr>
                <w:rFonts w:hAnsi="宋体" w:cs="Times New Roman"/>
                <w:sz w:val="24"/>
                <w:szCs w:val="24"/>
              </w:rPr>
            </w:pPr>
            <w:r>
              <w:rPr>
                <w:rFonts w:hAnsi="宋体" w:hint="eastAsia"/>
                <w:sz w:val="24"/>
                <w:szCs w:val="24"/>
              </w:rPr>
              <w:t>第</w:t>
            </w:r>
            <w:r>
              <w:rPr>
                <w:rFonts w:hAnsi="宋体"/>
                <w:sz w:val="24"/>
                <w:szCs w:val="24"/>
              </w:rPr>
              <w:t>____</w:t>
            </w:r>
            <w:r>
              <w:rPr>
                <w:rFonts w:hAnsi="宋体" w:hint="eastAsia"/>
                <w:sz w:val="24"/>
                <w:szCs w:val="24"/>
              </w:rPr>
              <w:t>包</w:t>
            </w:r>
          </w:p>
        </w:tc>
      </w:tr>
      <w:tr w:rsidR="002E0E6E">
        <w:trPr>
          <w:trHeight w:val="1258"/>
          <w:jc w:val="center"/>
        </w:trPr>
        <w:tc>
          <w:tcPr>
            <w:tcW w:w="2376" w:type="dxa"/>
            <w:vAlign w:val="center"/>
          </w:tcPr>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r>
              <w:rPr>
                <w:rFonts w:hAnsi="宋体" w:hint="eastAsia"/>
                <w:sz w:val="24"/>
                <w:szCs w:val="24"/>
              </w:rPr>
              <w:t>最终报价</w:t>
            </w:r>
          </w:p>
          <w:p w:rsidR="002E0E6E" w:rsidRDefault="002E0E6E">
            <w:pPr>
              <w:pStyle w:val="PlainText"/>
              <w:jc w:val="center"/>
              <w:rPr>
                <w:rFonts w:hAnsi="宋体"/>
                <w:sz w:val="24"/>
                <w:szCs w:val="24"/>
              </w:rPr>
            </w:pPr>
            <w:r>
              <w:rPr>
                <w:rFonts w:hAnsi="宋体"/>
                <w:sz w:val="24"/>
                <w:szCs w:val="24"/>
              </w:rPr>
              <w:t>(</w:t>
            </w:r>
            <w:r>
              <w:rPr>
                <w:rFonts w:hAnsi="宋体" w:hint="eastAsia"/>
                <w:sz w:val="24"/>
                <w:szCs w:val="24"/>
              </w:rPr>
              <w:t>详见备注说明</w:t>
            </w:r>
            <w:r>
              <w:rPr>
                <w:rFonts w:hAnsi="宋体"/>
                <w:sz w:val="24"/>
                <w:szCs w:val="24"/>
              </w:rPr>
              <w:t>)</w:t>
            </w:r>
          </w:p>
          <w:p w:rsidR="002E0E6E" w:rsidRDefault="002E0E6E">
            <w:pPr>
              <w:pStyle w:val="PlainText"/>
              <w:jc w:val="center"/>
              <w:rPr>
                <w:rFonts w:hAnsi="宋体"/>
                <w:sz w:val="24"/>
                <w:szCs w:val="24"/>
              </w:rPr>
            </w:pPr>
          </w:p>
        </w:tc>
        <w:tc>
          <w:tcPr>
            <w:tcW w:w="6240" w:type="dxa"/>
            <w:vAlign w:val="center"/>
          </w:tcPr>
          <w:p w:rsidR="002E0E6E" w:rsidRDefault="002E0E6E">
            <w:pPr>
              <w:pStyle w:val="PlainText"/>
              <w:jc w:val="left"/>
              <w:rPr>
                <w:rFonts w:hAnsi="宋体" w:cs="Times New Roman"/>
                <w:sz w:val="24"/>
                <w:szCs w:val="24"/>
              </w:rPr>
            </w:pPr>
            <w:r>
              <w:rPr>
                <w:rFonts w:hAnsi="宋体" w:hint="eastAsia"/>
                <w:sz w:val="24"/>
                <w:szCs w:val="24"/>
              </w:rPr>
              <w:t>第</w:t>
            </w:r>
            <w:r>
              <w:rPr>
                <w:rFonts w:hAnsi="宋体"/>
                <w:sz w:val="24"/>
                <w:szCs w:val="24"/>
              </w:rPr>
              <w:t>____</w:t>
            </w:r>
            <w:r>
              <w:rPr>
                <w:rFonts w:hAnsi="宋体" w:hint="eastAsia"/>
                <w:sz w:val="24"/>
                <w:szCs w:val="24"/>
              </w:rPr>
              <w:t>包</w:t>
            </w:r>
          </w:p>
          <w:p w:rsidR="002E0E6E" w:rsidRDefault="002E0E6E">
            <w:pPr>
              <w:pStyle w:val="PlainText"/>
              <w:jc w:val="left"/>
              <w:rPr>
                <w:rFonts w:hAnsi="宋体"/>
                <w:sz w:val="24"/>
                <w:szCs w:val="24"/>
              </w:rPr>
            </w:pPr>
            <w:r>
              <w:rPr>
                <w:rFonts w:hAnsi="宋体" w:hint="eastAsia"/>
                <w:sz w:val="24"/>
                <w:szCs w:val="24"/>
              </w:rPr>
              <w:t>人民币大写：</w:t>
            </w:r>
            <w:r>
              <w:rPr>
                <w:rFonts w:hAnsi="宋体"/>
                <w:sz w:val="24"/>
                <w:szCs w:val="24"/>
              </w:rPr>
              <w:t>____________________</w:t>
            </w:r>
          </w:p>
        </w:tc>
      </w:tr>
      <w:tr w:rsidR="002E0E6E">
        <w:trPr>
          <w:jc w:val="center"/>
        </w:trPr>
        <w:tc>
          <w:tcPr>
            <w:tcW w:w="2376" w:type="dxa"/>
            <w:vAlign w:val="center"/>
          </w:tcPr>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r>
              <w:rPr>
                <w:rFonts w:hAnsi="宋体" w:hint="eastAsia"/>
                <w:sz w:val="24"/>
                <w:szCs w:val="24"/>
              </w:rPr>
              <w:t>备注说明</w:t>
            </w:r>
          </w:p>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p>
        </w:tc>
        <w:tc>
          <w:tcPr>
            <w:tcW w:w="6240" w:type="dxa"/>
            <w:vAlign w:val="center"/>
          </w:tcPr>
          <w:p w:rsidR="002E0E6E" w:rsidRDefault="002E0E6E">
            <w:pPr>
              <w:pStyle w:val="PlainText"/>
              <w:jc w:val="center"/>
              <w:rPr>
                <w:rFonts w:hAnsi="宋体" w:cs="Times New Roman"/>
                <w:sz w:val="24"/>
                <w:szCs w:val="24"/>
              </w:rPr>
            </w:pPr>
          </w:p>
        </w:tc>
      </w:tr>
      <w:tr w:rsidR="002E0E6E">
        <w:trPr>
          <w:jc w:val="center"/>
        </w:trPr>
        <w:tc>
          <w:tcPr>
            <w:tcW w:w="2376" w:type="dxa"/>
            <w:vAlign w:val="center"/>
          </w:tcPr>
          <w:p w:rsidR="002E0E6E" w:rsidRDefault="002E0E6E">
            <w:pPr>
              <w:pStyle w:val="PlainText"/>
              <w:jc w:val="center"/>
              <w:rPr>
                <w:rFonts w:hAnsi="宋体" w:cs="Times New Roman"/>
                <w:sz w:val="24"/>
                <w:szCs w:val="24"/>
              </w:rPr>
            </w:pPr>
          </w:p>
          <w:p w:rsidR="002E0E6E" w:rsidRDefault="002E0E6E">
            <w:pPr>
              <w:pStyle w:val="PlainText"/>
              <w:jc w:val="center"/>
              <w:rPr>
                <w:rFonts w:hAnsi="宋体" w:cs="Times New Roman"/>
                <w:sz w:val="24"/>
                <w:szCs w:val="24"/>
              </w:rPr>
            </w:pPr>
            <w:r>
              <w:rPr>
                <w:rFonts w:hAnsi="宋体" w:hint="eastAsia"/>
                <w:sz w:val="24"/>
                <w:szCs w:val="24"/>
              </w:rPr>
              <w:t>磋商小组签字</w:t>
            </w:r>
          </w:p>
          <w:p w:rsidR="002E0E6E" w:rsidRDefault="002E0E6E">
            <w:pPr>
              <w:pStyle w:val="PlainText"/>
              <w:jc w:val="center"/>
              <w:rPr>
                <w:rFonts w:hAnsi="宋体" w:cs="Times New Roman"/>
                <w:sz w:val="24"/>
                <w:szCs w:val="24"/>
              </w:rPr>
            </w:pPr>
          </w:p>
        </w:tc>
        <w:tc>
          <w:tcPr>
            <w:tcW w:w="6240"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jc w:val="right"/>
        <w:rPr>
          <w:rFonts w:hAnsi="宋体" w:cs="Times New Roman"/>
          <w:sz w:val="24"/>
          <w:szCs w:val="24"/>
        </w:rPr>
        <w:pPrChange w:id="66" w:author="" w:date="2019-09-18T08:55:00Z">
          <w:pPr>
            <w:pStyle w:val="PlainText"/>
            <w:ind w:firstLineChars="200" w:firstLine="31680"/>
            <w:jc w:val="right"/>
          </w:pPr>
        </w:pPrChange>
      </w:pPr>
      <w:r>
        <w:rPr>
          <w:rFonts w:hAnsi="宋体" w:hint="eastAsia"/>
          <w:sz w:val="24"/>
          <w:szCs w:val="24"/>
        </w:rPr>
        <w:t>供应商公章或授权代表签字：</w:t>
      </w:r>
      <w:r>
        <w:rPr>
          <w:rFonts w:hAnsi="宋体" w:cs="Times New Roman"/>
          <w:sz w:val="24"/>
          <w:szCs w:val="24"/>
        </w:rPr>
        <w:tab/>
      </w:r>
      <w:r>
        <w:rPr>
          <w:rFonts w:hAnsi="宋体" w:cs="Times New Roman"/>
          <w:sz w:val="24"/>
          <w:szCs w:val="24"/>
        </w:rPr>
        <w:tab/>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年　　月　　日</w:t>
      </w:r>
      <w:r>
        <w:rPr>
          <w:rFonts w:hAnsi="宋体" w:cs="Times New Roman"/>
          <w:sz w:val="24"/>
          <w:szCs w:val="24"/>
        </w:rPr>
        <w:tab/>
      </w:r>
      <w:r>
        <w:rPr>
          <w:rFonts w:hAnsi="宋体" w:cs="Times New Roman"/>
          <w:sz w:val="24"/>
          <w:szCs w:val="24"/>
        </w:rPr>
        <w:tab/>
      </w:r>
      <w:r>
        <w:rPr>
          <w:rFonts w:hAnsi="宋体" w:cs="Times New Roman"/>
          <w:sz w:val="24"/>
          <w:szCs w:val="24"/>
        </w:rPr>
        <w:tab/>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注：本页《报价表》由供应商在磋商现场依磋商情况填写，请加盖公章后带至磋商现场备填</w:t>
      </w:r>
      <w:r>
        <w:rPr>
          <w:rFonts w:hAnsi="宋体"/>
          <w:sz w:val="24"/>
          <w:szCs w:val="24"/>
        </w:rPr>
        <w:t>(</w:t>
      </w:r>
      <w:r>
        <w:rPr>
          <w:rFonts w:hAnsi="宋体" w:hint="eastAsia"/>
          <w:sz w:val="24"/>
          <w:szCs w:val="24"/>
        </w:rPr>
        <w:t>不需装订在响应文件内</w:t>
      </w:r>
      <w:r>
        <w:rPr>
          <w:rFonts w:hAnsi="宋体"/>
          <w:sz w:val="24"/>
          <w:szCs w:val="24"/>
        </w:rPr>
        <w:t>)</w:t>
      </w:r>
      <w:r>
        <w:rPr>
          <w:rFonts w:hAnsi="宋体" w:hint="eastAsia"/>
          <w:sz w:val="24"/>
          <w:szCs w:val="24"/>
        </w:rPr>
        <w:t>。考虑磋商报价的方便，供应商在填写最终承诺报价后，</w:t>
      </w:r>
      <w:r>
        <w:rPr>
          <w:rFonts w:hAnsi="宋体"/>
          <w:sz w:val="24"/>
          <w:szCs w:val="24"/>
        </w:rPr>
        <w:t>(</w:t>
      </w:r>
      <w:r>
        <w:rPr>
          <w:rFonts w:hAnsi="宋体" w:hint="eastAsia"/>
          <w:sz w:val="24"/>
          <w:szCs w:val="24"/>
        </w:rPr>
        <w:t>第一次报价－最终承诺报价</w:t>
      </w:r>
      <w:r>
        <w:rPr>
          <w:rFonts w:hAnsi="宋体"/>
          <w:sz w:val="24"/>
          <w:szCs w:val="24"/>
        </w:rPr>
        <w:t>)</w:t>
      </w:r>
      <w:r>
        <w:rPr>
          <w:rFonts w:hAnsi="宋体" w:hint="eastAsia"/>
          <w:sz w:val="24"/>
          <w:szCs w:val="24"/>
        </w:rPr>
        <w:t>除以第一次报价后得出的优惠率视同为需求表中全部分项设备或服务的优惠浮动值</w:t>
      </w:r>
      <w:r>
        <w:rPr>
          <w:rFonts w:hAnsi="宋体"/>
          <w:sz w:val="24"/>
          <w:szCs w:val="24"/>
        </w:rPr>
        <w:t>(</w:t>
      </w:r>
      <w:r>
        <w:rPr>
          <w:rFonts w:hAnsi="宋体" w:hint="eastAsia"/>
          <w:sz w:val="24"/>
          <w:szCs w:val="24"/>
        </w:rPr>
        <w:t>特定分项优惠除外</w:t>
      </w:r>
      <w:r>
        <w:rPr>
          <w:rFonts w:hAnsi="宋体"/>
          <w:sz w:val="24"/>
          <w:szCs w:val="24"/>
        </w:rPr>
        <w:t>)</w:t>
      </w:r>
      <w:r>
        <w:rPr>
          <w:rFonts w:hAnsi="宋体" w:hint="eastAsia"/>
          <w:sz w:val="24"/>
          <w:szCs w:val="24"/>
        </w:rPr>
        <w:t>。此优惠率调整原则适用于合同内价格的计算及项目增减、变更时价格的计算。</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 xml:space="preserve">　　三、商务条款偏离表</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商务条款偏离表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项目名称：</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项目编号：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包号：</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0"/>
        <w:gridCol w:w="1861"/>
        <w:gridCol w:w="1861"/>
        <w:gridCol w:w="1861"/>
        <w:gridCol w:w="816"/>
        <w:gridCol w:w="816"/>
      </w:tblGrid>
      <w:tr w:rsidR="002E0E6E">
        <w:trPr>
          <w:jc w:val="center"/>
        </w:trPr>
        <w:tc>
          <w:tcPr>
            <w:tcW w:w="1400"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861" w:type="dxa"/>
            <w:vAlign w:val="center"/>
          </w:tcPr>
          <w:p w:rsidR="002E0E6E" w:rsidRDefault="002E0E6E">
            <w:pPr>
              <w:pStyle w:val="PlainText"/>
              <w:jc w:val="center"/>
              <w:rPr>
                <w:rFonts w:hAnsi="宋体" w:cs="Times New Roman"/>
                <w:sz w:val="24"/>
                <w:szCs w:val="24"/>
              </w:rPr>
            </w:pPr>
            <w:r>
              <w:rPr>
                <w:rFonts w:hAnsi="宋体" w:hint="eastAsia"/>
                <w:sz w:val="24"/>
                <w:szCs w:val="24"/>
              </w:rPr>
              <w:t>磋商文件条目号</w:t>
            </w:r>
          </w:p>
        </w:tc>
        <w:tc>
          <w:tcPr>
            <w:tcW w:w="1861" w:type="dxa"/>
            <w:vAlign w:val="center"/>
          </w:tcPr>
          <w:p w:rsidR="002E0E6E" w:rsidRDefault="002E0E6E">
            <w:pPr>
              <w:pStyle w:val="PlainText"/>
              <w:jc w:val="center"/>
              <w:rPr>
                <w:rFonts w:hAnsi="宋体" w:cs="Times New Roman"/>
                <w:sz w:val="24"/>
                <w:szCs w:val="24"/>
              </w:rPr>
            </w:pPr>
            <w:r>
              <w:rPr>
                <w:rFonts w:hAnsi="宋体" w:hint="eastAsia"/>
                <w:sz w:val="24"/>
                <w:szCs w:val="24"/>
              </w:rPr>
              <w:t>磋商文件的商务条款</w:t>
            </w:r>
          </w:p>
        </w:tc>
        <w:tc>
          <w:tcPr>
            <w:tcW w:w="1861" w:type="dxa"/>
            <w:vAlign w:val="center"/>
          </w:tcPr>
          <w:p w:rsidR="002E0E6E" w:rsidRDefault="002E0E6E">
            <w:pPr>
              <w:pStyle w:val="PlainText"/>
              <w:jc w:val="center"/>
              <w:rPr>
                <w:rFonts w:hAnsi="宋体" w:cs="Times New Roman"/>
                <w:sz w:val="24"/>
                <w:szCs w:val="24"/>
              </w:rPr>
            </w:pPr>
            <w:r>
              <w:rPr>
                <w:rFonts w:hAnsi="宋体" w:hint="eastAsia"/>
                <w:sz w:val="24"/>
                <w:szCs w:val="24"/>
              </w:rPr>
              <w:t>响应文件的商务条款</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偏离</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说明</w:t>
            </w: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1861"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67" w:author="" w:date="2019-09-18T08:55:00Z">
          <w:pPr>
            <w:pStyle w:val="PlainText"/>
            <w:ind w:firstLineChars="200" w:firstLine="31680"/>
          </w:pPr>
        </w:pPrChange>
      </w:pPr>
      <w:r>
        <w:rPr>
          <w:rFonts w:hAnsi="宋体" w:hint="eastAsia"/>
          <w:sz w:val="24"/>
          <w:szCs w:val="24"/>
        </w:rPr>
        <w:t>说明：如有偏离，则必须注明“偏离”；未注明偏离的，视为完全响应。</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________________________</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四、磋商保证金</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说明：可提供付款凭证或金融机构、担保机构出具的保函原件。</w:t>
      </w:r>
    </w:p>
    <w:p w:rsidR="002E0E6E" w:rsidRDefault="002E0E6E">
      <w:pPr>
        <w:pStyle w:val="Heading6"/>
        <w:jc w:val="center"/>
        <w:rPr>
          <w:rFonts w:ascii="宋体" w:cs="Times New Roman"/>
        </w:rPr>
      </w:pPr>
      <w:r>
        <w:rPr>
          <w:rFonts w:ascii="宋体" w:hAnsi="宋体" w:cs="宋体" w:hint="eastAsia"/>
        </w:rPr>
        <w:t>保证金汇款声明函</w:t>
      </w:r>
      <w:r>
        <w:rPr>
          <w:rFonts w:ascii="宋体" w:hAnsi="宋体" w:cs="宋体"/>
        </w:rPr>
        <w:t>(</w:t>
      </w:r>
      <w:r>
        <w:rPr>
          <w:rFonts w:ascii="宋体" w:hAnsi="宋体" w:cs="宋体" w:hint="eastAsia"/>
        </w:rPr>
        <w:t>适用银行转账</w:t>
      </w:r>
      <w:r>
        <w:rPr>
          <w:rFonts w:ascii="宋体" w:hAnsi="宋体" w:cs="宋体"/>
        </w:rPr>
        <w:t>)</w:t>
      </w:r>
    </w:p>
    <w:p w:rsidR="002E0E6E" w:rsidRDefault="002E0E6E">
      <w:pPr>
        <w:pStyle w:val="PlainText"/>
        <w:rPr>
          <w:rFonts w:hAnsi="宋体" w:cs="Times New Roman"/>
          <w:sz w:val="24"/>
          <w:szCs w:val="24"/>
        </w:rPr>
      </w:pPr>
      <w:r>
        <w:rPr>
          <w:rFonts w:hAnsi="宋体" w:hint="eastAsia"/>
          <w:sz w:val="24"/>
          <w:szCs w:val="24"/>
        </w:rPr>
        <w:t>致：</w:t>
      </w:r>
      <w:r>
        <w:rPr>
          <w:rFonts w:hAnsi="宋体" w:hint="eastAsia"/>
          <w:sz w:val="24"/>
          <w:szCs w:val="24"/>
          <w:u w:val="single"/>
        </w:rPr>
        <w:t>采购人或采购代理机构</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我方为</w:t>
      </w:r>
      <w:r>
        <w:rPr>
          <w:rFonts w:hAnsi="宋体"/>
          <w:sz w:val="24"/>
          <w:szCs w:val="24"/>
        </w:rPr>
        <w:t>____________(</w:t>
      </w:r>
      <w:r>
        <w:rPr>
          <w:rFonts w:hAnsi="宋体" w:hint="eastAsia"/>
          <w:sz w:val="24"/>
          <w:szCs w:val="24"/>
        </w:rPr>
        <w:t>项目名称</w:t>
      </w:r>
      <w:r>
        <w:rPr>
          <w:rFonts w:hAnsi="宋体"/>
          <w:sz w:val="24"/>
          <w:szCs w:val="24"/>
        </w:rPr>
        <w:t>)(</w:t>
      </w:r>
      <w:r>
        <w:rPr>
          <w:rFonts w:hAnsi="宋体" w:hint="eastAsia"/>
          <w:sz w:val="24"/>
          <w:szCs w:val="24"/>
        </w:rPr>
        <w:t>项目编号：</w:t>
      </w:r>
      <w:r>
        <w:rPr>
          <w:rFonts w:hAnsi="宋体"/>
          <w:sz w:val="24"/>
          <w:szCs w:val="24"/>
        </w:rPr>
        <w:t>________)</w:t>
      </w:r>
      <w:r>
        <w:rPr>
          <w:rFonts w:hAnsi="宋体" w:hint="eastAsia"/>
          <w:sz w:val="24"/>
          <w:szCs w:val="24"/>
        </w:rPr>
        <w:t>递交保证金人民币</w:t>
      </w:r>
      <w:r>
        <w:rPr>
          <w:rFonts w:hAnsi="宋体"/>
          <w:sz w:val="24"/>
          <w:szCs w:val="24"/>
        </w:rPr>
        <w:t>________</w:t>
      </w:r>
      <w:r>
        <w:rPr>
          <w:rFonts w:hAnsi="宋体" w:hint="eastAsia"/>
          <w:sz w:val="24"/>
          <w:szCs w:val="24"/>
        </w:rPr>
        <w:t>元</w:t>
      </w:r>
      <w:r>
        <w:rPr>
          <w:rFonts w:hAnsi="宋体"/>
          <w:sz w:val="24"/>
          <w:szCs w:val="24"/>
        </w:rPr>
        <w:t>(</w:t>
      </w:r>
      <w:r>
        <w:rPr>
          <w:rFonts w:hAnsi="宋体" w:hint="eastAsia"/>
          <w:sz w:val="24"/>
          <w:szCs w:val="24"/>
        </w:rPr>
        <w:t>大写人民币</w:t>
      </w:r>
      <w:r>
        <w:rPr>
          <w:rFonts w:hAnsi="宋体"/>
          <w:sz w:val="24"/>
          <w:szCs w:val="24"/>
        </w:rPr>
        <w:t>______</w:t>
      </w:r>
      <w:r>
        <w:rPr>
          <w:rFonts w:hAnsi="宋体" w:hint="eastAsia"/>
          <w:sz w:val="24"/>
          <w:szCs w:val="24"/>
        </w:rPr>
        <w:t>元</w:t>
      </w:r>
      <w:r>
        <w:rPr>
          <w:rFonts w:hAnsi="宋体"/>
          <w:sz w:val="24"/>
          <w:szCs w:val="24"/>
        </w:rPr>
        <w:t>)</w:t>
      </w:r>
      <w:r>
        <w:rPr>
          <w:rFonts w:hAnsi="宋体" w:hint="eastAsia"/>
          <w:sz w:val="24"/>
          <w:szCs w:val="24"/>
        </w:rPr>
        <w:t>已于</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日以银行主动划账方式划入你方账户。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详见附件：银行出具的汇款单或转账凭证复印件。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退还保证金时请按以下内容划入我方账户。若因内容不全、错误、字迹潦草模糊导致该项目保证金未能及时退还或退还过程中发生错误，我方将承担全部责任和损失。</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单位全称：</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开户银行：</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开户账号：</w:t>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供应商</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 xml:space="preserve">：　　</w:t>
      </w:r>
      <w:r>
        <w:rPr>
          <w:rFonts w:hAnsi="宋体" w:cs="Times New Roman"/>
          <w:sz w:val="24"/>
          <w:szCs w:val="24"/>
        </w:rPr>
        <w:tab/>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 xml:space="preserve">地址：　　</w:t>
      </w:r>
      <w:r>
        <w:rPr>
          <w:rFonts w:hAnsi="宋体" w:cs="Times New Roman"/>
          <w:sz w:val="24"/>
          <w:szCs w:val="24"/>
        </w:rPr>
        <w:tab/>
      </w:r>
      <w:r>
        <w:rPr>
          <w:rFonts w:hAnsi="宋体" w:cs="Times New Roman"/>
          <w:sz w:val="24"/>
          <w:szCs w:val="24"/>
        </w:rPr>
        <w:tab/>
      </w:r>
      <w:r>
        <w:rPr>
          <w:rFonts w:hAnsi="宋体" w:cs="Times New Roman"/>
          <w:sz w:val="24"/>
          <w:szCs w:val="24"/>
        </w:rPr>
        <w:tab/>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 xml:space="preserve">项目联系人：　</w:t>
      </w:r>
      <w:r>
        <w:rPr>
          <w:rFonts w:hAnsi="宋体" w:cs="Times New Roman"/>
          <w:sz w:val="24"/>
          <w:szCs w:val="24"/>
        </w:rPr>
        <w:tab/>
      </w:r>
      <w:r>
        <w:rPr>
          <w:rFonts w:hAnsi="宋体" w:cs="Times New Roman"/>
          <w:sz w:val="24"/>
          <w:szCs w:val="24"/>
        </w:rPr>
        <w:tab/>
      </w:r>
      <w:r>
        <w:rPr>
          <w:rFonts w:hAnsi="宋体" w:hint="eastAsia"/>
          <w:sz w:val="24"/>
          <w:szCs w:val="24"/>
        </w:rPr>
        <w:t xml:space="preserve">　</w:t>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电话</w:t>
      </w:r>
      <w:r>
        <w:rPr>
          <w:rFonts w:hAnsi="宋体"/>
          <w:sz w:val="24"/>
          <w:szCs w:val="24"/>
        </w:rPr>
        <w:t>(</w:t>
      </w:r>
      <w:r>
        <w:rPr>
          <w:rFonts w:hAnsi="宋体" w:hint="eastAsia"/>
          <w:sz w:val="24"/>
          <w:szCs w:val="24"/>
        </w:rPr>
        <w:t>手机</w:t>
      </w:r>
      <w:r>
        <w:rPr>
          <w:rFonts w:hAnsi="宋体"/>
          <w:sz w:val="24"/>
          <w:szCs w:val="24"/>
        </w:rPr>
        <w:t>)</w:t>
      </w:r>
      <w:r>
        <w:rPr>
          <w:rFonts w:hAnsi="宋体" w:hint="eastAsia"/>
          <w:sz w:val="24"/>
          <w:szCs w:val="24"/>
        </w:rPr>
        <w:t xml:space="preserve">：　</w:t>
      </w:r>
      <w:r>
        <w:rPr>
          <w:rFonts w:hAnsi="宋体" w:cs="Times New Roman"/>
          <w:sz w:val="24"/>
          <w:szCs w:val="24"/>
        </w:rPr>
        <w:tab/>
      </w:r>
      <w:r>
        <w:rPr>
          <w:rFonts w:hAnsi="宋体" w:cs="Times New Roman"/>
          <w:sz w:val="24"/>
          <w:szCs w:val="24"/>
        </w:rPr>
        <w:tab/>
      </w:r>
      <w:r>
        <w:rPr>
          <w:rFonts w:hAnsi="宋体" w:hint="eastAsia"/>
          <w:sz w:val="24"/>
          <w:szCs w:val="24"/>
        </w:rPr>
        <w:t xml:space="preserve">　</w:t>
      </w:r>
    </w:p>
    <w:p w:rsidR="002E0E6E" w:rsidRDefault="002E0E6E" w:rsidP="00CF1592">
      <w:pPr>
        <w:pStyle w:val="PlainText"/>
        <w:ind w:firstLineChars="200" w:firstLine="31680"/>
        <w:rPr>
          <w:rFonts w:hAnsi="宋体" w:cs="Times New Roman"/>
          <w:sz w:val="24"/>
          <w:szCs w:val="24"/>
        </w:rPr>
      </w:pPr>
    </w:p>
    <w:tbl>
      <w:tblPr>
        <w:tblW w:w="5704"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5704"/>
      </w:tblGrid>
      <w:tr w:rsidR="002E0E6E">
        <w:trPr>
          <w:trHeight w:val="2034"/>
          <w:jc w:val="center"/>
        </w:trPr>
        <w:tc>
          <w:tcPr>
            <w:tcW w:w="5704" w:type="dxa"/>
            <w:tcBorders>
              <w:top w:val="single" w:sz="4" w:space="0" w:color="auto"/>
              <w:bottom w:val="single" w:sz="4" w:space="0" w:color="auto"/>
            </w:tcBorders>
            <w:vAlign w:val="center"/>
          </w:tcPr>
          <w:p w:rsidR="002E0E6E" w:rsidRDefault="002E0E6E">
            <w:pPr>
              <w:pStyle w:val="PlainText"/>
              <w:jc w:val="center"/>
              <w:rPr>
                <w:rFonts w:hAnsi="宋体" w:cs="Times New Roman"/>
                <w:sz w:val="24"/>
                <w:szCs w:val="24"/>
              </w:rPr>
            </w:pPr>
            <w:r>
              <w:rPr>
                <w:rFonts w:hAnsi="宋体" w:hint="eastAsia"/>
                <w:sz w:val="24"/>
                <w:szCs w:val="24"/>
              </w:rPr>
              <w:t>汇款单或转账凭证复印件</w:t>
            </w:r>
          </w:p>
        </w:tc>
      </w:tr>
    </w:tbl>
    <w:p w:rsidR="002E0E6E" w:rsidRDefault="002E0E6E" w:rsidP="002E0E6E">
      <w:pPr>
        <w:pStyle w:val="PlainText"/>
        <w:ind w:firstLineChars="200" w:firstLine="31680"/>
        <w:rPr>
          <w:rFonts w:hAnsi="宋体" w:cs="Times New Roman"/>
          <w:sz w:val="24"/>
          <w:szCs w:val="24"/>
        </w:rPr>
        <w:pPrChange w:id="68"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五、供应商的资格证明材料</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1</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供应商基本情况表</w:t>
      </w:r>
    </w:p>
    <w:p w:rsidR="002E0E6E" w:rsidRDefault="002E0E6E" w:rsidP="00CF1592">
      <w:pPr>
        <w:pStyle w:val="PlainText"/>
        <w:ind w:firstLineChars="200" w:firstLine="31680"/>
        <w:rPr>
          <w:rFonts w:hAnsi="宋体"/>
          <w:sz w:val="24"/>
          <w:szCs w:val="24"/>
        </w:rPr>
      </w:pPr>
      <w:r>
        <w:rPr>
          <w:rFonts w:hAnsi="宋体" w:hint="eastAsia"/>
          <w:sz w:val="24"/>
          <w:szCs w:val="24"/>
        </w:rPr>
        <w:t xml:space="preserve">　供应商：</w:t>
      </w:r>
      <w:r>
        <w:rPr>
          <w:rFonts w:hAnsi="宋体"/>
          <w:sz w:val="24"/>
          <w:szCs w:val="24"/>
        </w:rPr>
        <w:t>(</w:t>
      </w:r>
      <w:r>
        <w:rPr>
          <w:rFonts w:hAnsi="宋体" w:hint="eastAsia"/>
          <w:sz w:val="24"/>
          <w:szCs w:val="24"/>
        </w:rPr>
        <w:t>公章</w:t>
      </w:r>
      <w:r>
        <w:rPr>
          <w:rFonts w:hAnsi="宋体"/>
          <w:sz w:val="24"/>
          <w:szCs w:val="24"/>
        </w:rPr>
        <w:t>)</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gridCol w:w="708"/>
        <w:gridCol w:w="1849"/>
        <w:gridCol w:w="2154"/>
        <w:gridCol w:w="1528"/>
      </w:tblGrid>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供应商名称</w:t>
            </w:r>
          </w:p>
        </w:tc>
        <w:tc>
          <w:tcPr>
            <w:tcW w:w="2557" w:type="dxa"/>
            <w:gridSpan w:val="2"/>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法定代表人</w:t>
            </w: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统一社会信用代码</w:t>
            </w:r>
          </w:p>
        </w:tc>
        <w:tc>
          <w:tcPr>
            <w:tcW w:w="2557" w:type="dxa"/>
            <w:gridSpan w:val="2"/>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邮政编码</w:t>
            </w: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授权代表</w:t>
            </w:r>
          </w:p>
        </w:tc>
        <w:tc>
          <w:tcPr>
            <w:tcW w:w="2557" w:type="dxa"/>
            <w:gridSpan w:val="2"/>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联系电话</w:t>
            </w: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电子邮箱</w:t>
            </w:r>
          </w:p>
        </w:tc>
        <w:tc>
          <w:tcPr>
            <w:tcW w:w="2557" w:type="dxa"/>
            <w:gridSpan w:val="2"/>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传真</w:t>
            </w: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上年营业收入</w:t>
            </w:r>
          </w:p>
        </w:tc>
        <w:tc>
          <w:tcPr>
            <w:tcW w:w="2557" w:type="dxa"/>
            <w:gridSpan w:val="2"/>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员工总人数</w:t>
            </w: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3085"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基本账户开户行及账号</w:t>
            </w:r>
          </w:p>
        </w:tc>
        <w:tc>
          <w:tcPr>
            <w:tcW w:w="5531"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3085"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税务登记机关</w:t>
            </w:r>
          </w:p>
        </w:tc>
        <w:tc>
          <w:tcPr>
            <w:tcW w:w="5531"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3085" w:type="dxa"/>
            <w:gridSpan w:val="2"/>
            <w:vAlign w:val="center"/>
          </w:tcPr>
          <w:p w:rsidR="002E0E6E" w:rsidRDefault="002E0E6E">
            <w:pPr>
              <w:pStyle w:val="PlainText"/>
              <w:jc w:val="center"/>
              <w:rPr>
                <w:rFonts w:hAnsi="宋体" w:cs="Times New Roman"/>
                <w:sz w:val="24"/>
                <w:szCs w:val="24"/>
              </w:rPr>
            </w:pPr>
            <w:r>
              <w:rPr>
                <w:rFonts w:hAnsi="宋体" w:hint="eastAsia"/>
                <w:sz w:val="24"/>
                <w:szCs w:val="24"/>
              </w:rPr>
              <w:t>资质名称</w:t>
            </w:r>
          </w:p>
        </w:tc>
        <w:tc>
          <w:tcPr>
            <w:tcW w:w="1849" w:type="dxa"/>
            <w:vAlign w:val="center"/>
          </w:tcPr>
          <w:p w:rsidR="002E0E6E" w:rsidRDefault="002E0E6E">
            <w:pPr>
              <w:pStyle w:val="PlainText"/>
              <w:jc w:val="center"/>
              <w:rPr>
                <w:rFonts w:hAnsi="宋体" w:cs="Times New Roman"/>
                <w:sz w:val="24"/>
                <w:szCs w:val="24"/>
              </w:rPr>
            </w:pPr>
            <w:r>
              <w:rPr>
                <w:rFonts w:hAnsi="宋体" w:hint="eastAsia"/>
                <w:sz w:val="24"/>
                <w:szCs w:val="24"/>
              </w:rPr>
              <w:t>等级</w:t>
            </w:r>
          </w:p>
        </w:tc>
        <w:tc>
          <w:tcPr>
            <w:tcW w:w="2154" w:type="dxa"/>
            <w:vAlign w:val="center"/>
          </w:tcPr>
          <w:p w:rsidR="002E0E6E" w:rsidRDefault="002E0E6E">
            <w:pPr>
              <w:pStyle w:val="PlainText"/>
              <w:jc w:val="center"/>
              <w:rPr>
                <w:rFonts w:hAnsi="宋体" w:cs="Times New Roman"/>
                <w:sz w:val="24"/>
                <w:szCs w:val="24"/>
              </w:rPr>
            </w:pPr>
            <w:r>
              <w:rPr>
                <w:rFonts w:hAnsi="宋体" w:hint="eastAsia"/>
                <w:sz w:val="24"/>
                <w:szCs w:val="24"/>
              </w:rPr>
              <w:t>发证机关</w:t>
            </w:r>
          </w:p>
        </w:tc>
        <w:tc>
          <w:tcPr>
            <w:tcW w:w="1528" w:type="dxa"/>
            <w:vAlign w:val="center"/>
          </w:tcPr>
          <w:p w:rsidR="002E0E6E" w:rsidRDefault="002E0E6E">
            <w:pPr>
              <w:pStyle w:val="PlainText"/>
              <w:jc w:val="center"/>
              <w:rPr>
                <w:rFonts w:hAnsi="宋体" w:cs="Times New Roman"/>
                <w:sz w:val="24"/>
                <w:szCs w:val="24"/>
              </w:rPr>
            </w:pPr>
            <w:r>
              <w:rPr>
                <w:rFonts w:hAnsi="宋体" w:hint="eastAsia"/>
                <w:sz w:val="24"/>
                <w:szCs w:val="24"/>
              </w:rPr>
              <w:t>有效期</w:t>
            </w:r>
          </w:p>
        </w:tc>
      </w:tr>
      <w:tr w:rsidR="002E0E6E">
        <w:trPr>
          <w:jc w:val="center"/>
        </w:trPr>
        <w:tc>
          <w:tcPr>
            <w:tcW w:w="3085" w:type="dxa"/>
            <w:gridSpan w:val="2"/>
            <w:vAlign w:val="center"/>
          </w:tcPr>
          <w:p w:rsidR="002E0E6E" w:rsidRDefault="002E0E6E">
            <w:pPr>
              <w:pStyle w:val="PlainText"/>
              <w:jc w:val="center"/>
              <w:rPr>
                <w:rFonts w:hAnsi="宋体" w:cs="Times New Roman"/>
                <w:sz w:val="24"/>
                <w:szCs w:val="24"/>
              </w:rPr>
            </w:pPr>
          </w:p>
        </w:tc>
        <w:tc>
          <w:tcPr>
            <w:tcW w:w="1849" w:type="dxa"/>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3085" w:type="dxa"/>
            <w:gridSpan w:val="2"/>
            <w:vAlign w:val="center"/>
          </w:tcPr>
          <w:p w:rsidR="002E0E6E" w:rsidRDefault="002E0E6E">
            <w:pPr>
              <w:pStyle w:val="PlainText"/>
              <w:jc w:val="center"/>
              <w:rPr>
                <w:rFonts w:hAnsi="宋体" w:cs="Times New Roman"/>
                <w:sz w:val="24"/>
                <w:szCs w:val="24"/>
              </w:rPr>
            </w:pPr>
          </w:p>
        </w:tc>
        <w:tc>
          <w:tcPr>
            <w:tcW w:w="1849" w:type="dxa"/>
            <w:vAlign w:val="center"/>
          </w:tcPr>
          <w:p w:rsidR="002E0E6E" w:rsidRDefault="002E0E6E">
            <w:pPr>
              <w:pStyle w:val="PlainText"/>
              <w:jc w:val="center"/>
              <w:rPr>
                <w:rFonts w:hAnsi="宋体" w:cs="Times New Roman"/>
                <w:sz w:val="24"/>
                <w:szCs w:val="24"/>
              </w:rPr>
            </w:pPr>
          </w:p>
        </w:tc>
        <w:tc>
          <w:tcPr>
            <w:tcW w:w="2154" w:type="dxa"/>
            <w:vAlign w:val="center"/>
          </w:tcPr>
          <w:p w:rsidR="002E0E6E" w:rsidRDefault="002E0E6E">
            <w:pPr>
              <w:pStyle w:val="PlainText"/>
              <w:jc w:val="center"/>
              <w:rPr>
                <w:rFonts w:hAnsi="宋体" w:cs="Times New Roman"/>
                <w:sz w:val="24"/>
                <w:szCs w:val="24"/>
              </w:rPr>
            </w:pPr>
          </w:p>
        </w:tc>
        <w:tc>
          <w:tcPr>
            <w:tcW w:w="1528" w:type="dxa"/>
            <w:vAlign w:val="center"/>
          </w:tcPr>
          <w:p w:rsidR="002E0E6E" w:rsidRDefault="002E0E6E">
            <w:pPr>
              <w:pStyle w:val="PlainText"/>
              <w:jc w:val="center"/>
              <w:rPr>
                <w:rFonts w:hAnsi="宋体" w:cs="Times New Roman"/>
                <w:sz w:val="24"/>
                <w:szCs w:val="24"/>
              </w:rPr>
            </w:pPr>
          </w:p>
        </w:tc>
      </w:tr>
      <w:tr w:rsidR="002E0E6E">
        <w:trPr>
          <w:jc w:val="center"/>
        </w:trPr>
        <w:tc>
          <w:tcPr>
            <w:tcW w:w="2377" w:type="dxa"/>
            <w:vAlign w:val="center"/>
          </w:tcPr>
          <w:p w:rsidR="002E0E6E" w:rsidRDefault="002E0E6E">
            <w:pPr>
              <w:pStyle w:val="PlainText"/>
              <w:jc w:val="center"/>
              <w:rPr>
                <w:rFonts w:hAnsi="宋体" w:cs="Times New Roman"/>
                <w:sz w:val="24"/>
                <w:szCs w:val="24"/>
              </w:rPr>
            </w:pPr>
            <w:r>
              <w:rPr>
                <w:rFonts w:hAnsi="宋体" w:hint="eastAsia"/>
                <w:sz w:val="24"/>
                <w:szCs w:val="24"/>
              </w:rPr>
              <w:t>备注</w:t>
            </w:r>
          </w:p>
        </w:tc>
        <w:tc>
          <w:tcPr>
            <w:tcW w:w="6239" w:type="dxa"/>
            <w:gridSpan w:val="4"/>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69" w:author="" w:date="2019-09-18T08:55:00Z">
          <w:pPr>
            <w:pStyle w:val="PlainText"/>
            <w:ind w:firstLineChars="200" w:firstLine="31680"/>
          </w:pPr>
        </w:pPrChange>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1</w:t>
      </w:r>
      <w:r>
        <w:rPr>
          <w:rFonts w:hAnsi="宋体" w:hint="eastAsia"/>
          <w:sz w:val="24"/>
          <w:szCs w:val="24"/>
        </w:rPr>
        <w:t xml:space="preserve">　法人或者其他组织的营业执照副本复印件或自然人的身份证明复印件</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2</w:t>
      </w:r>
      <w:r>
        <w:rPr>
          <w:rFonts w:hAnsi="宋体" w:hint="eastAsia"/>
          <w:sz w:val="24"/>
          <w:szCs w:val="24"/>
        </w:rPr>
        <w:t xml:space="preserve">　法人或者其他组织的税务登记证副本复印件</w:t>
      </w:r>
      <w:r>
        <w:rPr>
          <w:rFonts w:hAnsi="宋体"/>
          <w:sz w:val="24"/>
          <w:szCs w:val="24"/>
        </w:rPr>
        <w:t>(</w:t>
      </w:r>
      <w:r>
        <w:rPr>
          <w:rFonts w:hAnsi="宋体" w:hint="eastAsia"/>
          <w:sz w:val="24"/>
          <w:szCs w:val="24"/>
        </w:rPr>
        <w:t>按规定可不进行税务登记的不提供</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3</w:t>
      </w:r>
      <w:r>
        <w:rPr>
          <w:rFonts w:hAnsi="宋体" w:hint="eastAsia"/>
          <w:sz w:val="24"/>
          <w:szCs w:val="24"/>
        </w:rPr>
        <w:t xml:space="preserve">　财务状况报告、依法缴纳税收和社会保障资金的相关证明</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备注：</w:t>
      </w:r>
      <w:r>
        <w:rPr>
          <w:rFonts w:hAnsi="宋体"/>
          <w:sz w:val="24"/>
          <w:szCs w:val="24"/>
        </w:rPr>
        <w:t>1.</w:t>
      </w:r>
      <w:r>
        <w:rPr>
          <w:rFonts w:hAnsi="宋体" w:hint="eastAsia"/>
          <w:sz w:val="24"/>
          <w:szCs w:val="24"/>
        </w:rPr>
        <w:t>提供的财务状况报告，包括资产负债表、损益表等复印件。</w:t>
      </w:r>
      <w:r>
        <w:rPr>
          <w:rFonts w:hAnsi="宋体"/>
          <w:sz w:val="24"/>
          <w:szCs w:val="24"/>
        </w:rPr>
        <w:t>(</w:t>
      </w:r>
      <w:r>
        <w:rPr>
          <w:rFonts w:hAnsi="宋体" w:hint="eastAsia"/>
          <w:sz w:val="24"/>
          <w:szCs w:val="24"/>
        </w:rPr>
        <w:t>如供应商为新成立公司的，应提供公司成立之日后的财务报表</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提供依法缴纳税收和社会保障资金证明材料的复印件。</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4</w:t>
      </w:r>
      <w:r>
        <w:rPr>
          <w:rFonts w:hAnsi="宋体" w:hint="eastAsia"/>
          <w:sz w:val="24"/>
          <w:szCs w:val="24"/>
        </w:rPr>
        <w:t xml:space="preserve">　具备履行合同所必需的设备和专业技术能力的证明材料</w:t>
      </w:r>
      <w:r>
        <w:rPr>
          <w:rFonts w:hAnsi="宋体"/>
          <w:sz w:val="24"/>
          <w:szCs w:val="24"/>
        </w:rPr>
        <w:t>(</w:t>
      </w:r>
      <w:r>
        <w:rPr>
          <w:rFonts w:hAnsi="宋体" w:hint="eastAsia"/>
          <w:sz w:val="24"/>
          <w:szCs w:val="24"/>
        </w:rPr>
        <w:t>由供应商根据项目需求提供说明材料</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br w:type="page"/>
      </w:r>
      <w:r>
        <w:rPr>
          <w:rFonts w:hAnsi="宋体" w:hint="eastAsia"/>
          <w:sz w:val="24"/>
          <w:szCs w:val="24"/>
        </w:rPr>
        <w:t xml:space="preserve">　　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5</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参加政府采购活动前三年内在经营活动中</w:t>
      </w: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没有重大违法记录的书面声明</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本单位郑重声明：</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我单位在参加采购活动前三年内在经营活动中没有《政府采购法》第二十二条第一款第</w:t>
      </w:r>
      <w:r>
        <w:rPr>
          <w:rFonts w:hAnsi="宋体"/>
          <w:sz w:val="24"/>
          <w:szCs w:val="24"/>
        </w:rPr>
        <w:t>(</w:t>
      </w:r>
      <w:r>
        <w:rPr>
          <w:rFonts w:hAnsi="宋体" w:hint="eastAsia"/>
          <w:sz w:val="24"/>
          <w:szCs w:val="24"/>
        </w:rPr>
        <w:t>五</w:t>
      </w:r>
      <w:r>
        <w:rPr>
          <w:rFonts w:hAnsi="宋体"/>
          <w:sz w:val="24"/>
          <w:szCs w:val="24"/>
        </w:rPr>
        <w:t>)</w:t>
      </w:r>
      <w:r>
        <w:rPr>
          <w:rFonts w:hAnsi="宋体" w:hint="eastAsia"/>
          <w:sz w:val="24"/>
          <w:szCs w:val="24"/>
        </w:rPr>
        <w:t>项所称重大违法记录，包括：</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我单位或者其法定代表人、董事、监事、高级管理人员未因经营活动中的违法行为受到刑事处罚或者责令停产停业、吊销许可证或者执照、较大数额罚款等行政处罚。</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特此声明！</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sz w:val="24"/>
          <w:szCs w:val="24"/>
        </w:rPr>
      </w:pPr>
      <w:r>
        <w:rPr>
          <w:rFonts w:hAnsi="宋体" w:cs="Times New Roman"/>
          <w:sz w:val="24"/>
          <w:szCs w:val="24"/>
        </w:rPr>
        <w:br w:type="page"/>
      </w:r>
      <w:r>
        <w:rPr>
          <w:rFonts w:hAnsi="宋体" w:hint="eastAsia"/>
          <w:sz w:val="24"/>
          <w:szCs w:val="24"/>
        </w:rPr>
        <w:t xml:space="preserve">　　附件</w:t>
      </w:r>
      <w:r>
        <w:rPr>
          <w:rFonts w:hAnsi="宋体"/>
          <w:sz w:val="24"/>
          <w:szCs w:val="24"/>
        </w:rPr>
        <w:t>5</w:t>
      </w:r>
      <w:r>
        <w:rPr>
          <w:rFonts w:hAnsi="宋体" w:hint="eastAsia"/>
          <w:sz w:val="24"/>
          <w:szCs w:val="24"/>
        </w:rPr>
        <w:t>－</w:t>
      </w:r>
      <w:r>
        <w:rPr>
          <w:rFonts w:hAnsi="宋体"/>
          <w:sz w:val="24"/>
          <w:szCs w:val="24"/>
        </w:rPr>
        <w:t>2</w:t>
      </w:r>
      <w:r>
        <w:rPr>
          <w:rFonts w:hAnsi="宋体" w:hint="eastAsia"/>
          <w:sz w:val="24"/>
          <w:szCs w:val="24"/>
        </w:rPr>
        <w:t>－</w:t>
      </w:r>
      <w:r>
        <w:rPr>
          <w:rFonts w:hAnsi="宋体"/>
          <w:sz w:val="24"/>
          <w:szCs w:val="24"/>
        </w:rPr>
        <w:t>6</w:t>
      </w:r>
    </w:p>
    <w:p w:rsidR="002E0E6E" w:rsidRDefault="002E0E6E">
      <w:pPr>
        <w:pStyle w:val="Heading6"/>
        <w:jc w:val="center"/>
        <w:rPr>
          <w:rFonts w:ascii="宋体" w:cs="Times New Roman"/>
        </w:rPr>
      </w:pPr>
      <w:r>
        <w:rPr>
          <w:rFonts w:ascii="宋体" w:hAnsi="宋体" w:cs="宋体" w:hint="eastAsia"/>
        </w:rPr>
        <w:t>无不良信用记录承诺函</w:t>
      </w:r>
      <w:r>
        <w:rPr>
          <w:rFonts w:ascii="宋体" w:hAnsi="宋体" w:cs="宋体"/>
        </w:rPr>
        <w:t>(</w:t>
      </w:r>
      <w:r>
        <w:rPr>
          <w:rFonts w:ascii="宋体" w:hAnsi="宋体" w:cs="宋体" w:hint="eastAsia"/>
        </w:rPr>
        <w:t>供应商自行查询适用</w:t>
      </w:r>
      <w:r>
        <w:rPr>
          <w:rFonts w:ascii="宋体" w:hAnsi="宋体" w:cs="宋体"/>
        </w:rPr>
        <w:t>)</w:t>
      </w:r>
    </w:p>
    <w:p w:rsidR="002E0E6E" w:rsidRDefault="002E0E6E">
      <w:pPr>
        <w:pStyle w:val="PlainText"/>
        <w:rPr>
          <w:rFonts w:hAnsi="宋体" w:cs="Times New Roman"/>
          <w:sz w:val="24"/>
          <w:szCs w:val="24"/>
        </w:rPr>
      </w:pPr>
      <w:r>
        <w:rPr>
          <w:rFonts w:hAnsi="宋体" w:hint="eastAsia"/>
          <w:sz w:val="24"/>
          <w:szCs w:val="24"/>
        </w:rPr>
        <w:t>致</w:t>
      </w:r>
      <w:r>
        <w:rPr>
          <w:rFonts w:hAnsi="宋体"/>
          <w:sz w:val="24"/>
          <w:szCs w:val="24"/>
        </w:rPr>
        <w:t>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本单位郑重承诺，我单位无以下不良信用记录情形：</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被人民法院列入失信被执行人；</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被税务部门列入重大税收违法案件当事人名单；</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被政府采购监管部门列入政府采购严重违法失信行为记录名单；</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不符合《政府采购法》第二十二条规定的条件。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我单位已就上述不良信用行为按照磋商文件中磋商须知前附表规定进行了查询。我单位承诺：合同签订前，若我单位具有不良信用记录情形，贵方可取消我单位成交资格或者不授予合同，所有责任由我单位自行承担。同时，我单位愿意无条件接受监管部门的调查处理。</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盖公章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5</w:t>
      </w:r>
      <w:r>
        <w:rPr>
          <w:rFonts w:hAnsi="宋体" w:hint="eastAsia"/>
          <w:sz w:val="24"/>
          <w:szCs w:val="24"/>
        </w:rPr>
        <w:t>－</w:t>
      </w:r>
      <w:r>
        <w:rPr>
          <w:rFonts w:hAnsi="宋体"/>
          <w:sz w:val="24"/>
          <w:szCs w:val="24"/>
        </w:rPr>
        <w:t>3</w:t>
      </w:r>
      <w:r>
        <w:rPr>
          <w:rFonts w:hAnsi="宋体" w:hint="eastAsia"/>
          <w:sz w:val="24"/>
          <w:szCs w:val="24"/>
        </w:rPr>
        <w:t xml:space="preserve">　符合磋商文件要求的供应商特定资格条件的证明材料</w:t>
      </w:r>
      <w:r>
        <w:rPr>
          <w:rFonts w:hAnsi="宋体"/>
          <w:sz w:val="24"/>
          <w:szCs w:val="24"/>
        </w:rPr>
        <w:t>(</w:t>
      </w:r>
      <w:r>
        <w:rPr>
          <w:rFonts w:hAnsi="宋体" w:hint="eastAsia"/>
          <w:sz w:val="24"/>
          <w:szCs w:val="24"/>
        </w:rPr>
        <w:t>由采购人或采购代理机构根据项目具体要求填列</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r>
        <w:rPr>
          <w:rFonts w:hAnsi="宋体"/>
          <w:sz w:val="24"/>
          <w:szCs w:val="24"/>
        </w:rPr>
        <w:br w:type="page"/>
      </w:r>
      <w:r>
        <w:rPr>
          <w:rFonts w:hAnsi="宋体" w:hint="eastAsia"/>
          <w:sz w:val="24"/>
          <w:szCs w:val="24"/>
        </w:rPr>
        <w:t xml:space="preserve">　　附件</w:t>
      </w:r>
      <w:r>
        <w:rPr>
          <w:rFonts w:hAnsi="宋体"/>
          <w:sz w:val="24"/>
          <w:szCs w:val="24"/>
        </w:rPr>
        <w:t>5</w:t>
      </w:r>
      <w:r>
        <w:rPr>
          <w:rFonts w:hAnsi="宋体" w:hint="eastAsia"/>
          <w:sz w:val="24"/>
          <w:szCs w:val="24"/>
        </w:rPr>
        <w:t>－</w:t>
      </w:r>
      <w:r>
        <w:rPr>
          <w:rFonts w:hAnsi="宋体"/>
          <w:sz w:val="24"/>
          <w:szCs w:val="24"/>
        </w:rPr>
        <w:t>4</w:t>
      </w:r>
    </w:p>
    <w:p w:rsidR="002E0E6E" w:rsidRDefault="002E0E6E">
      <w:pPr>
        <w:pStyle w:val="Heading6"/>
        <w:jc w:val="center"/>
        <w:rPr>
          <w:rFonts w:ascii="宋体" w:cs="Times New Roman"/>
        </w:rPr>
      </w:pPr>
      <w:r>
        <w:rPr>
          <w:rFonts w:ascii="宋体" w:hAnsi="宋体" w:cs="宋体" w:hint="eastAsia"/>
        </w:rPr>
        <w:t>联合体协议</w:t>
      </w:r>
    </w:p>
    <w:p w:rsidR="002E0E6E" w:rsidRDefault="002E0E6E">
      <w:pPr>
        <w:pStyle w:val="PlainText"/>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经研究，我方决定自愿组成联合体共同参加</w:t>
      </w:r>
      <w:r>
        <w:rPr>
          <w:rFonts w:hAnsi="宋体"/>
          <w:sz w:val="24"/>
          <w:szCs w:val="24"/>
        </w:rPr>
        <w:t>____________(</w:t>
      </w:r>
      <w:r>
        <w:rPr>
          <w:rFonts w:hAnsi="宋体" w:hint="eastAsia"/>
          <w:sz w:val="24"/>
          <w:szCs w:val="24"/>
        </w:rPr>
        <w:t>项目名称、项目编号</w:t>
      </w:r>
      <w:r>
        <w:rPr>
          <w:rFonts w:hAnsi="宋体"/>
          <w:sz w:val="24"/>
          <w:szCs w:val="24"/>
        </w:rPr>
        <w:t>)</w:t>
      </w:r>
      <w:r>
        <w:rPr>
          <w:rFonts w:hAnsi="宋体" w:hint="eastAsia"/>
          <w:sz w:val="24"/>
          <w:szCs w:val="24"/>
        </w:rPr>
        <w:t>项目的磋商。现就联合体磋商事宜订立如下协议：</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一、联合体成员：</w:t>
      </w:r>
    </w:p>
    <w:p w:rsidR="002E0E6E" w:rsidRDefault="002E0E6E" w:rsidP="00CF1592">
      <w:pPr>
        <w:pStyle w:val="PlainText"/>
        <w:ind w:firstLineChars="200" w:firstLine="31680"/>
        <w:rPr>
          <w:rFonts w:hAnsi="宋体"/>
          <w:sz w:val="24"/>
          <w:szCs w:val="24"/>
        </w:rPr>
      </w:pPr>
      <w:r>
        <w:rPr>
          <w:rFonts w:hAnsi="宋体"/>
          <w:sz w:val="24"/>
          <w:szCs w:val="24"/>
        </w:rPr>
        <w:t>1.____________________</w:t>
      </w:r>
    </w:p>
    <w:p w:rsidR="002E0E6E" w:rsidRDefault="002E0E6E" w:rsidP="00CF1592">
      <w:pPr>
        <w:pStyle w:val="PlainText"/>
        <w:ind w:firstLineChars="200" w:firstLine="31680"/>
        <w:rPr>
          <w:rFonts w:hAnsi="宋体"/>
          <w:sz w:val="24"/>
          <w:szCs w:val="24"/>
        </w:rPr>
      </w:pPr>
      <w:r>
        <w:rPr>
          <w:rFonts w:hAnsi="宋体"/>
          <w:sz w:val="24"/>
          <w:szCs w:val="24"/>
        </w:rPr>
        <w:t>2.____________________</w:t>
      </w:r>
    </w:p>
    <w:p w:rsidR="002E0E6E" w:rsidRDefault="002E0E6E" w:rsidP="00CF1592">
      <w:pPr>
        <w:pStyle w:val="PlainText"/>
        <w:ind w:firstLineChars="200" w:firstLine="31680"/>
        <w:rPr>
          <w:rFonts w:hAnsi="宋体"/>
          <w:sz w:val="24"/>
          <w:szCs w:val="24"/>
        </w:rPr>
      </w:pPr>
      <w:r>
        <w:rPr>
          <w:rFonts w:hAnsi="宋体"/>
          <w:sz w:val="24"/>
          <w:szCs w:val="24"/>
        </w:rPr>
        <w:t>3.____________________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二、</w:t>
      </w:r>
      <w:r>
        <w:rPr>
          <w:rFonts w:hAnsi="宋体"/>
          <w:sz w:val="24"/>
          <w:szCs w:val="24"/>
        </w:rPr>
        <w:t>____________________(</w:t>
      </w:r>
      <w:r>
        <w:rPr>
          <w:rFonts w:hAnsi="宋体" w:hint="eastAsia"/>
          <w:sz w:val="24"/>
          <w:szCs w:val="24"/>
        </w:rPr>
        <w:t>某成员单位名称</w:t>
      </w:r>
      <w:r>
        <w:rPr>
          <w:rFonts w:hAnsi="宋体"/>
          <w:sz w:val="24"/>
          <w:szCs w:val="24"/>
        </w:rPr>
        <w:t>)</w:t>
      </w:r>
      <w:r>
        <w:rPr>
          <w:rFonts w:hAnsi="宋体" w:hint="eastAsia"/>
          <w:sz w:val="24"/>
          <w:szCs w:val="24"/>
        </w:rPr>
        <w:t>为</w:t>
      </w:r>
      <w:r>
        <w:rPr>
          <w:rFonts w:hAnsi="宋体"/>
          <w:sz w:val="24"/>
          <w:szCs w:val="24"/>
        </w:rPr>
        <w:t>____________________(</w:t>
      </w:r>
      <w:r>
        <w:rPr>
          <w:rFonts w:hAnsi="宋体" w:hint="eastAsia"/>
          <w:sz w:val="24"/>
          <w:szCs w:val="24"/>
        </w:rPr>
        <w:t>联合体名称</w:t>
      </w:r>
      <w:r>
        <w:rPr>
          <w:rFonts w:hAnsi="宋体"/>
          <w:sz w:val="24"/>
          <w:szCs w:val="24"/>
        </w:rPr>
        <w:t>)</w:t>
      </w:r>
      <w:r>
        <w:rPr>
          <w:rFonts w:hAnsi="宋体" w:hint="eastAsia"/>
          <w:sz w:val="24"/>
          <w:szCs w:val="24"/>
        </w:rPr>
        <w:t>牵头人。</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三、联合体牵头人合法代表联合体各成员负责本项目磋商文件编制活动，代表联合体提交和接收相关的资料、信息及指示，并处理与磋商或成交有关的一切事务；联合体中标或成交后，联合体牵头人负责合同订立和合同实施阶段的主办、组织和协调工作。</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四、联合体将严格按照磋商文件的各项要求，递交磋商文件，参加磋商，履行成交义务和成交后的合同，并向采购人承担连带责任。</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五、联合体各成员单位内部的职责分工如下：</w:t>
      </w:r>
      <w:r>
        <w:rPr>
          <w:rFonts w:hAnsi="宋体"/>
          <w:sz w:val="24"/>
          <w:szCs w:val="24"/>
        </w:rPr>
        <w:t>____________________</w:t>
      </w:r>
      <w:r>
        <w:rPr>
          <w:rFonts w:hAnsi="宋体" w:hint="eastAsia"/>
          <w:sz w:val="24"/>
          <w:szCs w:val="24"/>
        </w:rPr>
        <w:t>。按照本条上述分工，联合体成员单位各自所承担的合同工作量比例如下：</w:t>
      </w:r>
      <w:r>
        <w:rPr>
          <w:rFonts w:hAnsi="宋体"/>
          <w:sz w:val="24"/>
          <w:szCs w:val="24"/>
        </w:rPr>
        <w:t>____________________</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六、本协议书自签署之日起生效，合同履行完毕后自动失效。</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七、本协议书一式</w:t>
      </w:r>
      <w:r>
        <w:rPr>
          <w:rFonts w:hAnsi="宋体"/>
          <w:sz w:val="24"/>
          <w:szCs w:val="24"/>
        </w:rPr>
        <w:t>______</w:t>
      </w:r>
      <w:r>
        <w:rPr>
          <w:rFonts w:hAnsi="宋体" w:hint="eastAsia"/>
          <w:sz w:val="24"/>
          <w:szCs w:val="24"/>
        </w:rPr>
        <w:t>份，联合体成员和采购人各执一份。</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牵头人名称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____________________</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成员名称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____________________</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right"/>
        <w:rPr>
          <w:rFonts w:hAnsi="宋体" w:cs="Times New Roman"/>
          <w:sz w:val="24"/>
          <w:szCs w:val="24"/>
        </w:rPr>
      </w:pP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备注：本协议书由授权代表签字的，应附法定代表人签字的授权委托书。授权用投标专用章的，与公章具有相同法律效力。</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六、提供符合采购政策的证明材料</w:t>
      </w:r>
    </w:p>
    <w:p w:rsidR="002E0E6E" w:rsidRDefault="002E0E6E" w:rsidP="00CF1592">
      <w:pPr>
        <w:pStyle w:val="PlainText"/>
        <w:ind w:firstLineChars="200" w:firstLine="31680"/>
        <w:rPr>
          <w:rFonts w:hAnsi="宋体"/>
          <w:sz w:val="24"/>
          <w:szCs w:val="24"/>
        </w:rPr>
      </w:pPr>
      <w:r>
        <w:rPr>
          <w:rFonts w:hAnsi="宋体" w:hint="eastAsia"/>
          <w:sz w:val="24"/>
          <w:szCs w:val="24"/>
        </w:rPr>
        <w:t>附件</w:t>
      </w:r>
      <w:r>
        <w:rPr>
          <w:rFonts w:hAnsi="宋体"/>
          <w:sz w:val="24"/>
          <w:szCs w:val="24"/>
        </w:rPr>
        <w:t>6</w:t>
      </w:r>
      <w:r>
        <w:rPr>
          <w:rFonts w:hAnsi="宋体" w:hint="eastAsia"/>
          <w:sz w:val="24"/>
          <w:szCs w:val="24"/>
        </w:rPr>
        <w:t>－</w:t>
      </w:r>
      <w:r>
        <w:rPr>
          <w:rFonts w:hAnsi="宋体"/>
          <w:sz w:val="24"/>
          <w:szCs w:val="24"/>
        </w:rPr>
        <w:t>1</w:t>
      </w:r>
    </w:p>
    <w:p w:rsidR="002E0E6E" w:rsidRDefault="002E0E6E">
      <w:pPr>
        <w:pStyle w:val="Heading6"/>
        <w:jc w:val="center"/>
        <w:rPr>
          <w:rFonts w:ascii="宋体" w:cs="Times New Roman"/>
        </w:rPr>
      </w:pPr>
      <w:r>
        <w:rPr>
          <w:rFonts w:ascii="宋体" w:hAnsi="宋体" w:cs="宋体" w:hint="eastAsia"/>
        </w:rPr>
        <w:t>中小企业声明函</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本单位郑重声明，根据《政府采购促进中小企业发展暂行办法》</w:t>
      </w:r>
      <w:r>
        <w:rPr>
          <w:rFonts w:hAnsi="宋体"/>
          <w:sz w:val="24"/>
          <w:szCs w:val="24"/>
        </w:rPr>
        <w:t>(</w:t>
      </w:r>
      <w:r>
        <w:rPr>
          <w:rFonts w:hAnsi="宋体" w:hint="eastAsia"/>
          <w:sz w:val="24"/>
          <w:szCs w:val="24"/>
        </w:rPr>
        <w:t>财库〔</w:t>
      </w:r>
      <w:r>
        <w:rPr>
          <w:rFonts w:hAnsi="宋体"/>
          <w:sz w:val="24"/>
          <w:szCs w:val="24"/>
        </w:rPr>
        <w:t>2011</w:t>
      </w:r>
      <w:r>
        <w:rPr>
          <w:rFonts w:hAnsi="宋体" w:hint="eastAsia"/>
          <w:sz w:val="24"/>
          <w:szCs w:val="24"/>
        </w:rPr>
        <w:t>〕</w:t>
      </w:r>
      <w:r>
        <w:rPr>
          <w:rFonts w:hAnsi="宋体"/>
          <w:sz w:val="24"/>
          <w:szCs w:val="24"/>
        </w:rPr>
        <w:t>181</w:t>
      </w:r>
      <w:r>
        <w:rPr>
          <w:rFonts w:hAnsi="宋体" w:hint="eastAsia"/>
          <w:sz w:val="24"/>
          <w:szCs w:val="24"/>
        </w:rPr>
        <w:t>号</w:t>
      </w:r>
      <w:r>
        <w:rPr>
          <w:rFonts w:hAnsi="宋体"/>
          <w:sz w:val="24"/>
          <w:szCs w:val="24"/>
        </w:rPr>
        <w:t>)</w:t>
      </w:r>
      <w:r>
        <w:rPr>
          <w:rFonts w:hAnsi="宋体" w:hint="eastAsia"/>
          <w:sz w:val="24"/>
          <w:szCs w:val="24"/>
        </w:rPr>
        <w:t>的规定，本单位为</w:t>
      </w:r>
      <w:r>
        <w:rPr>
          <w:rFonts w:hAnsi="宋体"/>
          <w:sz w:val="24"/>
          <w:szCs w:val="24"/>
        </w:rPr>
        <w:t>______(</w:t>
      </w:r>
      <w:r>
        <w:rPr>
          <w:rFonts w:hAnsi="宋体" w:hint="eastAsia"/>
          <w:sz w:val="24"/>
          <w:szCs w:val="24"/>
        </w:rPr>
        <w:t>请填写：中型、小型、微型</w:t>
      </w:r>
      <w:r>
        <w:rPr>
          <w:rFonts w:hAnsi="宋体"/>
          <w:sz w:val="24"/>
          <w:szCs w:val="24"/>
        </w:rPr>
        <w:t>)</w:t>
      </w:r>
      <w:r>
        <w:rPr>
          <w:rFonts w:hAnsi="宋体" w:hint="eastAsia"/>
          <w:sz w:val="24"/>
          <w:szCs w:val="24"/>
        </w:rPr>
        <w:t>企业。即，本单位同时满足以下条件：</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根据《工业和信息化部　国家统计局　国家发展和改革委员会　财政部关于印发中小企业划型标准规定的通知》</w:t>
      </w:r>
      <w:r>
        <w:rPr>
          <w:rFonts w:hAnsi="宋体"/>
          <w:sz w:val="24"/>
          <w:szCs w:val="24"/>
        </w:rPr>
        <w:t>(</w:t>
      </w:r>
      <w:r>
        <w:rPr>
          <w:rFonts w:hAnsi="宋体" w:hint="eastAsia"/>
          <w:sz w:val="24"/>
          <w:szCs w:val="24"/>
        </w:rPr>
        <w:t>工信部联企业〔</w:t>
      </w:r>
      <w:r>
        <w:rPr>
          <w:rFonts w:hAnsi="宋体"/>
          <w:sz w:val="24"/>
          <w:szCs w:val="24"/>
        </w:rPr>
        <w:t>2011</w:t>
      </w:r>
      <w:r>
        <w:rPr>
          <w:rFonts w:hAnsi="宋体" w:hint="eastAsia"/>
          <w:sz w:val="24"/>
          <w:szCs w:val="24"/>
        </w:rPr>
        <w:t>〕</w:t>
      </w:r>
      <w:r>
        <w:rPr>
          <w:rFonts w:hAnsi="宋体"/>
          <w:sz w:val="24"/>
          <w:szCs w:val="24"/>
        </w:rPr>
        <w:t>300</w:t>
      </w:r>
      <w:r>
        <w:rPr>
          <w:rFonts w:hAnsi="宋体" w:hint="eastAsia"/>
          <w:sz w:val="24"/>
          <w:szCs w:val="24"/>
        </w:rPr>
        <w:t>号</w:t>
      </w:r>
      <w:r>
        <w:rPr>
          <w:rFonts w:hAnsi="宋体"/>
          <w:sz w:val="24"/>
          <w:szCs w:val="24"/>
        </w:rPr>
        <w:t>)</w:t>
      </w:r>
      <w:r>
        <w:rPr>
          <w:rFonts w:hAnsi="宋体" w:hint="eastAsia"/>
          <w:sz w:val="24"/>
          <w:szCs w:val="24"/>
        </w:rPr>
        <w:t>规定的划分标准，本单位为</w:t>
      </w:r>
      <w:r>
        <w:rPr>
          <w:rFonts w:hAnsi="宋体"/>
          <w:sz w:val="24"/>
          <w:szCs w:val="24"/>
        </w:rPr>
        <w:t>______(</w:t>
      </w:r>
      <w:r>
        <w:rPr>
          <w:rFonts w:hAnsi="宋体" w:hint="eastAsia"/>
          <w:sz w:val="24"/>
          <w:szCs w:val="24"/>
        </w:rPr>
        <w:t>请填写：中型、小型、微型</w:t>
      </w:r>
      <w:r>
        <w:rPr>
          <w:rFonts w:hAnsi="宋体"/>
          <w:sz w:val="24"/>
          <w:szCs w:val="24"/>
        </w:rPr>
        <w:t>)</w:t>
      </w:r>
      <w:r>
        <w:rPr>
          <w:rFonts w:hAnsi="宋体" w:hint="eastAsia"/>
          <w:sz w:val="24"/>
          <w:szCs w:val="24"/>
        </w:rPr>
        <w:t>企业。</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本单位参加</w:t>
      </w:r>
      <w:r>
        <w:rPr>
          <w:rFonts w:hAnsi="宋体"/>
          <w:sz w:val="24"/>
          <w:szCs w:val="24"/>
        </w:rPr>
        <w:t>____________</w:t>
      </w:r>
      <w:r>
        <w:rPr>
          <w:rFonts w:hAnsi="宋体" w:hint="eastAsia"/>
          <w:sz w:val="24"/>
          <w:szCs w:val="24"/>
        </w:rPr>
        <w:t>单位的</w:t>
      </w:r>
      <w:r>
        <w:rPr>
          <w:rFonts w:hAnsi="宋体"/>
          <w:sz w:val="24"/>
          <w:szCs w:val="24"/>
        </w:rPr>
        <w:t>____________</w:t>
      </w:r>
      <w:r>
        <w:rPr>
          <w:rFonts w:hAnsi="宋体" w:hint="eastAsia"/>
          <w:sz w:val="24"/>
          <w:szCs w:val="24"/>
        </w:rPr>
        <w:t>项目采购活动提供本企业制造的货物，由本企业提供服务，或者提供其他</w:t>
      </w:r>
      <w:r>
        <w:rPr>
          <w:rFonts w:hAnsi="宋体"/>
          <w:sz w:val="24"/>
          <w:szCs w:val="24"/>
        </w:rPr>
        <w:t>______(</w:t>
      </w:r>
      <w:r>
        <w:rPr>
          <w:rFonts w:hAnsi="宋体" w:hint="eastAsia"/>
          <w:sz w:val="24"/>
          <w:szCs w:val="24"/>
        </w:rPr>
        <w:t>请填写：中型、小型、微型</w:t>
      </w:r>
      <w:r>
        <w:rPr>
          <w:rFonts w:hAnsi="宋体"/>
          <w:sz w:val="24"/>
          <w:szCs w:val="24"/>
        </w:rPr>
        <w:t>)</w:t>
      </w:r>
      <w:r>
        <w:rPr>
          <w:rFonts w:hAnsi="宋体" w:hint="eastAsia"/>
          <w:sz w:val="24"/>
          <w:szCs w:val="24"/>
        </w:rPr>
        <w:t>企业制造的货物。本条所称货物不包括使用大型企业注册商标的货物。</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本单位对上述声明的真实性负责。如有虚假，将依法承担相应责任。</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right"/>
        <w:rPr>
          <w:rFonts w:hAnsi="宋体"/>
          <w:sz w:val="24"/>
          <w:szCs w:val="24"/>
        </w:rPr>
      </w:pPr>
      <w:r>
        <w:rPr>
          <w:rFonts w:hAnsi="宋体" w:hint="eastAsia"/>
          <w:sz w:val="24"/>
          <w:szCs w:val="24"/>
        </w:rPr>
        <w:t>企业名称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jc w:val="right"/>
        <w:rPr>
          <w:rFonts w:hAnsi="宋体"/>
          <w:sz w:val="24"/>
          <w:szCs w:val="24"/>
        </w:rPr>
      </w:pPr>
      <w:r>
        <w:rPr>
          <w:rFonts w:hAnsi="宋体" w:hint="eastAsia"/>
          <w:sz w:val="24"/>
          <w:szCs w:val="24"/>
        </w:rPr>
        <w:t>日期：</w:t>
      </w:r>
      <w:r>
        <w:rPr>
          <w:rFonts w:hAnsi="宋体"/>
          <w:sz w:val="24"/>
          <w:szCs w:val="24"/>
        </w:rPr>
        <w:t>____________________</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注：</w:t>
      </w:r>
      <w:r>
        <w:rPr>
          <w:rFonts w:hAnsi="宋体"/>
          <w:sz w:val="24"/>
          <w:szCs w:val="24"/>
        </w:rPr>
        <w:t>1.</w:t>
      </w:r>
      <w:r>
        <w:rPr>
          <w:rFonts w:hAnsi="宋体" w:hint="eastAsia"/>
          <w:sz w:val="24"/>
          <w:szCs w:val="24"/>
        </w:rPr>
        <w:t>填写前请认真阅读《工业和信息化部　国家统计局　国家发展和改革委员会　财政部关于印发中小企业划型标准规定的通知》</w:t>
      </w:r>
      <w:r>
        <w:rPr>
          <w:rFonts w:hAnsi="宋体"/>
          <w:sz w:val="24"/>
          <w:szCs w:val="24"/>
        </w:rPr>
        <w:t>(</w:t>
      </w:r>
      <w:r>
        <w:rPr>
          <w:rFonts w:hAnsi="宋体" w:hint="eastAsia"/>
          <w:sz w:val="24"/>
          <w:szCs w:val="24"/>
        </w:rPr>
        <w:t>工信部联企业〔</w:t>
      </w:r>
      <w:r>
        <w:rPr>
          <w:rFonts w:hAnsi="宋体"/>
          <w:sz w:val="24"/>
          <w:szCs w:val="24"/>
        </w:rPr>
        <w:t>2011</w:t>
      </w:r>
      <w:r>
        <w:rPr>
          <w:rFonts w:hAnsi="宋体" w:hint="eastAsia"/>
          <w:sz w:val="24"/>
          <w:szCs w:val="24"/>
        </w:rPr>
        <w:t>〕</w:t>
      </w:r>
      <w:r>
        <w:rPr>
          <w:rFonts w:hAnsi="宋体"/>
          <w:sz w:val="24"/>
          <w:szCs w:val="24"/>
        </w:rPr>
        <w:t>300</w:t>
      </w:r>
      <w:r>
        <w:rPr>
          <w:rFonts w:hAnsi="宋体" w:hint="eastAsia"/>
          <w:sz w:val="24"/>
          <w:szCs w:val="24"/>
        </w:rPr>
        <w:t>号</w:t>
      </w:r>
      <w:r>
        <w:rPr>
          <w:rFonts w:hAnsi="宋体"/>
          <w:sz w:val="24"/>
          <w:szCs w:val="24"/>
        </w:rPr>
        <w:t>)</w:t>
      </w:r>
      <w:r>
        <w:rPr>
          <w:rFonts w:hAnsi="宋体" w:hint="eastAsia"/>
          <w:sz w:val="24"/>
          <w:szCs w:val="24"/>
        </w:rPr>
        <w:t>和《财政部、工业和信息化部关于印发〈政府采购促进中小企业发展暂行办法〉的通知》</w:t>
      </w:r>
      <w:r>
        <w:rPr>
          <w:rFonts w:hAnsi="宋体"/>
          <w:sz w:val="24"/>
          <w:szCs w:val="24"/>
        </w:rPr>
        <w:t>(</w:t>
      </w:r>
      <w:r>
        <w:rPr>
          <w:rFonts w:hAnsi="宋体" w:hint="eastAsia"/>
          <w:sz w:val="24"/>
          <w:szCs w:val="24"/>
        </w:rPr>
        <w:t>财库〔</w:t>
      </w:r>
      <w:r>
        <w:rPr>
          <w:rFonts w:hAnsi="宋体"/>
          <w:sz w:val="24"/>
          <w:szCs w:val="24"/>
        </w:rPr>
        <w:t>2011</w:t>
      </w:r>
      <w:r>
        <w:rPr>
          <w:rFonts w:hAnsi="宋体" w:hint="eastAsia"/>
          <w:sz w:val="24"/>
          <w:szCs w:val="24"/>
        </w:rPr>
        <w:t>〕</w:t>
      </w:r>
      <w:r>
        <w:rPr>
          <w:rFonts w:hAnsi="宋体"/>
          <w:sz w:val="24"/>
          <w:szCs w:val="24"/>
        </w:rPr>
        <w:t>181</w:t>
      </w:r>
      <w:r>
        <w:rPr>
          <w:rFonts w:hAnsi="宋体" w:hint="eastAsia"/>
          <w:sz w:val="24"/>
          <w:szCs w:val="24"/>
        </w:rPr>
        <w:t>号</w:t>
      </w:r>
      <w:r>
        <w:rPr>
          <w:rFonts w:hAnsi="宋体"/>
          <w:sz w:val="24"/>
          <w:szCs w:val="24"/>
        </w:rPr>
        <w:t>)</w:t>
      </w:r>
      <w:r>
        <w:rPr>
          <w:rFonts w:hAnsi="宋体" w:hint="eastAsia"/>
          <w:sz w:val="24"/>
          <w:szCs w:val="24"/>
        </w:rPr>
        <w:t>相关规定。</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授权用投标专用章的，与公章具有相同法律效力。</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附件</w:t>
      </w:r>
      <w:r>
        <w:rPr>
          <w:rFonts w:hAnsi="宋体"/>
          <w:sz w:val="24"/>
          <w:szCs w:val="24"/>
        </w:rPr>
        <w:t>6</w:t>
      </w:r>
      <w:r>
        <w:rPr>
          <w:rFonts w:hAnsi="宋体" w:hint="eastAsia"/>
          <w:sz w:val="24"/>
          <w:szCs w:val="24"/>
        </w:rPr>
        <w:t>－</w:t>
      </w:r>
      <w:r>
        <w:rPr>
          <w:rFonts w:hAnsi="宋体"/>
          <w:sz w:val="24"/>
          <w:szCs w:val="24"/>
        </w:rPr>
        <w:t>2</w:t>
      </w:r>
      <w:r>
        <w:rPr>
          <w:rFonts w:hAnsi="宋体" w:hint="eastAsia"/>
          <w:sz w:val="24"/>
          <w:szCs w:val="24"/>
        </w:rPr>
        <w:t xml:space="preserve">　“节能产品”“环境标志产品”、信息安全认证产品等政府采购法律法规规定的其他证明材料文件</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供应商提供的产品属于《节能产品政府采购清单》内产品，应同时提供有效期内的节能产品证书及最新一期的节能产品政府采购清单首页及产品所在页的复印件</w:t>
      </w:r>
      <w:r>
        <w:rPr>
          <w:rFonts w:hAnsi="宋体"/>
          <w:sz w:val="24"/>
          <w:szCs w:val="24"/>
        </w:rPr>
        <w:t>(</w:t>
      </w:r>
      <w:r>
        <w:rPr>
          <w:rFonts w:hAnsi="宋体" w:hint="eastAsia"/>
          <w:sz w:val="24"/>
          <w:szCs w:val="24"/>
        </w:rPr>
        <w:t>均需要加盖供应商公章</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供应商提供的产品属于《环境标志产品政府采购清单》内产品，应同时提供有效期内的环境标志产品证书及最新一期的环境标志产品政府采购清单首页及产品所在页的复印件</w:t>
      </w:r>
      <w:r>
        <w:rPr>
          <w:rFonts w:hAnsi="宋体"/>
          <w:sz w:val="24"/>
          <w:szCs w:val="24"/>
        </w:rPr>
        <w:t>(</w:t>
      </w:r>
      <w:r>
        <w:rPr>
          <w:rFonts w:hAnsi="宋体" w:hint="eastAsia"/>
          <w:sz w:val="24"/>
          <w:szCs w:val="24"/>
        </w:rPr>
        <w:t>均需要加盖供应商公章</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供应商提供的产品属于信息安全认证产品的，应提供相关证明。</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未按上述要求提供、填写的，磋商时不予以考虑。</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附件</w:t>
      </w:r>
      <w:r>
        <w:rPr>
          <w:rFonts w:hAnsi="宋体"/>
          <w:sz w:val="24"/>
          <w:szCs w:val="24"/>
        </w:rPr>
        <w:t>6</w:t>
      </w:r>
      <w:r>
        <w:rPr>
          <w:rFonts w:hAnsi="宋体" w:hint="eastAsia"/>
          <w:sz w:val="24"/>
          <w:szCs w:val="24"/>
        </w:rPr>
        <w:t>－</w:t>
      </w:r>
      <w:r>
        <w:rPr>
          <w:rFonts w:hAnsi="宋体"/>
          <w:sz w:val="24"/>
          <w:szCs w:val="24"/>
        </w:rPr>
        <w:t>3</w:t>
      </w:r>
      <w:r>
        <w:rPr>
          <w:rFonts w:hAnsi="宋体" w:hint="eastAsia"/>
          <w:sz w:val="24"/>
          <w:szCs w:val="24"/>
        </w:rPr>
        <w:t xml:space="preserve">　</w:t>
      </w:r>
    </w:p>
    <w:p w:rsidR="002E0E6E" w:rsidRDefault="002E0E6E">
      <w:pPr>
        <w:spacing w:line="588" w:lineRule="exact"/>
        <w:jc w:val="center"/>
        <w:rPr>
          <w:rFonts w:ascii="宋体" w:cs="Times New Roman"/>
          <w:b/>
          <w:bCs/>
          <w:spacing w:val="6"/>
          <w:sz w:val="24"/>
          <w:szCs w:val="24"/>
        </w:rPr>
      </w:pPr>
      <w:bookmarkStart w:id="70" w:name="OLE_LINK13"/>
      <w:bookmarkStart w:id="71" w:name="OLE_LINK14"/>
      <w:r>
        <w:rPr>
          <w:rFonts w:ascii="宋体" w:hAnsi="宋体" w:cs="宋体" w:hint="eastAsia"/>
          <w:b/>
          <w:bCs/>
          <w:spacing w:val="6"/>
          <w:sz w:val="24"/>
          <w:szCs w:val="24"/>
        </w:rPr>
        <w:t>残疾人福利性单位声明函</w:t>
      </w:r>
    </w:p>
    <w:bookmarkEnd w:id="70"/>
    <w:bookmarkEnd w:id="71"/>
    <w:p w:rsidR="002E0E6E" w:rsidRDefault="002E0E6E">
      <w:pPr>
        <w:spacing w:line="588" w:lineRule="exact"/>
        <w:rPr>
          <w:rFonts w:ascii="宋体" w:cs="Times New Roman"/>
          <w:b/>
          <w:bCs/>
          <w:spacing w:val="6"/>
          <w:sz w:val="24"/>
          <w:szCs w:val="24"/>
        </w:rPr>
      </w:pPr>
    </w:p>
    <w:p w:rsidR="002E0E6E" w:rsidRDefault="002E0E6E" w:rsidP="00CF1592">
      <w:pPr>
        <w:snapToGrid w:val="0"/>
        <w:ind w:firstLineChars="200" w:firstLine="31680"/>
        <w:rPr>
          <w:rFonts w:ascii="宋体" w:cs="Times New Roman"/>
          <w:spacing w:val="6"/>
          <w:sz w:val="24"/>
          <w:szCs w:val="24"/>
        </w:rPr>
      </w:pPr>
      <w:r>
        <w:rPr>
          <w:rFonts w:ascii="宋体" w:hAnsi="宋体" w:cs="宋体" w:hint="eastAsia"/>
          <w:spacing w:val="6"/>
          <w:sz w:val="24"/>
          <w:szCs w:val="24"/>
        </w:rPr>
        <w:t>本单位郑重声明，根据《财政部</w:t>
      </w:r>
      <w:r>
        <w:rPr>
          <w:rFonts w:ascii="宋体" w:hAnsi="宋体" w:cs="宋体"/>
          <w:spacing w:val="6"/>
          <w:sz w:val="24"/>
          <w:szCs w:val="24"/>
        </w:rPr>
        <w:t xml:space="preserve"> </w:t>
      </w:r>
      <w:r>
        <w:rPr>
          <w:rFonts w:ascii="宋体" w:hAnsi="宋体" w:cs="宋体" w:hint="eastAsia"/>
          <w:spacing w:val="6"/>
          <w:sz w:val="24"/>
          <w:szCs w:val="24"/>
        </w:rPr>
        <w:t>民政部</w:t>
      </w:r>
      <w:r>
        <w:rPr>
          <w:rFonts w:ascii="宋体" w:hAnsi="宋体" w:cs="宋体"/>
          <w:spacing w:val="6"/>
          <w:sz w:val="24"/>
          <w:szCs w:val="24"/>
        </w:rPr>
        <w:t xml:space="preserve"> </w:t>
      </w:r>
      <w:r>
        <w:rPr>
          <w:rFonts w:ascii="宋体" w:hAnsi="宋体" w:cs="宋体" w:hint="eastAsia"/>
          <w:spacing w:val="6"/>
          <w:sz w:val="24"/>
          <w:szCs w:val="24"/>
        </w:rPr>
        <w:t>中国残疾人联合会关于促进残疾人就业政府采购政策的通知》（财库</w:t>
      </w:r>
      <w:r>
        <w:rPr>
          <w:rFonts w:ascii="宋体" w:hAnsi="宋体" w:cs="宋体" w:hint="eastAsia"/>
          <w:sz w:val="24"/>
          <w:szCs w:val="24"/>
        </w:rPr>
        <w:t>〔</w:t>
      </w:r>
      <w:r>
        <w:rPr>
          <w:rFonts w:ascii="宋体" w:hAnsi="宋体" w:cs="宋体"/>
          <w:sz w:val="24"/>
          <w:szCs w:val="24"/>
        </w:rPr>
        <w:t>2017</w:t>
      </w:r>
      <w:r>
        <w:rPr>
          <w:rFonts w:ascii="宋体" w:hAnsi="宋体" w:cs="宋体" w:hint="eastAsia"/>
          <w:sz w:val="24"/>
          <w:szCs w:val="24"/>
        </w:rPr>
        <w:t>〕</w:t>
      </w:r>
      <w:r>
        <w:rPr>
          <w:rFonts w:ascii="宋体" w:hAnsi="宋体" w:cs="宋体"/>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spacing w:val="6"/>
          <w:sz w:val="24"/>
          <w:szCs w:val="24"/>
        </w:rPr>
        <w:t>______</w:t>
      </w:r>
      <w:r>
        <w:rPr>
          <w:rFonts w:ascii="宋体" w:hAnsi="宋体" w:cs="宋体" w:hint="eastAsia"/>
          <w:spacing w:val="6"/>
          <w:sz w:val="24"/>
          <w:szCs w:val="24"/>
        </w:rPr>
        <w:t>单位的</w:t>
      </w:r>
      <w:r>
        <w:rPr>
          <w:rFonts w:ascii="宋体" w:hAnsi="宋体" w:cs="宋体"/>
          <w:spacing w:val="6"/>
          <w:sz w:val="24"/>
          <w:szCs w:val="24"/>
        </w:rPr>
        <w:t>______</w:t>
      </w:r>
      <w:r>
        <w:rPr>
          <w:rFonts w:ascii="宋体" w:hAnsi="宋体" w:cs="宋体" w:hint="eastAsia"/>
          <w:spacing w:val="6"/>
          <w:sz w:val="24"/>
          <w:szCs w:val="24"/>
        </w:rPr>
        <w:t>项目采购活动提供本单位制造的货物（由本单位承担工程</w:t>
      </w:r>
      <w:r>
        <w:rPr>
          <w:rFonts w:ascii="宋体" w:hAnsi="宋体" w:cs="宋体"/>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2E0E6E" w:rsidRDefault="002E0E6E" w:rsidP="00CF1592">
      <w:pPr>
        <w:snapToGrid w:val="0"/>
        <w:ind w:firstLineChars="200" w:firstLine="31680"/>
        <w:rPr>
          <w:rFonts w:ascii="宋体" w:cs="Times New Roman"/>
          <w:spacing w:val="6"/>
          <w:sz w:val="24"/>
          <w:szCs w:val="24"/>
        </w:rPr>
      </w:pPr>
      <w:r>
        <w:rPr>
          <w:rFonts w:ascii="宋体" w:hAnsi="宋体" w:cs="宋体" w:hint="eastAsia"/>
          <w:spacing w:val="6"/>
          <w:sz w:val="24"/>
          <w:szCs w:val="24"/>
        </w:rPr>
        <w:t>本单位对上述声明的真实性负责。如有虚假，将依法承担相应责任。</w:t>
      </w:r>
    </w:p>
    <w:p w:rsidR="002E0E6E" w:rsidRDefault="002E0E6E" w:rsidP="00CF1592">
      <w:pPr>
        <w:snapToGrid w:val="0"/>
        <w:ind w:firstLineChars="200" w:firstLine="31680"/>
        <w:rPr>
          <w:rFonts w:ascii="宋体" w:cs="Times New Roman"/>
          <w:spacing w:val="6"/>
          <w:sz w:val="24"/>
          <w:szCs w:val="24"/>
        </w:rPr>
      </w:pPr>
    </w:p>
    <w:p w:rsidR="002E0E6E" w:rsidRDefault="002E0E6E" w:rsidP="00CF1592">
      <w:pPr>
        <w:snapToGrid w:val="0"/>
        <w:ind w:firstLineChars="200" w:firstLine="31680"/>
        <w:rPr>
          <w:rFonts w:ascii="宋体" w:cs="Times New Roman"/>
          <w:spacing w:val="6"/>
          <w:sz w:val="24"/>
          <w:szCs w:val="24"/>
        </w:rPr>
      </w:pPr>
    </w:p>
    <w:p w:rsidR="002E0E6E" w:rsidRDefault="002E0E6E" w:rsidP="00CF1592">
      <w:pPr>
        <w:pStyle w:val="PlainText"/>
        <w:ind w:firstLineChars="200" w:firstLine="31680"/>
        <w:jc w:val="right"/>
        <w:rPr>
          <w:rFonts w:hAnsi="宋体"/>
          <w:sz w:val="24"/>
          <w:szCs w:val="24"/>
        </w:rPr>
      </w:pPr>
      <w:r>
        <w:rPr>
          <w:rFonts w:hAnsi="宋体" w:hint="eastAsia"/>
          <w:sz w:val="24"/>
          <w:szCs w:val="24"/>
        </w:rPr>
        <w:t>企业名称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jc w:val="right"/>
        <w:rPr>
          <w:rFonts w:hAnsi="宋体"/>
          <w:sz w:val="24"/>
          <w:szCs w:val="24"/>
        </w:rPr>
      </w:pPr>
      <w:r>
        <w:rPr>
          <w:rFonts w:hAnsi="宋体" w:hint="eastAsia"/>
          <w:sz w:val="24"/>
          <w:szCs w:val="24"/>
        </w:rPr>
        <w:t>日期：</w:t>
      </w:r>
      <w:r>
        <w:rPr>
          <w:rFonts w:hAnsi="宋体"/>
          <w:sz w:val="24"/>
          <w:szCs w:val="24"/>
        </w:rPr>
        <w:t>____________________</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七、磋商须知前附表要求供应商提供的其他资料</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八、供应商认为需提供的其他资料</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jc w:val="center"/>
        <w:rPr>
          <w:rFonts w:hAnsi="宋体" w:cs="Times New Roman"/>
          <w:sz w:val="24"/>
          <w:szCs w:val="24"/>
        </w:rPr>
      </w:pPr>
      <w:r>
        <w:rPr>
          <w:rFonts w:hAnsi="宋体" w:cs="Times New Roman"/>
          <w:sz w:val="24"/>
          <w:szCs w:val="24"/>
        </w:rPr>
        <w:br w:type="page"/>
      </w:r>
      <w:r>
        <w:rPr>
          <w:rFonts w:hAnsi="宋体" w:hint="eastAsia"/>
          <w:sz w:val="24"/>
          <w:szCs w:val="24"/>
        </w:rPr>
        <w:t>第二部分　技术部分</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一、货物说明一览表、服务方案、实施方案及技术方案</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货物说明一览表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项目名称：</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项目编号：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包号：</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0"/>
        <w:gridCol w:w="1236"/>
        <w:gridCol w:w="1446"/>
        <w:gridCol w:w="1236"/>
        <w:gridCol w:w="2587"/>
        <w:gridCol w:w="711"/>
      </w:tblGrid>
      <w:tr w:rsidR="002E0E6E">
        <w:trPr>
          <w:jc w:val="center"/>
        </w:trPr>
        <w:tc>
          <w:tcPr>
            <w:tcW w:w="1400" w:type="dxa"/>
            <w:vAlign w:val="center"/>
          </w:tcPr>
          <w:p w:rsidR="002E0E6E" w:rsidRDefault="002E0E6E">
            <w:pPr>
              <w:pStyle w:val="PlainText"/>
              <w:jc w:val="center"/>
              <w:rPr>
                <w:rFonts w:hAnsi="宋体" w:cs="Times New Roman"/>
                <w:sz w:val="24"/>
                <w:szCs w:val="24"/>
              </w:rPr>
            </w:pPr>
            <w:r>
              <w:rPr>
                <w:rFonts w:hAnsi="宋体" w:hint="eastAsia"/>
                <w:sz w:val="24"/>
                <w:szCs w:val="24"/>
              </w:rPr>
              <w:t>序号</w:t>
            </w: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货物名称</w:t>
            </w:r>
          </w:p>
        </w:tc>
        <w:tc>
          <w:tcPr>
            <w:tcW w:w="1446" w:type="dxa"/>
            <w:vAlign w:val="center"/>
          </w:tcPr>
          <w:p w:rsidR="002E0E6E" w:rsidRDefault="002E0E6E">
            <w:pPr>
              <w:pStyle w:val="PlainText"/>
              <w:jc w:val="center"/>
              <w:rPr>
                <w:rFonts w:hAnsi="宋体" w:cs="Times New Roman"/>
                <w:sz w:val="24"/>
                <w:szCs w:val="24"/>
              </w:rPr>
            </w:pPr>
            <w:r>
              <w:rPr>
                <w:rFonts w:hAnsi="宋体" w:hint="eastAsia"/>
                <w:sz w:val="24"/>
                <w:szCs w:val="24"/>
              </w:rPr>
              <w:t>制造商名称</w:t>
            </w: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型号规格</w:t>
            </w:r>
          </w:p>
        </w:tc>
        <w:tc>
          <w:tcPr>
            <w:tcW w:w="2587" w:type="dxa"/>
            <w:vAlign w:val="center"/>
          </w:tcPr>
          <w:p w:rsidR="002E0E6E" w:rsidRDefault="002E0E6E">
            <w:pPr>
              <w:pStyle w:val="PlainText"/>
              <w:jc w:val="center"/>
              <w:rPr>
                <w:rFonts w:hAnsi="宋体" w:cs="Times New Roman"/>
                <w:sz w:val="24"/>
                <w:szCs w:val="24"/>
              </w:rPr>
            </w:pPr>
            <w:r>
              <w:rPr>
                <w:rFonts w:hAnsi="宋体" w:hint="eastAsia"/>
                <w:sz w:val="24"/>
                <w:szCs w:val="24"/>
              </w:rPr>
              <w:t>主要技术参数和技术指标</w:t>
            </w:r>
          </w:p>
        </w:tc>
        <w:tc>
          <w:tcPr>
            <w:tcW w:w="711" w:type="dxa"/>
            <w:vAlign w:val="center"/>
          </w:tcPr>
          <w:p w:rsidR="002E0E6E" w:rsidRDefault="002E0E6E">
            <w:pPr>
              <w:pStyle w:val="PlainText"/>
              <w:jc w:val="center"/>
              <w:rPr>
                <w:rFonts w:hAnsi="宋体" w:cs="Times New Roman"/>
                <w:sz w:val="24"/>
                <w:szCs w:val="24"/>
              </w:rPr>
            </w:pPr>
            <w:r>
              <w:rPr>
                <w:rFonts w:hAnsi="宋体" w:hint="eastAsia"/>
                <w:sz w:val="24"/>
                <w:szCs w:val="24"/>
              </w:rPr>
              <w:t>备注</w:t>
            </w: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144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2587" w:type="dxa"/>
            <w:vAlign w:val="center"/>
          </w:tcPr>
          <w:p w:rsidR="002E0E6E" w:rsidRDefault="002E0E6E">
            <w:pPr>
              <w:pStyle w:val="PlainText"/>
              <w:jc w:val="center"/>
              <w:rPr>
                <w:rFonts w:hAnsi="宋体" w:cs="Times New Roman"/>
                <w:sz w:val="24"/>
                <w:szCs w:val="24"/>
              </w:rPr>
            </w:pPr>
          </w:p>
        </w:tc>
        <w:tc>
          <w:tcPr>
            <w:tcW w:w="711"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144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2587" w:type="dxa"/>
            <w:vAlign w:val="center"/>
          </w:tcPr>
          <w:p w:rsidR="002E0E6E" w:rsidRDefault="002E0E6E">
            <w:pPr>
              <w:pStyle w:val="PlainText"/>
              <w:jc w:val="center"/>
              <w:rPr>
                <w:rFonts w:hAnsi="宋体" w:cs="Times New Roman"/>
                <w:sz w:val="24"/>
                <w:szCs w:val="24"/>
              </w:rPr>
            </w:pPr>
          </w:p>
        </w:tc>
        <w:tc>
          <w:tcPr>
            <w:tcW w:w="711"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144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2587" w:type="dxa"/>
            <w:vAlign w:val="center"/>
          </w:tcPr>
          <w:p w:rsidR="002E0E6E" w:rsidRDefault="002E0E6E">
            <w:pPr>
              <w:pStyle w:val="PlainText"/>
              <w:jc w:val="center"/>
              <w:rPr>
                <w:rFonts w:hAnsi="宋体" w:cs="Times New Roman"/>
                <w:sz w:val="24"/>
                <w:szCs w:val="24"/>
              </w:rPr>
            </w:pPr>
          </w:p>
        </w:tc>
        <w:tc>
          <w:tcPr>
            <w:tcW w:w="711" w:type="dxa"/>
            <w:vAlign w:val="center"/>
          </w:tcPr>
          <w:p w:rsidR="002E0E6E" w:rsidRDefault="002E0E6E">
            <w:pPr>
              <w:pStyle w:val="PlainText"/>
              <w:jc w:val="center"/>
              <w:rPr>
                <w:rFonts w:hAnsi="宋体" w:cs="Times New Roman"/>
                <w:sz w:val="24"/>
                <w:szCs w:val="24"/>
              </w:rPr>
            </w:pPr>
          </w:p>
        </w:tc>
      </w:tr>
      <w:tr w:rsidR="002E0E6E">
        <w:trPr>
          <w:jc w:val="center"/>
        </w:trPr>
        <w:tc>
          <w:tcPr>
            <w:tcW w:w="140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144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2587" w:type="dxa"/>
            <w:vAlign w:val="center"/>
          </w:tcPr>
          <w:p w:rsidR="002E0E6E" w:rsidRDefault="002E0E6E">
            <w:pPr>
              <w:pStyle w:val="PlainText"/>
              <w:jc w:val="center"/>
              <w:rPr>
                <w:rFonts w:hAnsi="宋体" w:cs="Times New Roman"/>
                <w:sz w:val="24"/>
                <w:szCs w:val="24"/>
              </w:rPr>
            </w:pPr>
          </w:p>
        </w:tc>
        <w:tc>
          <w:tcPr>
            <w:tcW w:w="711"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72" w:author="" w:date="2019-09-18T08:55:00Z">
          <w:pPr>
            <w:pStyle w:val="PlainText"/>
            <w:ind w:firstLineChars="200" w:firstLine="31680"/>
          </w:pPr>
        </w:pPrChange>
      </w:pPr>
      <w:r>
        <w:rPr>
          <w:rFonts w:hAnsi="宋体" w:hint="eastAsia"/>
          <w:sz w:val="24"/>
          <w:szCs w:val="24"/>
        </w:rPr>
        <w:t>备注：货物的主要技术参数和技术指标可另页描述。</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jc w:val="center"/>
        <w:rPr>
          <w:rFonts w:hAnsi="宋体" w:cs="Times New Roman"/>
          <w:sz w:val="24"/>
          <w:szCs w:val="24"/>
        </w:rPr>
      </w:pPr>
      <w:r>
        <w:rPr>
          <w:rFonts w:hAnsi="宋体" w:cs="Times New Roman"/>
          <w:sz w:val="24"/>
          <w:szCs w:val="24"/>
        </w:rPr>
        <w:br w:type="page"/>
      </w:r>
      <w:r>
        <w:rPr>
          <w:rFonts w:hAnsi="宋体" w:hint="eastAsia"/>
          <w:sz w:val="24"/>
          <w:szCs w:val="24"/>
        </w:rPr>
        <w:t>服务方案说明</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服务类项目供应商应根据第六章规定编写服务方案说明。服务方案说明包括但不限于：</w:t>
      </w:r>
    </w:p>
    <w:p w:rsidR="002E0E6E" w:rsidRDefault="002E0E6E" w:rsidP="00CF1592">
      <w:pPr>
        <w:pStyle w:val="PlainText"/>
        <w:ind w:firstLineChars="200" w:firstLine="31680"/>
        <w:rPr>
          <w:rFonts w:hAnsi="宋体" w:cs="Times New Roman"/>
          <w:sz w:val="24"/>
          <w:szCs w:val="24"/>
        </w:rPr>
      </w:pPr>
      <w:r>
        <w:rPr>
          <w:rFonts w:hAnsi="宋体"/>
          <w:sz w:val="24"/>
          <w:szCs w:val="24"/>
        </w:rPr>
        <w:t>(1)</w:t>
      </w:r>
      <w:r>
        <w:rPr>
          <w:rFonts w:hAnsi="宋体" w:hint="eastAsia"/>
          <w:sz w:val="24"/>
          <w:szCs w:val="24"/>
        </w:rPr>
        <w:t>服务目标、范围和任务；</w:t>
      </w:r>
    </w:p>
    <w:p w:rsidR="002E0E6E" w:rsidRDefault="002E0E6E" w:rsidP="00CF1592">
      <w:pPr>
        <w:pStyle w:val="PlainText"/>
        <w:ind w:firstLineChars="200" w:firstLine="31680"/>
        <w:rPr>
          <w:rFonts w:hAnsi="宋体" w:cs="Times New Roman"/>
          <w:sz w:val="24"/>
          <w:szCs w:val="24"/>
        </w:rPr>
      </w:pPr>
      <w:r>
        <w:rPr>
          <w:rFonts w:hAnsi="宋体"/>
          <w:sz w:val="24"/>
          <w:szCs w:val="24"/>
        </w:rPr>
        <w:t>(2)</w:t>
      </w:r>
      <w:r>
        <w:rPr>
          <w:rFonts w:hAnsi="宋体" w:hint="eastAsia"/>
          <w:sz w:val="24"/>
          <w:szCs w:val="24"/>
        </w:rPr>
        <w:t>服务方案；</w:t>
      </w:r>
    </w:p>
    <w:p w:rsidR="002E0E6E" w:rsidRDefault="002E0E6E" w:rsidP="00CF1592">
      <w:pPr>
        <w:pStyle w:val="PlainText"/>
        <w:ind w:firstLineChars="200" w:firstLine="31680"/>
        <w:rPr>
          <w:rFonts w:hAnsi="宋体" w:cs="Times New Roman"/>
          <w:sz w:val="24"/>
          <w:szCs w:val="24"/>
        </w:rPr>
      </w:pPr>
      <w:r>
        <w:rPr>
          <w:rFonts w:hAnsi="宋体"/>
          <w:sz w:val="24"/>
          <w:szCs w:val="24"/>
        </w:rPr>
        <w:t>(3)</w:t>
      </w:r>
      <w:r>
        <w:rPr>
          <w:rFonts w:hAnsi="宋体" w:hint="eastAsia"/>
          <w:sz w:val="24"/>
          <w:szCs w:val="24"/>
        </w:rPr>
        <w:t>服务团队组织安排计划；</w:t>
      </w:r>
    </w:p>
    <w:p w:rsidR="002E0E6E" w:rsidRDefault="002E0E6E" w:rsidP="00CF1592">
      <w:pPr>
        <w:pStyle w:val="PlainText"/>
        <w:ind w:firstLineChars="200" w:firstLine="31680"/>
        <w:rPr>
          <w:rFonts w:hAnsi="宋体" w:cs="Times New Roman"/>
          <w:sz w:val="24"/>
          <w:szCs w:val="24"/>
        </w:rPr>
      </w:pPr>
      <w:r>
        <w:rPr>
          <w:rFonts w:hAnsi="宋体"/>
          <w:sz w:val="24"/>
          <w:szCs w:val="24"/>
        </w:rPr>
        <w:t>(4)</w:t>
      </w:r>
      <w:r>
        <w:rPr>
          <w:rFonts w:hAnsi="宋体" w:hint="eastAsia"/>
          <w:sz w:val="24"/>
          <w:szCs w:val="24"/>
        </w:rPr>
        <w:t>工作流程；</w:t>
      </w:r>
    </w:p>
    <w:p w:rsidR="002E0E6E" w:rsidRDefault="002E0E6E" w:rsidP="00CF1592">
      <w:pPr>
        <w:pStyle w:val="PlainText"/>
        <w:ind w:firstLineChars="200" w:firstLine="31680"/>
        <w:rPr>
          <w:rFonts w:hAnsi="宋体" w:cs="Times New Roman"/>
          <w:sz w:val="24"/>
          <w:szCs w:val="24"/>
        </w:rPr>
      </w:pPr>
      <w:r>
        <w:rPr>
          <w:rFonts w:hAnsi="宋体"/>
          <w:sz w:val="24"/>
          <w:szCs w:val="24"/>
        </w:rPr>
        <w:t>(5)</w:t>
      </w:r>
      <w:r>
        <w:rPr>
          <w:rFonts w:hAnsi="宋体" w:hint="eastAsia"/>
          <w:sz w:val="24"/>
          <w:szCs w:val="24"/>
        </w:rPr>
        <w:t>进度计划及保证措施；</w:t>
      </w:r>
    </w:p>
    <w:p w:rsidR="002E0E6E" w:rsidRDefault="002E0E6E" w:rsidP="00CF1592">
      <w:pPr>
        <w:pStyle w:val="PlainText"/>
        <w:ind w:firstLineChars="200" w:firstLine="31680"/>
        <w:rPr>
          <w:rFonts w:hAnsi="宋体" w:cs="Times New Roman"/>
          <w:sz w:val="24"/>
          <w:szCs w:val="24"/>
        </w:rPr>
      </w:pPr>
      <w:r>
        <w:rPr>
          <w:rFonts w:hAnsi="宋体"/>
          <w:sz w:val="24"/>
          <w:szCs w:val="24"/>
        </w:rPr>
        <w:t>(6)</w:t>
      </w:r>
      <w:r>
        <w:rPr>
          <w:rFonts w:hAnsi="宋体" w:hint="eastAsia"/>
          <w:sz w:val="24"/>
          <w:szCs w:val="24"/>
        </w:rPr>
        <w:t>质量保证措施；</w:t>
      </w:r>
    </w:p>
    <w:p w:rsidR="002E0E6E" w:rsidRDefault="002E0E6E" w:rsidP="00CF1592">
      <w:pPr>
        <w:pStyle w:val="PlainText"/>
        <w:ind w:firstLineChars="200" w:firstLine="31680"/>
        <w:rPr>
          <w:rFonts w:hAnsi="宋体" w:cs="Times New Roman"/>
          <w:sz w:val="24"/>
          <w:szCs w:val="24"/>
        </w:rPr>
      </w:pPr>
      <w:r>
        <w:rPr>
          <w:rFonts w:hAnsi="宋体"/>
          <w:sz w:val="24"/>
          <w:szCs w:val="24"/>
        </w:rPr>
        <w:t>(7)</w:t>
      </w:r>
      <w:r>
        <w:rPr>
          <w:rFonts w:hAnsi="宋体" w:hint="eastAsia"/>
          <w:sz w:val="24"/>
          <w:szCs w:val="24"/>
        </w:rPr>
        <w:t>合理化建议；</w:t>
      </w:r>
    </w:p>
    <w:p w:rsidR="002E0E6E" w:rsidRDefault="002E0E6E" w:rsidP="00CF1592">
      <w:pPr>
        <w:pStyle w:val="PlainText"/>
        <w:ind w:firstLineChars="200" w:firstLine="31680"/>
        <w:rPr>
          <w:rFonts w:hAnsi="宋体" w:cs="Times New Roman"/>
          <w:sz w:val="24"/>
          <w:szCs w:val="24"/>
        </w:rPr>
      </w:pPr>
      <w:r>
        <w:rPr>
          <w:rFonts w:hAnsi="宋体"/>
          <w:sz w:val="24"/>
          <w:szCs w:val="24"/>
        </w:rPr>
        <w:t>(8)</w:t>
      </w:r>
      <w:r>
        <w:rPr>
          <w:rFonts w:hAnsi="宋体" w:hint="eastAsia"/>
          <w:sz w:val="24"/>
          <w:szCs w:val="24"/>
        </w:rPr>
        <w:t>其他。</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实施方案</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技术方案</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300" w:firstLine="31680"/>
        <w:rPr>
          <w:rFonts w:hAnsi="宋体" w:cs="Times New Roman"/>
          <w:sz w:val="24"/>
          <w:szCs w:val="24"/>
        </w:rPr>
      </w:pPr>
      <w:r>
        <w:rPr>
          <w:rFonts w:hAnsi="宋体" w:cs="Times New Roman"/>
          <w:sz w:val="24"/>
          <w:szCs w:val="24"/>
        </w:rPr>
        <w:br w:type="page"/>
      </w:r>
      <w:r>
        <w:rPr>
          <w:rFonts w:hAnsi="宋体" w:hint="eastAsia"/>
          <w:sz w:val="24"/>
          <w:szCs w:val="24"/>
        </w:rPr>
        <w:t>二、技术响应与偏离表</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技术响应与偏离表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项目名称：</w:t>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cs="Times New Roman"/>
          <w:sz w:val="24"/>
          <w:szCs w:val="24"/>
        </w:rPr>
        <w:tab/>
      </w:r>
      <w:r>
        <w:rPr>
          <w:rFonts w:hAnsi="宋体" w:hint="eastAsia"/>
          <w:sz w:val="24"/>
          <w:szCs w:val="24"/>
        </w:rPr>
        <w:t xml:space="preserve">　　项目编号：</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 xml:space="preserve">　包号：</w:t>
      </w: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0"/>
        <w:gridCol w:w="1236"/>
        <w:gridCol w:w="816"/>
        <w:gridCol w:w="1656"/>
        <w:gridCol w:w="1236"/>
        <w:gridCol w:w="816"/>
        <w:gridCol w:w="816"/>
      </w:tblGrid>
      <w:tr w:rsidR="002E0E6E">
        <w:trPr>
          <w:jc w:val="center"/>
        </w:trPr>
        <w:tc>
          <w:tcPr>
            <w:tcW w:w="1610" w:type="dxa"/>
            <w:vAlign w:val="center"/>
          </w:tcPr>
          <w:p w:rsidR="002E0E6E" w:rsidRDefault="002E0E6E">
            <w:pPr>
              <w:pStyle w:val="PlainText"/>
              <w:jc w:val="center"/>
              <w:rPr>
                <w:rFonts w:hAnsi="宋体" w:cs="Times New Roman"/>
                <w:sz w:val="24"/>
                <w:szCs w:val="24"/>
              </w:rPr>
            </w:pPr>
            <w:r>
              <w:rPr>
                <w:rFonts w:hAnsi="宋体" w:hint="eastAsia"/>
                <w:sz w:val="24"/>
                <w:szCs w:val="24"/>
              </w:rPr>
              <w:t>品目号</w:t>
            </w: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货物名称</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规格</w:t>
            </w:r>
          </w:p>
        </w:tc>
        <w:tc>
          <w:tcPr>
            <w:tcW w:w="1656" w:type="dxa"/>
            <w:vAlign w:val="center"/>
          </w:tcPr>
          <w:p w:rsidR="002E0E6E" w:rsidRDefault="002E0E6E">
            <w:pPr>
              <w:pStyle w:val="PlainText"/>
              <w:jc w:val="center"/>
              <w:rPr>
                <w:rFonts w:hAnsi="宋体" w:cs="Times New Roman"/>
                <w:sz w:val="24"/>
                <w:szCs w:val="24"/>
              </w:rPr>
            </w:pPr>
            <w:r>
              <w:rPr>
                <w:rFonts w:hAnsi="宋体" w:hint="eastAsia"/>
                <w:sz w:val="24"/>
                <w:szCs w:val="24"/>
              </w:rPr>
              <w:t>技术指标要求</w:t>
            </w:r>
          </w:p>
        </w:tc>
        <w:tc>
          <w:tcPr>
            <w:tcW w:w="1236" w:type="dxa"/>
            <w:vAlign w:val="center"/>
          </w:tcPr>
          <w:p w:rsidR="002E0E6E" w:rsidRDefault="002E0E6E">
            <w:pPr>
              <w:pStyle w:val="PlainText"/>
              <w:jc w:val="center"/>
              <w:rPr>
                <w:rFonts w:hAnsi="宋体" w:cs="Times New Roman"/>
                <w:sz w:val="24"/>
                <w:szCs w:val="24"/>
              </w:rPr>
            </w:pPr>
            <w:r>
              <w:rPr>
                <w:rFonts w:hAnsi="宋体" w:hint="eastAsia"/>
                <w:sz w:val="24"/>
                <w:szCs w:val="24"/>
              </w:rPr>
              <w:t>响应情况</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偏离</w:t>
            </w:r>
          </w:p>
        </w:tc>
        <w:tc>
          <w:tcPr>
            <w:tcW w:w="816" w:type="dxa"/>
            <w:vAlign w:val="center"/>
          </w:tcPr>
          <w:p w:rsidR="002E0E6E" w:rsidRDefault="002E0E6E">
            <w:pPr>
              <w:pStyle w:val="PlainText"/>
              <w:jc w:val="center"/>
              <w:rPr>
                <w:rFonts w:hAnsi="宋体" w:cs="Times New Roman"/>
                <w:sz w:val="24"/>
                <w:szCs w:val="24"/>
              </w:rPr>
            </w:pPr>
            <w:r>
              <w:rPr>
                <w:rFonts w:hAnsi="宋体" w:hint="eastAsia"/>
                <w:sz w:val="24"/>
                <w:szCs w:val="24"/>
              </w:rPr>
              <w:t>说明</w:t>
            </w: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r w:rsidR="002E0E6E">
        <w:trPr>
          <w:jc w:val="center"/>
        </w:trPr>
        <w:tc>
          <w:tcPr>
            <w:tcW w:w="1610"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23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c>
          <w:tcPr>
            <w:tcW w:w="816"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73" w:author="" w:date="2019-09-18T08:55:00Z">
          <w:pPr>
            <w:pStyle w:val="PlainText"/>
            <w:ind w:firstLineChars="200" w:firstLine="31680"/>
          </w:pPr>
        </w:pPrChange>
      </w:pPr>
      <w:r>
        <w:rPr>
          <w:rFonts w:hAnsi="宋体" w:hint="eastAsia"/>
          <w:sz w:val="24"/>
          <w:szCs w:val="24"/>
        </w:rPr>
        <w:t>说明：在偏离项必须注明正偏离、负偏离或无偏离。</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法定代表人或其授权代表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三、售后服务承诺</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br w:type="page"/>
      </w:r>
      <w:r>
        <w:rPr>
          <w:rFonts w:hAnsi="宋体" w:hint="eastAsia"/>
          <w:sz w:val="24"/>
          <w:szCs w:val="24"/>
        </w:rPr>
        <w:t xml:space="preserve">　　四、用于本项目人员简历表</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center"/>
        <w:rPr>
          <w:rFonts w:hAnsi="宋体" w:cs="Times New Roman"/>
          <w:sz w:val="24"/>
          <w:szCs w:val="24"/>
        </w:rPr>
      </w:pPr>
      <w:r>
        <w:rPr>
          <w:rFonts w:hAnsi="宋体" w:hint="eastAsia"/>
          <w:sz w:val="24"/>
          <w:szCs w:val="24"/>
        </w:rPr>
        <w:t>用于本项目人员简历表</w:t>
      </w:r>
    </w:p>
    <w:p w:rsidR="002E0E6E" w:rsidRDefault="002E0E6E" w:rsidP="00CF1592">
      <w:pPr>
        <w:pStyle w:val="PlainText"/>
        <w:ind w:firstLineChars="200" w:firstLine="31680"/>
        <w:rPr>
          <w:rFonts w:hAnsi="宋体" w:cs="Times New Roman"/>
          <w:sz w:val="24"/>
          <w:szCs w:val="24"/>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6"/>
        <w:gridCol w:w="1656"/>
        <w:gridCol w:w="1866"/>
        <w:gridCol w:w="2286"/>
      </w:tblGrid>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姓名</w:t>
            </w: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r>
              <w:rPr>
                <w:rFonts w:hAnsi="宋体" w:hint="eastAsia"/>
                <w:sz w:val="24"/>
                <w:szCs w:val="24"/>
              </w:rPr>
              <w:t>性别</w:t>
            </w: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职务</w:t>
            </w: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r>
              <w:rPr>
                <w:rFonts w:hAnsi="宋体" w:hint="eastAsia"/>
                <w:sz w:val="24"/>
                <w:szCs w:val="24"/>
              </w:rPr>
              <w:t>职称</w:t>
            </w: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毕业学校、专业</w:t>
            </w:r>
          </w:p>
        </w:tc>
        <w:tc>
          <w:tcPr>
            <w:tcW w:w="5808" w:type="dxa"/>
            <w:gridSpan w:val="3"/>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身份证号</w:t>
            </w: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r>
              <w:rPr>
                <w:rFonts w:hAnsi="宋体" w:hint="eastAsia"/>
                <w:sz w:val="24"/>
                <w:szCs w:val="24"/>
              </w:rPr>
              <w:t>拟在本项目任职</w:t>
            </w: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执业资格证</w:t>
            </w: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r>
              <w:rPr>
                <w:rFonts w:hAnsi="宋体" w:hint="eastAsia"/>
                <w:sz w:val="24"/>
                <w:szCs w:val="24"/>
              </w:rPr>
              <w:t>执业资格证书号</w:t>
            </w: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8304" w:type="dxa"/>
            <w:gridSpan w:val="4"/>
            <w:vAlign w:val="center"/>
          </w:tcPr>
          <w:p w:rsidR="002E0E6E" w:rsidRDefault="002E0E6E">
            <w:pPr>
              <w:pStyle w:val="PlainText"/>
              <w:jc w:val="left"/>
              <w:rPr>
                <w:rFonts w:hAnsi="宋体" w:cs="Times New Roman"/>
                <w:sz w:val="24"/>
                <w:szCs w:val="24"/>
              </w:rPr>
            </w:pPr>
            <w:r>
              <w:rPr>
                <w:rFonts w:hAnsi="宋体" w:hint="eastAsia"/>
                <w:sz w:val="24"/>
                <w:szCs w:val="24"/>
              </w:rPr>
              <w:t>近</w:t>
            </w:r>
            <w:r>
              <w:rPr>
                <w:rFonts w:hAnsi="宋体"/>
                <w:sz w:val="24"/>
                <w:szCs w:val="24"/>
              </w:rPr>
              <w:t>____</w:t>
            </w:r>
            <w:r>
              <w:rPr>
                <w:rFonts w:hAnsi="宋体" w:hint="eastAsia"/>
                <w:sz w:val="24"/>
                <w:szCs w:val="24"/>
              </w:rPr>
              <w:t>年承担项目情况</w:t>
            </w:r>
          </w:p>
        </w:tc>
      </w:tr>
      <w:tr w:rsidR="002E0E6E">
        <w:trPr>
          <w:jc w:val="center"/>
        </w:trPr>
        <w:tc>
          <w:tcPr>
            <w:tcW w:w="2496" w:type="dxa"/>
            <w:vAlign w:val="center"/>
          </w:tcPr>
          <w:p w:rsidR="002E0E6E" w:rsidRDefault="002E0E6E">
            <w:pPr>
              <w:pStyle w:val="PlainText"/>
              <w:jc w:val="center"/>
              <w:rPr>
                <w:rFonts w:hAnsi="宋体" w:cs="Times New Roman"/>
                <w:sz w:val="24"/>
                <w:szCs w:val="24"/>
              </w:rPr>
            </w:pPr>
            <w:r>
              <w:rPr>
                <w:rFonts w:hAnsi="宋体" w:hint="eastAsia"/>
                <w:sz w:val="24"/>
                <w:szCs w:val="24"/>
              </w:rPr>
              <w:t>时间</w:t>
            </w:r>
          </w:p>
        </w:tc>
        <w:tc>
          <w:tcPr>
            <w:tcW w:w="1656" w:type="dxa"/>
            <w:vAlign w:val="center"/>
          </w:tcPr>
          <w:p w:rsidR="002E0E6E" w:rsidRDefault="002E0E6E">
            <w:pPr>
              <w:pStyle w:val="PlainText"/>
              <w:jc w:val="center"/>
              <w:rPr>
                <w:rFonts w:hAnsi="宋体" w:cs="Times New Roman"/>
                <w:sz w:val="24"/>
                <w:szCs w:val="24"/>
              </w:rPr>
            </w:pPr>
            <w:r>
              <w:rPr>
                <w:rFonts w:hAnsi="宋体" w:hint="eastAsia"/>
                <w:sz w:val="24"/>
                <w:szCs w:val="24"/>
              </w:rPr>
              <w:t>类似项目名称</w:t>
            </w:r>
          </w:p>
        </w:tc>
        <w:tc>
          <w:tcPr>
            <w:tcW w:w="1866" w:type="dxa"/>
            <w:vAlign w:val="center"/>
          </w:tcPr>
          <w:p w:rsidR="002E0E6E" w:rsidRDefault="002E0E6E">
            <w:pPr>
              <w:pStyle w:val="PlainText"/>
              <w:jc w:val="center"/>
              <w:rPr>
                <w:rFonts w:hAnsi="宋体" w:cs="Times New Roman"/>
                <w:sz w:val="24"/>
                <w:szCs w:val="24"/>
              </w:rPr>
            </w:pPr>
            <w:r>
              <w:rPr>
                <w:rFonts w:hAnsi="宋体" w:hint="eastAsia"/>
                <w:sz w:val="24"/>
                <w:szCs w:val="24"/>
              </w:rPr>
              <w:t>担任职务</w:t>
            </w:r>
          </w:p>
        </w:tc>
        <w:tc>
          <w:tcPr>
            <w:tcW w:w="2286" w:type="dxa"/>
            <w:vAlign w:val="center"/>
          </w:tcPr>
          <w:p w:rsidR="002E0E6E" w:rsidRDefault="002E0E6E">
            <w:pPr>
              <w:pStyle w:val="PlainText"/>
              <w:jc w:val="center"/>
              <w:rPr>
                <w:rFonts w:hAnsi="宋体" w:cs="Times New Roman"/>
                <w:sz w:val="24"/>
                <w:szCs w:val="24"/>
              </w:rPr>
            </w:pPr>
            <w:r>
              <w:rPr>
                <w:rFonts w:hAnsi="宋体" w:hint="eastAsia"/>
                <w:sz w:val="24"/>
                <w:szCs w:val="24"/>
              </w:rPr>
              <w:t>项目单位名称及电话</w:t>
            </w: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r w:rsidR="002E0E6E">
        <w:trPr>
          <w:jc w:val="center"/>
        </w:trPr>
        <w:tc>
          <w:tcPr>
            <w:tcW w:w="2496" w:type="dxa"/>
            <w:vAlign w:val="center"/>
          </w:tcPr>
          <w:p w:rsidR="002E0E6E" w:rsidRDefault="002E0E6E">
            <w:pPr>
              <w:pStyle w:val="PlainText"/>
              <w:jc w:val="center"/>
              <w:rPr>
                <w:rFonts w:hAnsi="宋体" w:cs="Times New Roman"/>
                <w:sz w:val="24"/>
                <w:szCs w:val="24"/>
              </w:rPr>
            </w:pPr>
          </w:p>
        </w:tc>
        <w:tc>
          <w:tcPr>
            <w:tcW w:w="1656" w:type="dxa"/>
            <w:vAlign w:val="center"/>
          </w:tcPr>
          <w:p w:rsidR="002E0E6E" w:rsidRDefault="002E0E6E">
            <w:pPr>
              <w:pStyle w:val="PlainText"/>
              <w:jc w:val="center"/>
              <w:rPr>
                <w:rFonts w:hAnsi="宋体" w:cs="Times New Roman"/>
                <w:sz w:val="24"/>
                <w:szCs w:val="24"/>
              </w:rPr>
            </w:pPr>
          </w:p>
        </w:tc>
        <w:tc>
          <w:tcPr>
            <w:tcW w:w="1866" w:type="dxa"/>
            <w:vAlign w:val="center"/>
          </w:tcPr>
          <w:p w:rsidR="002E0E6E" w:rsidRDefault="002E0E6E">
            <w:pPr>
              <w:pStyle w:val="PlainText"/>
              <w:jc w:val="center"/>
              <w:rPr>
                <w:rFonts w:hAnsi="宋体" w:cs="Times New Roman"/>
                <w:sz w:val="24"/>
                <w:szCs w:val="24"/>
              </w:rPr>
            </w:pPr>
          </w:p>
        </w:tc>
        <w:tc>
          <w:tcPr>
            <w:tcW w:w="2286" w:type="dxa"/>
            <w:vAlign w:val="center"/>
          </w:tcPr>
          <w:p w:rsidR="002E0E6E" w:rsidRDefault="002E0E6E">
            <w:pPr>
              <w:pStyle w:val="PlainText"/>
              <w:jc w:val="center"/>
              <w:rPr>
                <w:rFonts w:hAnsi="宋体" w:cs="Times New Roman"/>
                <w:sz w:val="24"/>
                <w:szCs w:val="24"/>
              </w:rPr>
            </w:pPr>
          </w:p>
        </w:tc>
      </w:tr>
    </w:tbl>
    <w:p w:rsidR="002E0E6E" w:rsidRDefault="002E0E6E" w:rsidP="002E0E6E">
      <w:pPr>
        <w:pStyle w:val="PlainText"/>
        <w:ind w:firstLineChars="200" w:firstLine="31680"/>
        <w:rPr>
          <w:rFonts w:hAnsi="宋体" w:cs="Times New Roman"/>
          <w:sz w:val="24"/>
          <w:szCs w:val="24"/>
        </w:rPr>
        <w:pPrChange w:id="74" w:author="" w:date="2019-09-18T08:55:00Z">
          <w:pPr>
            <w:pStyle w:val="PlainText"/>
            <w:ind w:firstLineChars="200" w:firstLine="31680"/>
          </w:pPr>
        </w:pPrChange>
      </w:pPr>
    </w:p>
    <w:p w:rsidR="002E0E6E" w:rsidRDefault="002E0E6E" w:rsidP="00CF1592">
      <w:pPr>
        <w:pStyle w:val="PlainText"/>
        <w:ind w:firstLineChars="200" w:firstLine="31680"/>
        <w:rPr>
          <w:rFonts w:hAnsi="宋体"/>
          <w:sz w:val="24"/>
          <w:szCs w:val="24"/>
        </w:rPr>
      </w:pPr>
      <w:r>
        <w:rPr>
          <w:rFonts w:hAnsi="宋体" w:hint="eastAsia"/>
          <w:sz w:val="24"/>
          <w:szCs w:val="24"/>
        </w:rPr>
        <w:t>供应商名称</w:t>
      </w:r>
      <w:r>
        <w:rPr>
          <w:rFonts w:hAnsi="宋体"/>
          <w:sz w:val="24"/>
          <w:szCs w:val="24"/>
        </w:rPr>
        <w:t>(</w:t>
      </w:r>
      <w:r>
        <w:rPr>
          <w:rFonts w:hAnsi="宋体" w:hint="eastAsia"/>
          <w:sz w:val="24"/>
          <w:szCs w:val="24"/>
        </w:rPr>
        <w:t>公章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sz w:val="24"/>
          <w:szCs w:val="24"/>
        </w:rPr>
      </w:pPr>
      <w:r>
        <w:rPr>
          <w:rFonts w:hAnsi="宋体" w:hint="eastAsia"/>
          <w:sz w:val="24"/>
          <w:szCs w:val="24"/>
        </w:rPr>
        <w:t>法定代表人或授权代表</w:t>
      </w:r>
      <w:r>
        <w:rPr>
          <w:rFonts w:hAnsi="宋体"/>
          <w:sz w:val="24"/>
          <w:szCs w:val="24"/>
        </w:rPr>
        <w:t>(</w:t>
      </w:r>
      <w:r>
        <w:rPr>
          <w:rFonts w:hAnsi="宋体" w:hint="eastAsia"/>
          <w:sz w:val="24"/>
          <w:szCs w:val="24"/>
        </w:rPr>
        <w:t>签字或盖章</w:t>
      </w:r>
      <w:r>
        <w:rPr>
          <w:rFonts w:hAnsi="宋体"/>
          <w:sz w:val="24"/>
          <w:szCs w:val="24"/>
        </w:rPr>
        <w:t>)</w:t>
      </w:r>
      <w:r>
        <w:rPr>
          <w:rFonts w:hAnsi="宋体" w:hint="eastAsia"/>
          <w:sz w:val="24"/>
          <w:szCs w:val="24"/>
        </w:rPr>
        <w:t>：</w:t>
      </w:r>
      <w:r>
        <w:rPr>
          <w:rFonts w:hAnsi="宋体"/>
          <w:sz w:val="24"/>
          <w:szCs w:val="24"/>
        </w:rPr>
        <w:t>____________</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日期：</w:t>
      </w:r>
      <w:r>
        <w:rPr>
          <w:rFonts w:hAnsi="宋体"/>
          <w:sz w:val="24"/>
          <w:szCs w:val="24"/>
        </w:rPr>
        <w:t>______</w:t>
      </w:r>
      <w:r>
        <w:rPr>
          <w:rFonts w:hAnsi="宋体" w:hint="eastAsia"/>
          <w:sz w:val="24"/>
          <w:szCs w:val="24"/>
        </w:rPr>
        <w:t>年</w:t>
      </w:r>
      <w:r>
        <w:rPr>
          <w:rFonts w:hAnsi="宋体"/>
          <w:sz w:val="24"/>
          <w:szCs w:val="24"/>
        </w:rPr>
        <w:t>____</w:t>
      </w:r>
      <w:r>
        <w:rPr>
          <w:rFonts w:hAnsi="宋体" w:hint="eastAsia"/>
          <w:sz w:val="24"/>
          <w:szCs w:val="24"/>
        </w:rPr>
        <w:t>月</w:t>
      </w:r>
      <w:r>
        <w:rPr>
          <w:rFonts w:hAnsi="宋体"/>
          <w:sz w:val="24"/>
          <w:szCs w:val="24"/>
        </w:rPr>
        <w:t>____</w:t>
      </w:r>
      <w:r>
        <w:rPr>
          <w:rFonts w:hAnsi="宋体" w:hint="eastAsia"/>
          <w:sz w:val="24"/>
          <w:szCs w:val="24"/>
        </w:rPr>
        <w:t>日</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说明：授权用投标专用章的，与公章具有相同法律效力。</w:t>
      </w:r>
    </w:p>
    <w:p w:rsidR="002E0E6E" w:rsidRDefault="002E0E6E" w:rsidP="00CF1592">
      <w:pPr>
        <w:pStyle w:val="PlainText"/>
        <w:ind w:firstLineChars="200" w:firstLine="31680"/>
        <w:rPr>
          <w:rFonts w:hAnsi="宋体" w:cs="Times New Roman"/>
          <w:sz w:val="24"/>
          <w:szCs w:val="24"/>
        </w:rPr>
      </w:pPr>
      <w:r>
        <w:rPr>
          <w:rFonts w:hAnsi="宋体" w:cs="Times New Roman"/>
          <w:sz w:val="24"/>
          <w:szCs w:val="24"/>
        </w:rPr>
        <w:br w:type="page"/>
      </w:r>
      <w:r>
        <w:rPr>
          <w:rFonts w:hAnsi="宋体" w:hint="eastAsia"/>
          <w:sz w:val="24"/>
          <w:szCs w:val="24"/>
        </w:rPr>
        <w:t>五、磋商标的物符合磋商文件规定的证明文件</w:t>
      </w:r>
    </w:p>
    <w:p w:rsidR="002E0E6E" w:rsidRDefault="002E0E6E" w:rsidP="00CF1592">
      <w:pPr>
        <w:pStyle w:val="PlainText"/>
        <w:ind w:firstLineChars="200" w:firstLine="31680"/>
        <w:rPr>
          <w:rFonts w:hAnsi="宋体"/>
          <w:sz w:val="24"/>
          <w:szCs w:val="24"/>
        </w:rPr>
      </w:pPr>
      <w:r>
        <w:rPr>
          <w:rFonts w:hAnsi="宋体"/>
          <w:sz w:val="24"/>
          <w:szCs w:val="24"/>
        </w:rPr>
        <w:t>(</w:t>
      </w:r>
      <w:r>
        <w:rPr>
          <w:rFonts w:hAnsi="宋体" w:hint="eastAsia"/>
          <w:sz w:val="24"/>
          <w:szCs w:val="24"/>
        </w:rPr>
        <w:t>示例略</w:t>
      </w:r>
      <w:r>
        <w:rPr>
          <w:rFonts w:hAnsi="宋体"/>
          <w:sz w:val="24"/>
          <w:szCs w:val="24"/>
        </w:rPr>
        <w:t>)</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备注：提供第二章“磋商须知前附表”和第六章“项目采购需求”要求</w:t>
      </w:r>
      <w:r>
        <w:rPr>
          <w:rFonts w:hAnsi="宋体"/>
          <w:sz w:val="24"/>
          <w:szCs w:val="24"/>
        </w:rPr>
        <w:t>(</w:t>
      </w:r>
      <w:r>
        <w:rPr>
          <w:rFonts w:hAnsi="宋体" w:hint="eastAsia"/>
          <w:sz w:val="24"/>
          <w:szCs w:val="24"/>
        </w:rPr>
        <w:t>包括磋商标的物的强制性认证、注册等</w:t>
      </w:r>
      <w:r>
        <w:rPr>
          <w:rFonts w:hAnsi="宋体"/>
          <w:sz w:val="24"/>
          <w:szCs w:val="24"/>
        </w:rPr>
        <w:t>)</w:t>
      </w:r>
      <w:r>
        <w:rPr>
          <w:rFonts w:hAnsi="宋体" w:hint="eastAsia"/>
          <w:sz w:val="24"/>
          <w:szCs w:val="24"/>
        </w:rPr>
        <w:t>的证明材料复印件。</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六、其他资料</w:t>
      </w:r>
    </w:p>
    <w:p w:rsidR="002E0E6E" w:rsidRDefault="002E0E6E" w:rsidP="00CF1592">
      <w:pPr>
        <w:pStyle w:val="PlainText"/>
        <w:ind w:firstLineChars="200" w:firstLine="31680"/>
        <w:rPr>
          <w:rFonts w:hAnsi="宋体"/>
          <w:sz w:val="24"/>
          <w:szCs w:val="24"/>
        </w:rPr>
      </w:pPr>
      <w:r>
        <w:rPr>
          <w:rFonts w:hAnsi="宋体" w:hint="eastAsia"/>
          <w:sz w:val="24"/>
          <w:szCs w:val="24"/>
        </w:rPr>
        <w:t>公章授权书</w:t>
      </w:r>
      <w:r>
        <w:rPr>
          <w:rFonts w:hAnsi="宋体"/>
          <w:sz w:val="24"/>
          <w:szCs w:val="24"/>
        </w:rPr>
        <w:t>(</w:t>
      </w:r>
      <w:r>
        <w:rPr>
          <w:rFonts w:hAnsi="宋体" w:hint="eastAsia"/>
          <w:sz w:val="24"/>
          <w:szCs w:val="24"/>
        </w:rPr>
        <w:t>如有</w:t>
      </w:r>
      <w:r>
        <w:rPr>
          <w:rFonts w:hAnsi="宋体"/>
          <w:sz w:val="24"/>
          <w:szCs w:val="24"/>
        </w:rPr>
        <w:t>)</w:t>
      </w:r>
    </w:p>
    <w:p w:rsidR="002E0E6E" w:rsidRDefault="002E0E6E">
      <w:pPr>
        <w:pStyle w:val="Heading6"/>
        <w:jc w:val="center"/>
        <w:rPr>
          <w:rFonts w:ascii="宋体" w:cs="Times New Roman"/>
        </w:rPr>
      </w:pPr>
      <w:r>
        <w:rPr>
          <w:rFonts w:ascii="宋体" w:hAnsi="宋体" w:cs="宋体" w:hint="eastAsia"/>
        </w:rPr>
        <w:t>公章授权书</w:t>
      </w:r>
    </w:p>
    <w:p w:rsidR="002E0E6E" w:rsidRDefault="002E0E6E">
      <w:pPr>
        <w:pStyle w:val="PlainText"/>
        <w:rPr>
          <w:rFonts w:hAnsi="宋体" w:cs="Times New Roman"/>
          <w:sz w:val="24"/>
          <w:szCs w:val="24"/>
        </w:rPr>
      </w:pPr>
      <w:r>
        <w:rPr>
          <w:rFonts w:hAnsi="宋体" w:hint="eastAsia"/>
          <w:sz w:val="24"/>
          <w:szCs w:val="24"/>
        </w:rPr>
        <w:t>致：</w:t>
      </w:r>
      <w:r>
        <w:rPr>
          <w:rFonts w:hAnsi="宋体"/>
          <w:sz w:val="24"/>
          <w:szCs w:val="24"/>
        </w:rPr>
        <w:t>____________(</w:t>
      </w:r>
      <w:r>
        <w:rPr>
          <w:rFonts w:hAnsi="宋体" w:hint="eastAsia"/>
          <w:sz w:val="24"/>
          <w:szCs w:val="24"/>
        </w:rPr>
        <w:t>采购人或采购代理机构</w:t>
      </w:r>
      <w:r>
        <w:rPr>
          <w:rFonts w:hAnsi="宋体"/>
          <w:sz w:val="24"/>
          <w:szCs w:val="24"/>
        </w:rPr>
        <w:t>)</w:t>
      </w:r>
      <w:r>
        <w:rPr>
          <w:rFonts w:hAnsi="宋体" w:hint="eastAsia"/>
          <w:sz w:val="24"/>
          <w:szCs w:val="24"/>
        </w:rPr>
        <w:t>：</w:t>
      </w:r>
    </w:p>
    <w:p w:rsidR="002E0E6E" w:rsidRDefault="002E0E6E" w:rsidP="00CF1592">
      <w:pPr>
        <w:pStyle w:val="PlainText"/>
        <w:ind w:firstLineChars="200" w:firstLine="31680"/>
        <w:rPr>
          <w:rFonts w:hAnsi="宋体" w:cs="Times New Roman"/>
          <w:sz w:val="24"/>
          <w:szCs w:val="24"/>
        </w:rPr>
      </w:pPr>
      <w:r>
        <w:rPr>
          <w:rFonts w:hAnsi="宋体"/>
          <w:sz w:val="24"/>
          <w:szCs w:val="24"/>
        </w:rPr>
        <w:t>________</w:t>
      </w:r>
      <w:r>
        <w:rPr>
          <w:rFonts w:hAnsi="宋体"/>
          <w:sz w:val="24"/>
          <w:szCs w:val="24"/>
          <w:u w:val="single"/>
        </w:rPr>
        <w:t>(</w:t>
      </w:r>
      <w:r>
        <w:rPr>
          <w:rFonts w:hAnsi="宋体" w:hint="eastAsia"/>
          <w:sz w:val="24"/>
          <w:szCs w:val="24"/>
          <w:u w:val="single"/>
        </w:rPr>
        <w:t>供应商名称</w:t>
      </w:r>
      <w:r>
        <w:rPr>
          <w:rFonts w:hAnsi="宋体"/>
          <w:sz w:val="24"/>
          <w:szCs w:val="24"/>
          <w:u w:val="single"/>
        </w:rPr>
        <w:t>)</w:t>
      </w:r>
      <w:r>
        <w:rPr>
          <w:rFonts w:hAnsi="宋体"/>
          <w:sz w:val="24"/>
          <w:szCs w:val="24"/>
        </w:rPr>
        <w:t>________</w:t>
      </w:r>
      <w:r>
        <w:rPr>
          <w:rFonts w:hAnsi="宋体" w:hint="eastAsia"/>
          <w:sz w:val="24"/>
          <w:szCs w:val="24"/>
        </w:rPr>
        <w:t>，中华人民共和国合法企业，法定地址：</w:t>
      </w:r>
      <w:r>
        <w:rPr>
          <w:rFonts w:hAnsi="宋体"/>
          <w:sz w:val="24"/>
          <w:szCs w:val="24"/>
        </w:rPr>
        <w:t>____________________</w:t>
      </w:r>
      <w:r>
        <w:rPr>
          <w:rFonts w:hAnsi="宋体" w:hint="eastAsia"/>
          <w:sz w:val="24"/>
          <w:szCs w:val="24"/>
        </w:rPr>
        <w:t>。在参与</w:t>
      </w:r>
      <w:r>
        <w:rPr>
          <w:rFonts w:hAnsi="宋体"/>
          <w:sz w:val="24"/>
          <w:szCs w:val="24"/>
        </w:rPr>
        <w:t>______</w:t>
      </w:r>
      <w:r>
        <w:rPr>
          <w:rFonts w:hAnsi="宋体"/>
          <w:sz w:val="24"/>
          <w:szCs w:val="24"/>
          <w:u w:val="single"/>
        </w:rPr>
        <w:t>(</w:t>
      </w:r>
      <w:r>
        <w:rPr>
          <w:rFonts w:hAnsi="宋体" w:hint="eastAsia"/>
          <w:sz w:val="24"/>
          <w:szCs w:val="24"/>
          <w:u w:val="single"/>
        </w:rPr>
        <w:t>项目名称</w:t>
      </w:r>
      <w:r>
        <w:rPr>
          <w:rFonts w:hAnsi="宋体"/>
          <w:sz w:val="24"/>
          <w:szCs w:val="24"/>
          <w:u w:val="single"/>
        </w:rPr>
        <w:t>)(</w:t>
      </w:r>
      <w:r>
        <w:rPr>
          <w:rFonts w:hAnsi="宋体" w:hint="eastAsia"/>
          <w:sz w:val="24"/>
          <w:szCs w:val="24"/>
          <w:u w:val="single"/>
        </w:rPr>
        <w:t>项目编号</w:t>
      </w:r>
      <w:r>
        <w:rPr>
          <w:rFonts w:hAnsi="宋体"/>
          <w:sz w:val="24"/>
          <w:szCs w:val="24"/>
          <w:u w:val="single"/>
        </w:rPr>
        <w:t>)</w:t>
      </w:r>
      <w:r>
        <w:rPr>
          <w:rFonts w:hAnsi="宋体"/>
          <w:sz w:val="24"/>
          <w:szCs w:val="24"/>
        </w:rPr>
        <w:t>__</w:t>
      </w:r>
      <w:r>
        <w:rPr>
          <w:rFonts w:hAnsi="宋体" w:hint="eastAsia"/>
          <w:sz w:val="24"/>
          <w:szCs w:val="24"/>
        </w:rPr>
        <w:t>竞争性磋商活动中，我公司授权投标专用章在此次活动中代为公章使用。</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投标专用章所签署的磋商文件、澄清等，我公司承认并同意具备与我公司公章签署等同的法律的效力。</w:t>
      </w:r>
    </w:p>
    <w:p w:rsidR="002E0E6E" w:rsidRDefault="002E0E6E" w:rsidP="00CF1592">
      <w:pPr>
        <w:pStyle w:val="PlainText"/>
        <w:ind w:firstLineChars="200" w:firstLine="31680"/>
        <w:rPr>
          <w:rFonts w:hAnsi="宋体" w:cs="Times New Roman"/>
          <w:sz w:val="24"/>
          <w:szCs w:val="24"/>
        </w:rPr>
      </w:pPr>
      <w:r>
        <w:rPr>
          <w:rFonts w:hAnsi="宋体" w:hint="eastAsia"/>
          <w:sz w:val="24"/>
          <w:szCs w:val="24"/>
        </w:rPr>
        <w:t>投标专用章签署的所有文件、协议不因授权的撤销而失效。</w:t>
      </w:r>
    </w:p>
    <w:p w:rsidR="002E0E6E" w:rsidRDefault="002E0E6E" w:rsidP="00CF1592">
      <w:pPr>
        <w:pStyle w:val="PlainText"/>
        <w:ind w:firstLineChars="200" w:firstLine="31680"/>
        <w:rPr>
          <w:rFonts w:hAnsi="宋体" w:cs="Times New Roman"/>
          <w:sz w:val="24"/>
          <w:szCs w:val="24"/>
        </w:rPr>
      </w:pP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投标专用章：</w:t>
      </w:r>
      <w:r>
        <w:rPr>
          <w:rFonts w:hAnsi="宋体"/>
          <w:sz w:val="24"/>
          <w:szCs w:val="24"/>
        </w:rPr>
        <w:t>____________</w:t>
      </w:r>
      <w:r>
        <w:rPr>
          <w:rFonts w:hAnsi="宋体"/>
          <w:sz w:val="24"/>
          <w:szCs w:val="24"/>
          <w:u w:val="single"/>
        </w:rPr>
        <w:t>(</w:t>
      </w:r>
      <w:r>
        <w:rPr>
          <w:rFonts w:hAnsi="宋体" w:hint="eastAsia"/>
          <w:sz w:val="24"/>
          <w:szCs w:val="24"/>
          <w:u w:val="single"/>
        </w:rPr>
        <w:t>盖章</w:t>
      </w:r>
      <w:r>
        <w:rPr>
          <w:rFonts w:hAnsi="宋体"/>
          <w:sz w:val="24"/>
          <w:szCs w:val="24"/>
          <w:u w:val="single"/>
        </w:rPr>
        <w:t>)</w:t>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供应商公章：</w:t>
      </w:r>
      <w:r>
        <w:rPr>
          <w:rFonts w:hAnsi="宋体"/>
          <w:sz w:val="24"/>
          <w:szCs w:val="24"/>
        </w:rPr>
        <w:t>____________</w:t>
      </w:r>
      <w:r>
        <w:rPr>
          <w:rFonts w:hAnsi="宋体"/>
          <w:sz w:val="24"/>
          <w:szCs w:val="24"/>
          <w:u w:val="single"/>
        </w:rPr>
        <w:t>(</w:t>
      </w:r>
      <w:r>
        <w:rPr>
          <w:rFonts w:hAnsi="宋体" w:hint="eastAsia"/>
          <w:sz w:val="24"/>
          <w:szCs w:val="24"/>
          <w:u w:val="single"/>
        </w:rPr>
        <w:t>盖章</w:t>
      </w:r>
      <w:r>
        <w:rPr>
          <w:rFonts w:hAnsi="宋体"/>
          <w:sz w:val="24"/>
          <w:szCs w:val="24"/>
          <w:u w:val="single"/>
        </w:rPr>
        <w:t>)</w:t>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供应商法定代表人：</w:t>
      </w:r>
      <w:r>
        <w:rPr>
          <w:rFonts w:hAnsi="宋体"/>
          <w:sz w:val="24"/>
          <w:szCs w:val="24"/>
        </w:rPr>
        <w:t>________</w:t>
      </w:r>
      <w:r>
        <w:rPr>
          <w:rFonts w:hAnsi="宋体"/>
          <w:sz w:val="24"/>
          <w:szCs w:val="24"/>
          <w:u w:val="single"/>
        </w:rPr>
        <w:t>(</w:t>
      </w:r>
      <w:r>
        <w:rPr>
          <w:rFonts w:hAnsi="宋体" w:hint="eastAsia"/>
          <w:sz w:val="24"/>
          <w:szCs w:val="24"/>
          <w:u w:val="single"/>
        </w:rPr>
        <w:t>签字或盖章</w:t>
      </w:r>
      <w:r>
        <w:rPr>
          <w:rFonts w:hAnsi="宋体"/>
          <w:sz w:val="24"/>
          <w:szCs w:val="24"/>
          <w:u w:val="single"/>
        </w:rPr>
        <w:t>)</w:t>
      </w:r>
    </w:p>
    <w:p w:rsidR="002E0E6E" w:rsidRDefault="002E0E6E" w:rsidP="00CF1592">
      <w:pPr>
        <w:pStyle w:val="PlainText"/>
        <w:ind w:firstLineChars="200" w:firstLine="31680"/>
        <w:jc w:val="right"/>
        <w:rPr>
          <w:rFonts w:hAnsi="宋体" w:cs="Times New Roman"/>
          <w:sz w:val="24"/>
          <w:szCs w:val="24"/>
        </w:rPr>
      </w:pPr>
      <w:r>
        <w:rPr>
          <w:rFonts w:hAnsi="宋体" w:hint="eastAsia"/>
          <w:sz w:val="24"/>
          <w:szCs w:val="24"/>
        </w:rPr>
        <w:t>日期：　　　年　　月　　日</w:t>
      </w:r>
    </w:p>
    <w:p w:rsidR="002E0E6E" w:rsidRDefault="002E0E6E" w:rsidP="00CF1592">
      <w:pPr>
        <w:pStyle w:val="PlainText"/>
        <w:ind w:firstLineChars="200" w:firstLine="31680"/>
        <w:jc w:val="center"/>
        <w:rPr>
          <w:rFonts w:hAnsi="宋体" w:cs="Times New Roman"/>
          <w:sz w:val="24"/>
          <w:szCs w:val="24"/>
        </w:rPr>
      </w:pPr>
      <w:r>
        <w:rPr>
          <w:rFonts w:hAnsi="宋体" w:cs="Times New Roman"/>
          <w:sz w:val="24"/>
          <w:szCs w:val="24"/>
        </w:rPr>
        <w:br w:type="page"/>
      </w:r>
      <w:r>
        <w:rPr>
          <w:rFonts w:hAnsi="宋体" w:hint="eastAsia"/>
          <w:sz w:val="24"/>
          <w:szCs w:val="24"/>
        </w:rPr>
        <w:t>第二部分　技术部分</w:t>
      </w:r>
    </w:p>
    <w:p w:rsidR="002E0E6E" w:rsidRDefault="002E0E6E">
      <w:pPr>
        <w:pStyle w:val="Heading7"/>
        <w:jc w:val="center"/>
        <w:rPr>
          <w:rFonts w:ascii="宋体" w:cs="Times New Roman"/>
        </w:rPr>
      </w:pPr>
      <w:r>
        <w:rPr>
          <w:rFonts w:ascii="宋体" w:hAnsi="宋体" w:cs="宋体" w:hint="eastAsia"/>
        </w:rPr>
        <w:t>第六章　项目采购需求</w:t>
      </w:r>
    </w:p>
    <w:p w:rsidR="002E0E6E" w:rsidRDefault="002E0E6E" w:rsidP="00CF1592">
      <w:pPr>
        <w:snapToGrid w:val="0"/>
        <w:spacing w:line="276" w:lineRule="auto"/>
        <w:ind w:firstLineChars="200" w:firstLine="31680"/>
        <w:jc w:val="center"/>
        <w:rPr>
          <w:rFonts w:ascii="宋体" w:cs="Times New Roman"/>
          <w:b/>
          <w:bCs/>
          <w:sz w:val="24"/>
          <w:szCs w:val="24"/>
        </w:rPr>
      </w:pPr>
      <w:r>
        <w:rPr>
          <w:rFonts w:ascii="宋体" w:hAnsi="宋体" w:cs="宋体" w:hint="eastAsia"/>
          <w:b/>
          <w:bCs/>
          <w:sz w:val="28"/>
          <w:szCs w:val="28"/>
        </w:rPr>
        <w:t>采购内容一览表</w:t>
      </w:r>
    </w:p>
    <w:tbl>
      <w:tblPr>
        <w:tblW w:w="88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4"/>
        <w:gridCol w:w="2103"/>
        <w:gridCol w:w="859"/>
        <w:gridCol w:w="1500"/>
        <w:gridCol w:w="3430"/>
      </w:tblGrid>
      <w:tr w:rsidR="002E0E6E">
        <w:tc>
          <w:tcPr>
            <w:tcW w:w="944" w:type="dxa"/>
          </w:tcPr>
          <w:p w:rsidR="002E0E6E" w:rsidRDefault="002E0E6E">
            <w:pPr>
              <w:snapToGrid w:val="0"/>
              <w:spacing w:line="276" w:lineRule="auto"/>
              <w:jc w:val="center"/>
              <w:rPr>
                <w:rFonts w:ascii="宋体" w:cs="Times New Roman"/>
                <w:b/>
                <w:bCs/>
                <w:sz w:val="24"/>
                <w:szCs w:val="24"/>
              </w:rPr>
            </w:pPr>
            <w:r>
              <w:rPr>
                <w:rFonts w:ascii="宋体" w:hAnsi="宋体" w:cs="宋体" w:hint="eastAsia"/>
                <w:b/>
                <w:bCs/>
                <w:sz w:val="24"/>
                <w:szCs w:val="24"/>
              </w:rPr>
              <w:t>序号</w:t>
            </w:r>
          </w:p>
        </w:tc>
        <w:tc>
          <w:tcPr>
            <w:tcW w:w="2103" w:type="dxa"/>
          </w:tcPr>
          <w:p w:rsidR="002E0E6E" w:rsidRDefault="002E0E6E">
            <w:pPr>
              <w:snapToGrid w:val="0"/>
              <w:spacing w:line="276" w:lineRule="auto"/>
              <w:jc w:val="center"/>
              <w:rPr>
                <w:rFonts w:ascii="宋体" w:cs="Times New Roman"/>
                <w:b/>
                <w:bCs/>
                <w:sz w:val="24"/>
                <w:szCs w:val="24"/>
              </w:rPr>
            </w:pPr>
            <w:r>
              <w:rPr>
                <w:rFonts w:ascii="宋体" w:hAnsi="宋体" w:cs="宋体" w:hint="eastAsia"/>
                <w:b/>
                <w:bCs/>
                <w:sz w:val="24"/>
                <w:szCs w:val="24"/>
              </w:rPr>
              <w:t>名称</w:t>
            </w:r>
          </w:p>
        </w:tc>
        <w:tc>
          <w:tcPr>
            <w:tcW w:w="859" w:type="dxa"/>
          </w:tcPr>
          <w:p w:rsidR="002E0E6E" w:rsidRDefault="002E0E6E">
            <w:pPr>
              <w:snapToGrid w:val="0"/>
              <w:spacing w:line="276" w:lineRule="auto"/>
              <w:jc w:val="center"/>
              <w:rPr>
                <w:rFonts w:ascii="宋体" w:cs="Times New Roman"/>
                <w:b/>
                <w:bCs/>
                <w:sz w:val="24"/>
                <w:szCs w:val="24"/>
              </w:rPr>
            </w:pPr>
            <w:r>
              <w:rPr>
                <w:rFonts w:ascii="宋体" w:hAnsi="宋体" w:cs="宋体" w:hint="eastAsia"/>
                <w:b/>
                <w:bCs/>
                <w:sz w:val="24"/>
                <w:szCs w:val="24"/>
              </w:rPr>
              <w:t>数量</w:t>
            </w:r>
          </w:p>
        </w:tc>
        <w:tc>
          <w:tcPr>
            <w:tcW w:w="1500" w:type="dxa"/>
          </w:tcPr>
          <w:p w:rsidR="002E0E6E" w:rsidRDefault="002E0E6E">
            <w:pPr>
              <w:snapToGrid w:val="0"/>
              <w:spacing w:line="276" w:lineRule="auto"/>
              <w:jc w:val="center"/>
              <w:rPr>
                <w:rFonts w:ascii="宋体" w:cs="Times New Roman"/>
                <w:b/>
                <w:bCs/>
                <w:sz w:val="24"/>
                <w:szCs w:val="24"/>
              </w:rPr>
            </w:pPr>
            <w:r>
              <w:rPr>
                <w:rFonts w:ascii="宋体" w:hAnsi="宋体" w:cs="宋体" w:hint="eastAsia"/>
                <w:b/>
                <w:bCs/>
                <w:sz w:val="24"/>
                <w:szCs w:val="24"/>
              </w:rPr>
              <w:t>金额（万元）</w:t>
            </w:r>
          </w:p>
        </w:tc>
        <w:tc>
          <w:tcPr>
            <w:tcW w:w="3430" w:type="dxa"/>
          </w:tcPr>
          <w:p w:rsidR="002E0E6E" w:rsidRDefault="002E0E6E">
            <w:pPr>
              <w:snapToGrid w:val="0"/>
              <w:spacing w:line="276" w:lineRule="auto"/>
              <w:jc w:val="center"/>
              <w:rPr>
                <w:rFonts w:ascii="宋体" w:cs="Times New Roman"/>
                <w:b/>
                <w:bCs/>
                <w:sz w:val="24"/>
                <w:szCs w:val="24"/>
              </w:rPr>
            </w:pPr>
            <w:r>
              <w:rPr>
                <w:rFonts w:ascii="宋体" w:hAnsi="宋体" w:cs="宋体" w:hint="eastAsia"/>
                <w:b/>
                <w:bCs/>
                <w:sz w:val="24"/>
                <w:szCs w:val="24"/>
              </w:rPr>
              <w:t>备注</w:t>
            </w:r>
          </w:p>
        </w:tc>
      </w:tr>
      <w:tr w:rsidR="002E0E6E">
        <w:tc>
          <w:tcPr>
            <w:tcW w:w="944"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1-1</w:t>
            </w:r>
          </w:p>
        </w:tc>
        <w:tc>
          <w:tcPr>
            <w:tcW w:w="2103"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电子签章服务器</w:t>
            </w:r>
          </w:p>
        </w:tc>
        <w:tc>
          <w:tcPr>
            <w:tcW w:w="859"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2</w:t>
            </w:r>
            <w:r>
              <w:rPr>
                <w:rFonts w:ascii="宋体" w:hAnsi="宋体" w:cs="宋体" w:hint="eastAsia"/>
                <w:sz w:val="24"/>
                <w:szCs w:val="24"/>
              </w:rPr>
              <w:t>台</w:t>
            </w:r>
          </w:p>
        </w:tc>
        <w:tc>
          <w:tcPr>
            <w:tcW w:w="1500"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90</w:t>
            </w:r>
          </w:p>
        </w:tc>
        <w:tc>
          <w:tcPr>
            <w:tcW w:w="3430"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托管不少于</w:t>
            </w:r>
            <w:r>
              <w:rPr>
                <w:rFonts w:ascii="宋体" w:hAnsi="宋体" w:cs="宋体"/>
                <w:sz w:val="24"/>
                <w:szCs w:val="24"/>
              </w:rPr>
              <w:t>2000</w:t>
            </w:r>
            <w:r>
              <w:rPr>
                <w:rFonts w:ascii="宋体" w:hAnsi="宋体" w:cs="宋体" w:hint="eastAsia"/>
                <w:sz w:val="24"/>
                <w:szCs w:val="24"/>
              </w:rPr>
              <w:t>个税务电子印章。</w:t>
            </w:r>
          </w:p>
        </w:tc>
      </w:tr>
      <w:tr w:rsidR="002E0E6E">
        <w:tc>
          <w:tcPr>
            <w:tcW w:w="944"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1-2</w:t>
            </w:r>
          </w:p>
        </w:tc>
        <w:tc>
          <w:tcPr>
            <w:tcW w:w="2103"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电子签章系统升级改造服务</w:t>
            </w:r>
          </w:p>
        </w:tc>
        <w:tc>
          <w:tcPr>
            <w:tcW w:w="859"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w:t>
            </w:r>
          </w:p>
        </w:tc>
        <w:tc>
          <w:tcPr>
            <w:tcW w:w="1500"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18.9</w:t>
            </w:r>
          </w:p>
        </w:tc>
        <w:tc>
          <w:tcPr>
            <w:tcW w:w="3430"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支持生成和管理税务分局级（所）电子印章。</w:t>
            </w:r>
          </w:p>
        </w:tc>
      </w:tr>
      <w:tr w:rsidR="002E0E6E">
        <w:tc>
          <w:tcPr>
            <w:tcW w:w="944"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1-3</w:t>
            </w:r>
          </w:p>
        </w:tc>
        <w:tc>
          <w:tcPr>
            <w:tcW w:w="2103"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数字证书系统升级改造服务</w:t>
            </w:r>
          </w:p>
        </w:tc>
        <w:tc>
          <w:tcPr>
            <w:tcW w:w="859"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1</w:t>
            </w:r>
          </w:p>
        </w:tc>
        <w:tc>
          <w:tcPr>
            <w:tcW w:w="1500" w:type="dxa"/>
          </w:tcPr>
          <w:p w:rsidR="002E0E6E" w:rsidRDefault="002E0E6E">
            <w:pPr>
              <w:snapToGrid w:val="0"/>
              <w:spacing w:line="276" w:lineRule="auto"/>
              <w:jc w:val="center"/>
              <w:rPr>
                <w:rFonts w:ascii="宋体" w:cs="Times New Roman"/>
                <w:sz w:val="24"/>
                <w:szCs w:val="24"/>
              </w:rPr>
            </w:pPr>
            <w:r>
              <w:rPr>
                <w:rFonts w:ascii="宋体" w:hAnsi="宋体" w:cs="宋体"/>
                <w:sz w:val="24"/>
                <w:szCs w:val="24"/>
              </w:rPr>
              <w:t>28.8</w:t>
            </w:r>
          </w:p>
        </w:tc>
        <w:tc>
          <w:tcPr>
            <w:tcW w:w="3430" w:type="dxa"/>
          </w:tcPr>
          <w:p w:rsidR="002E0E6E" w:rsidRDefault="002E0E6E">
            <w:pPr>
              <w:snapToGrid w:val="0"/>
              <w:spacing w:line="276" w:lineRule="auto"/>
              <w:rPr>
                <w:rFonts w:ascii="宋体" w:cs="Times New Roman"/>
                <w:sz w:val="24"/>
                <w:szCs w:val="24"/>
              </w:rPr>
            </w:pPr>
            <w:r>
              <w:rPr>
                <w:rFonts w:ascii="宋体" w:hAnsi="宋体" w:cs="宋体" w:hint="eastAsia"/>
                <w:sz w:val="24"/>
                <w:szCs w:val="24"/>
              </w:rPr>
              <w:t>支持发放和管理税务分局级机构证书。</w:t>
            </w:r>
          </w:p>
        </w:tc>
      </w:tr>
      <w:tr w:rsidR="002E0E6E">
        <w:tc>
          <w:tcPr>
            <w:tcW w:w="3906" w:type="dxa"/>
            <w:gridSpan w:val="3"/>
          </w:tcPr>
          <w:p w:rsidR="002E0E6E" w:rsidRDefault="002E0E6E">
            <w:pPr>
              <w:snapToGrid w:val="0"/>
              <w:spacing w:line="276" w:lineRule="auto"/>
              <w:jc w:val="center"/>
              <w:rPr>
                <w:rFonts w:ascii="宋体" w:cs="Times New Roman"/>
                <w:sz w:val="24"/>
                <w:szCs w:val="24"/>
              </w:rPr>
            </w:pPr>
            <w:r>
              <w:rPr>
                <w:rFonts w:ascii="宋体" w:hAnsi="宋体" w:cs="宋体" w:hint="eastAsia"/>
                <w:sz w:val="24"/>
                <w:szCs w:val="24"/>
              </w:rPr>
              <w:t>合计</w:t>
            </w:r>
          </w:p>
        </w:tc>
        <w:tc>
          <w:tcPr>
            <w:tcW w:w="1500" w:type="dxa"/>
          </w:tcPr>
          <w:p w:rsidR="002E0E6E" w:rsidRDefault="002E0E6E">
            <w:pPr>
              <w:snapToGrid w:val="0"/>
              <w:spacing w:line="276" w:lineRule="auto"/>
              <w:rPr>
                <w:rFonts w:ascii="宋体" w:cs="Times New Roman"/>
                <w:sz w:val="24"/>
                <w:szCs w:val="24"/>
              </w:rPr>
            </w:pPr>
            <w:r>
              <w:rPr>
                <w:rFonts w:ascii="宋体" w:hAnsi="宋体" w:cs="宋体"/>
                <w:sz w:val="24"/>
                <w:szCs w:val="24"/>
              </w:rPr>
              <w:t>137.7</w:t>
            </w:r>
          </w:p>
        </w:tc>
        <w:tc>
          <w:tcPr>
            <w:tcW w:w="3430" w:type="dxa"/>
          </w:tcPr>
          <w:p w:rsidR="002E0E6E" w:rsidRDefault="002E0E6E">
            <w:pPr>
              <w:snapToGrid w:val="0"/>
              <w:spacing w:line="276" w:lineRule="auto"/>
              <w:rPr>
                <w:rFonts w:ascii="宋体" w:cs="Times New Roman"/>
                <w:sz w:val="24"/>
                <w:szCs w:val="24"/>
              </w:rPr>
            </w:pPr>
          </w:p>
        </w:tc>
      </w:tr>
    </w:tbl>
    <w:p w:rsidR="002E0E6E" w:rsidRDefault="002E0E6E">
      <w:pPr>
        <w:snapToGrid w:val="0"/>
        <w:spacing w:line="276" w:lineRule="auto"/>
        <w:rPr>
          <w:rFonts w:ascii="宋体" w:cs="Times New Roman"/>
          <w:sz w:val="24"/>
          <w:szCs w:val="24"/>
        </w:rPr>
      </w:pPr>
    </w:p>
    <w:p w:rsidR="002E0E6E" w:rsidRDefault="002E0E6E">
      <w:pPr>
        <w:snapToGrid w:val="0"/>
        <w:spacing w:line="276" w:lineRule="auto"/>
        <w:rPr>
          <w:rFonts w:ascii="宋体" w:cs="Times New Roman"/>
          <w:b/>
          <w:bCs/>
          <w:sz w:val="24"/>
          <w:szCs w:val="24"/>
          <w:lang w:val="en-GB"/>
        </w:rPr>
      </w:pPr>
      <w:r>
        <w:rPr>
          <w:rFonts w:ascii="宋体" w:hAnsi="宋体" w:cs="宋体" w:hint="eastAsia"/>
          <w:b/>
          <w:bCs/>
          <w:sz w:val="24"/>
          <w:szCs w:val="24"/>
          <w:lang w:val="en-GB"/>
        </w:rPr>
        <w:t>一、项目概述</w:t>
      </w:r>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作为总局指定的电子签章试点单位之一，数字证书及电子签章系统已在我省网上税务局等对纳税人提供服务的系统上普遍使用，已成为网上办税的基础安全支撑平台。该系统主要功能</w:t>
      </w:r>
      <w:r>
        <w:rPr>
          <w:rFonts w:ascii="宋体" w:cs="宋体"/>
          <w:sz w:val="24"/>
          <w:szCs w:val="24"/>
        </w:rPr>
        <w:t>,</w:t>
      </w:r>
      <w:r>
        <w:rPr>
          <w:rFonts w:ascii="宋体" w:hAnsi="宋体" w:cs="宋体" w:hint="eastAsia"/>
          <w:sz w:val="24"/>
          <w:szCs w:val="24"/>
        </w:rPr>
        <w:t>一是对税务业务专网的应用系统和税务工作人员提供电子签章服务，可托管税务机关电子印章进行电子签章；二是对税务业务专网互联网区的网上税务局等应用系统和纳税人提供电子签章服务，纳税人通过持有的金税盘、税控盘或</w:t>
      </w:r>
      <w:r>
        <w:rPr>
          <w:rFonts w:ascii="宋体" w:hAnsi="宋体" w:cs="宋体"/>
          <w:sz w:val="24"/>
          <w:szCs w:val="24"/>
        </w:rPr>
        <w:t>UKey</w:t>
      </w:r>
      <w:r>
        <w:rPr>
          <w:rFonts w:ascii="宋体" w:hAnsi="宋体" w:cs="宋体" w:hint="eastAsia"/>
          <w:sz w:val="24"/>
          <w:szCs w:val="24"/>
        </w:rPr>
        <w:t>自行盖章。</w:t>
      </w:r>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面向税务局端提供托管税务机关电子签章的功能由电子签章服务器来提供。随着业务系统应用扩展和应用需求升级，业务部门要求电子签章系统支持托管分局级（所）税务机构的电子印章，需要托管的电子印章数量超过</w:t>
      </w:r>
      <w:r>
        <w:rPr>
          <w:rFonts w:ascii="宋体" w:hAnsi="宋体" w:cs="宋体"/>
          <w:sz w:val="24"/>
          <w:szCs w:val="24"/>
        </w:rPr>
        <w:t>600</w:t>
      </w:r>
      <w:r>
        <w:rPr>
          <w:rFonts w:ascii="宋体" w:hAnsi="宋体" w:cs="宋体" w:hint="eastAsia"/>
          <w:sz w:val="24"/>
          <w:szCs w:val="24"/>
        </w:rPr>
        <w:t>个，在用电子签章系统中的电子签章服务器仅支持</w:t>
      </w:r>
      <w:r>
        <w:rPr>
          <w:rFonts w:ascii="宋体" w:hAnsi="宋体" w:cs="宋体"/>
          <w:sz w:val="24"/>
          <w:szCs w:val="24"/>
        </w:rPr>
        <w:t>300</w:t>
      </w:r>
      <w:r>
        <w:rPr>
          <w:rFonts w:ascii="宋体" w:hAnsi="宋体" w:cs="宋体" w:hint="eastAsia"/>
          <w:sz w:val="24"/>
          <w:szCs w:val="24"/>
        </w:rPr>
        <w:t>个印章托管已经无法满足业务需求，因此需要现有电子签章服务器、电子签章系统进行升级扩容，以满足业务需求。</w:t>
      </w:r>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另外为满足业务系统要求税务分局级（所）税务机构加盖电子印章的需求，还需要对福建省税务局的税务数字系统进行升级改造，以支持发放和管理分局级税务机构的数字证书。</w:t>
      </w:r>
    </w:p>
    <w:p w:rsidR="002E0E6E" w:rsidRDefault="002E0E6E">
      <w:pPr>
        <w:pStyle w:val="Heading2"/>
        <w:snapToGrid w:val="0"/>
        <w:spacing w:line="276" w:lineRule="auto"/>
        <w:ind w:left="432" w:hanging="432"/>
        <w:rPr>
          <w:rFonts w:cs="Times New Roman"/>
          <w:sz w:val="24"/>
          <w:szCs w:val="24"/>
        </w:rPr>
      </w:pPr>
      <w:r>
        <w:rPr>
          <w:rFonts w:hint="eastAsia"/>
          <w:sz w:val="24"/>
          <w:szCs w:val="24"/>
        </w:rPr>
        <w:t>二、总体要求</w:t>
      </w:r>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报价人提供的电子签章服务器需要能够支持托管国家税务总局福建省税务局分局级（所）税务机构电子印章功能，以解决托管数量不够的问题；报价人需要升级改造我省数字证书系统，增加证书模板，以支持区县级证书管理机构发放分局级（所）税务机构的机构数字证书；报价人需要升级电子签章系统软件，以支持新模板机构证书，并生成和管理对应分局级（所）税务机构的电子印章功能。</w:t>
      </w:r>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总体原则是保持现有系统的</w:t>
      </w:r>
      <w:r>
        <w:rPr>
          <w:rFonts w:ascii="宋体" w:hAnsi="宋体" w:cs="宋体"/>
          <w:sz w:val="24"/>
          <w:szCs w:val="24"/>
        </w:rPr>
        <w:t>API</w:t>
      </w:r>
      <w:r>
        <w:rPr>
          <w:rFonts w:ascii="宋体" w:hAnsi="宋体" w:cs="宋体" w:hint="eastAsia"/>
          <w:sz w:val="24"/>
          <w:szCs w:val="24"/>
        </w:rPr>
        <w:t>接口不变，达到对应用系统透明升级和平滑过渡。</w:t>
      </w:r>
    </w:p>
    <w:p w:rsidR="002E0E6E" w:rsidRDefault="002E0E6E">
      <w:pPr>
        <w:pStyle w:val="Heading2"/>
        <w:snapToGrid w:val="0"/>
        <w:spacing w:line="276" w:lineRule="auto"/>
        <w:ind w:left="432" w:hanging="432"/>
        <w:rPr>
          <w:rFonts w:cs="Times New Roman"/>
          <w:sz w:val="24"/>
          <w:szCs w:val="24"/>
        </w:rPr>
      </w:pPr>
      <w:bookmarkStart w:id="75" w:name="_Toc30067"/>
      <w:r>
        <w:rPr>
          <w:rFonts w:hint="eastAsia"/>
          <w:sz w:val="24"/>
          <w:szCs w:val="24"/>
        </w:rPr>
        <w:t>三、电子签章服务器扩容</w:t>
      </w:r>
      <w:bookmarkEnd w:id="75"/>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针对我省目前业务需求，并兼顾未来三年可能的需求扩展，本次采购两台大容量电子签章服务器，支持托管</w:t>
      </w:r>
      <w:r>
        <w:rPr>
          <w:rFonts w:ascii="宋体" w:hAnsi="宋体" w:cs="宋体"/>
          <w:sz w:val="24"/>
          <w:szCs w:val="24"/>
        </w:rPr>
        <w:t>2000</w:t>
      </w:r>
      <w:r>
        <w:rPr>
          <w:rFonts w:ascii="宋体" w:hAnsi="宋体" w:cs="宋体" w:hint="eastAsia"/>
          <w:sz w:val="24"/>
          <w:szCs w:val="24"/>
        </w:rPr>
        <w:t>个税务机关电子印章。需要完成电子签章服务器能够与税务数字证书系统集成对接，对在用的电子签章服务器进行平滑扩展，与应用系统（电子税务局）无缝对接，避免应用系统二次开发。</w:t>
      </w:r>
    </w:p>
    <w:p w:rsidR="002E0E6E" w:rsidRDefault="002E0E6E">
      <w:pPr>
        <w:pStyle w:val="Heading2"/>
        <w:snapToGrid w:val="0"/>
        <w:spacing w:line="276" w:lineRule="auto"/>
        <w:ind w:left="432" w:hanging="432"/>
        <w:rPr>
          <w:rFonts w:cs="Times New Roman"/>
          <w:sz w:val="24"/>
          <w:szCs w:val="24"/>
        </w:rPr>
      </w:pPr>
      <w:bookmarkStart w:id="76" w:name="_Toc17894"/>
      <w:r>
        <w:rPr>
          <w:rFonts w:hint="eastAsia"/>
          <w:sz w:val="24"/>
          <w:szCs w:val="24"/>
        </w:rPr>
        <w:t>四、税务数字证书系统升级改造</w:t>
      </w:r>
      <w:bookmarkEnd w:id="76"/>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本项目需要对税务数字证书系统进行升级改造，以支持发放和管理税务分局级（所）机构证书。</w:t>
      </w:r>
    </w:p>
    <w:p w:rsidR="002E0E6E" w:rsidRDefault="002E0E6E">
      <w:pPr>
        <w:pStyle w:val="Heading2"/>
        <w:snapToGrid w:val="0"/>
        <w:spacing w:line="276" w:lineRule="auto"/>
        <w:ind w:left="432" w:hanging="432"/>
        <w:rPr>
          <w:rFonts w:cs="Times New Roman"/>
          <w:sz w:val="24"/>
          <w:szCs w:val="24"/>
        </w:rPr>
      </w:pPr>
      <w:bookmarkStart w:id="77" w:name="_Toc1658"/>
      <w:r>
        <w:rPr>
          <w:rFonts w:hint="eastAsia"/>
          <w:sz w:val="24"/>
          <w:szCs w:val="24"/>
        </w:rPr>
        <w:t>五、电子签章系统升级改造</w:t>
      </w:r>
      <w:bookmarkEnd w:id="77"/>
    </w:p>
    <w:p w:rsidR="002E0E6E" w:rsidRDefault="002E0E6E">
      <w:pPr>
        <w:snapToGrid w:val="0"/>
        <w:spacing w:line="276" w:lineRule="auto"/>
        <w:ind w:firstLine="560"/>
        <w:rPr>
          <w:rFonts w:ascii="宋体" w:cs="Times New Roman"/>
          <w:sz w:val="24"/>
          <w:szCs w:val="24"/>
        </w:rPr>
      </w:pPr>
      <w:r>
        <w:rPr>
          <w:rFonts w:ascii="宋体" w:hAnsi="宋体" w:cs="宋体" w:hint="eastAsia"/>
          <w:sz w:val="24"/>
          <w:szCs w:val="24"/>
        </w:rPr>
        <w:t>升级电子签章系统软件，以支持税务分局级（所）的税务机构证书，并生成和管理对应分局级（所）税务机构的电子印章。升级改造后的数字证书系统发放的税务机构证书，新的电子签章系统软件可以安全导入到电子签章服务器中，由电子签章服务器维护和管理对应税务机构的电子印章，并提供与现有</w:t>
      </w:r>
      <w:r>
        <w:rPr>
          <w:rFonts w:ascii="宋体" w:hAnsi="宋体" w:cs="宋体"/>
          <w:sz w:val="24"/>
          <w:szCs w:val="24"/>
        </w:rPr>
        <w:t>API</w:t>
      </w:r>
      <w:r>
        <w:rPr>
          <w:rFonts w:ascii="宋体" w:hAnsi="宋体" w:cs="宋体" w:hint="eastAsia"/>
          <w:sz w:val="24"/>
          <w:szCs w:val="24"/>
        </w:rPr>
        <w:t>接口一致的</w:t>
      </w:r>
      <w:r>
        <w:rPr>
          <w:rFonts w:ascii="宋体" w:hAnsi="宋体" w:cs="宋体"/>
          <w:sz w:val="24"/>
          <w:szCs w:val="24"/>
        </w:rPr>
        <w:t>jar</w:t>
      </w:r>
      <w:r>
        <w:rPr>
          <w:rFonts w:ascii="宋体" w:hAnsi="宋体" w:cs="宋体" w:hint="eastAsia"/>
          <w:sz w:val="24"/>
          <w:szCs w:val="24"/>
        </w:rPr>
        <w:t>包供应用系统调用，实现业务系统加盖分局级（所）税务机构的电子印章。</w:t>
      </w:r>
    </w:p>
    <w:p w:rsidR="002E0E6E" w:rsidRDefault="002E0E6E">
      <w:pPr>
        <w:pStyle w:val="Heading2"/>
        <w:numPr>
          <w:ilvl w:val="0"/>
          <w:numId w:val="2"/>
          <w:numberingChange w:id="78" w:author="柯小青" w:date="2019-09-18T08:54:00Z" w:original="%1:6:11:、"/>
        </w:numPr>
        <w:tabs>
          <w:tab w:val="left" w:pos="840"/>
        </w:tabs>
        <w:snapToGrid w:val="0"/>
        <w:spacing w:line="276" w:lineRule="auto"/>
        <w:rPr>
          <w:rFonts w:cs="Times New Roman"/>
          <w:sz w:val="24"/>
          <w:szCs w:val="24"/>
        </w:rPr>
      </w:pPr>
      <w:bookmarkStart w:id="79" w:name="_Toc27044"/>
      <w:r>
        <w:rPr>
          <w:rFonts w:hint="eastAsia"/>
          <w:sz w:val="24"/>
          <w:szCs w:val="24"/>
        </w:rPr>
        <w:t>功能性能要求</w:t>
      </w:r>
    </w:p>
    <w:p w:rsidR="002E0E6E" w:rsidRDefault="002E0E6E">
      <w:pPr>
        <w:pStyle w:val="Heading3"/>
        <w:tabs>
          <w:tab w:val="left" w:pos="131"/>
          <w:tab w:val="left" w:pos="420"/>
        </w:tabs>
        <w:snapToGrid w:val="0"/>
        <w:spacing w:line="276" w:lineRule="auto"/>
        <w:ind w:left="575" w:hanging="575"/>
        <w:rPr>
          <w:rFonts w:ascii="宋体" w:cs="Times New Roman"/>
          <w:sz w:val="24"/>
          <w:szCs w:val="24"/>
        </w:rPr>
      </w:pPr>
      <w:r>
        <w:rPr>
          <w:rFonts w:ascii="宋体" w:hAnsi="宋体" w:cs="宋体"/>
          <w:sz w:val="24"/>
          <w:szCs w:val="24"/>
        </w:rPr>
        <w:t>1.</w:t>
      </w:r>
      <w:r>
        <w:rPr>
          <w:rFonts w:ascii="宋体" w:hAnsi="宋体" w:cs="宋体" w:hint="eastAsia"/>
          <w:sz w:val="24"/>
          <w:szCs w:val="24"/>
        </w:rPr>
        <w:t>电子签章服务器功能</w:t>
      </w:r>
    </w:p>
    <w:p w:rsidR="002E0E6E" w:rsidRDefault="002E0E6E" w:rsidP="00CF1592">
      <w:pPr>
        <w:pStyle w:val="a"/>
        <w:snapToGrid w:val="0"/>
        <w:spacing w:line="276" w:lineRule="auto"/>
        <w:ind w:left="6" w:firstLineChars="200" w:firstLine="31680"/>
        <w:rPr>
          <w:rFonts w:ascii="宋体"/>
        </w:rPr>
      </w:pPr>
      <w:r>
        <w:rPr>
          <w:rFonts w:ascii="宋体" w:hAnsi="宋体" w:cs="宋体" w:hint="eastAsia"/>
        </w:rPr>
        <w:t>电子签章服务器需要提供三部分功能，一是提供对分局级（所）税务机构数字证书和电子印章的托管功能。二是提供电子文件的批量后台签章功能。批量后台签章时，税务机构的签名私钥和数字证书保存在密码设备中，签章过程无需用户手工操作，批量完成对电子文件的盖章操作。第三是提供电子签章后文档的验章功能，能够验证签章后文档证书的有效性和签章文档是否被篡改，保证入电子档案库的盖章文件有效性。</w:t>
      </w:r>
    </w:p>
    <w:p w:rsidR="002E0E6E" w:rsidRDefault="002E0E6E">
      <w:pPr>
        <w:numPr>
          <w:ilvl w:val="0"/>
          <w:numId w:val="3"/>
          <w:numberingChange w:id="80" w:author="柯小青" w:date="2019-09-18T08:54:00Z" w:original="%1:1:0:)"/>
        </w:numPr>
        <w:snapToGrid w:val="0"/>
        <w:spacing w:line="276" w:lineRule="auto"/>
        <w:rPr>
          <w:rFonts w:ascii="宋体" w:cs="Times New Roman"/>
          <w:sz w:val="24"/>
          <w:szCs w:val="24"/>
        </w:rPr>
      </w:pPr>
      <w:bookmarkStart w:id="81" w:name="_Toc7620"/>
      <w:r>
        <w:rPr>
          <w:rFonts w:ascii="宋体" w:hAnsi="宋体" w:cs="宋体" w:hint="eastAsia"/>
          <w:sz w:val="24"/>
          <w:szCs w:val="24"/>
        </w:rPr>
        <w:t>托管机构证书和印章</w:t>
      </w:r>
    </w:p>
    <w:p w:rsidR="002E0E6E" w:rsidRDefault="002E0E6E" w:rsidP="00CF1592">
      <w:pPr>
        <w:pStyle w:val="a"/>
        <w:snapToGrid w:val="0"/>
        <w:spacing w:line="276" w:lineRule="auto"/>
        <w:ind w:left="6" w:firstLineChars="200" w:firstLine="31680"/>
        <w:rPr>
          <w:rFonts w:ascii="宋体"/>
        </w:rPr>
      </w:pPr>
      <w:r>
        <w:rPr>
          <w:rFonts w:ascii="宋体" w:hAnsi="宋体" w:cs="宋体" w:hint="eastAsia"/>
        </w:rPr>
        <w:t>本项目中需要采用电子签章服务器来安全托管税务机关的数字证书和电子印章，电子签章服务器须支持至少</w:t>
      </w:r>
      <w:r>
        <w:rPr>
          <w:rFonts w:ascii="宋体" w:hAnsi="宋体" w:cs="宋体"/>
        </w:rPr>
        <w:t>2000</w:t>
      </w:r>
      <w:r>
        <w:rPr>
          <w:rFonts w:ascii="宋体" w:hAnsi="宋体" w:cs="宋体" w:hint="eastAsia"/>
        </w:rPr>
        <w:t>对非对称算法密钥对和电子印章的全生命周期管理，需要支持灌装税务数字证书。</w:t>
      </w:r>
    </w:p>
    <w:p w:rsidR="002E0E6E" w:rsidRDefault="002E0E6E">
      <w:pPr>
        <w:numPr>
          <w:ilvl w:val="0"/>
          <w:numId w:val="3"/>
          <w:numberingChange w:id="82" w:author="柯小青" w:date="2019-09-18T08:54:00Z" w:original="%1:2:0:)"/>
        </w:numPr>
        <w:snapToGrid w:val="0"/>
        <w:spacing w:line="276" w:lineRule="auto"/>
        <w:rPr>
          <w:rFonts w:ascii="宋体" w:cs="Times New Roman"/>
          <w:sz w:val="24"/>
          <w:szCs w:val="24"/>
        </w:rPr>
      </w:pPr>
      <w:r>
        <w:rPr>
          <w:rFonts w:ascii="宋体" w:hAnsi="宋体" w:cs="宋体" w:hint="eastAsia"/>
          <w:sz w:val="24"/>
          <w:szCs w:val="24"/>
        </w:rPr>
        <w:t>批量签章</w:t>
      </w:r>
      <w:bookmarkEnd w:id="81"/>
    </w:p>
    <w:p w:rsidR="002E0E6E" w:rsidRDefault="002E0E6E" w:rsidP="00CF1592">
      <w:pPr>
        <w:pStyle w:val="a"/>
        <w:snapToGrid w:val="0"/>
        <w:spacing w:line="276" w:lineRule="auto"/>
        <w:ind w:left="6" w:firstLineChars="200" w:firstLine="31680"/>
        <w:rPr>
          <w:rFonts w:ascii="宋体"/>
        </w:rPr>
      </w:pPr>
      <w:r>
        <w:rPr>
          <w:rFonts w:ascii="宋体" w:hAnsi="宋体" w:cs="宋体" w:hint="eastAsia"/>
        </w:rPr>
        <w:t>电子签章服务器需要提供批量签章的</w:t>
      </w:r>
      <w:r>
        <w:rPr>
          <w:rFonts w:ascii="宋体" w:hAnsi="宋体" w:cs="宋体"/>
        </w:rPr>
        <w:t>API</w:t>
      </w:r>
      <w:r>
        <w:rPr>
          <w:rFonts w:ascii="宋体" w:hAnsi="宋体" w:cs="宋体" w:hint="eastAsia"/>
        </w:rPr>
        <w:t>接口，业务系统通过调用批量签章接口，把需要签章的文档批量提交电子签章服务器进行盖章。批量签章</w:t>
      </w:r>
      <w:r>
        <w:rPr>
          <w:rFonts w:ascii="宋体" w:hAnsi="宋体" w:cs="宋体"/>
        </w:rPr>
        <w:t>API</w:t>
      </w:r>
      <w:r>
        <w:rPr>
          <w:rFonts w:ascii="宋体" w:hAnsi="宋体" w:cs="宋体" w:hint="eastAsia"/>
        </w:rPr>
        <w:t>接口需提供</w:t>
      </w:r>
      <w:r>
        <w:rPr>
          <w:rFonts w:ascii="宋体" w:hAnsi="宋体" w:cs="宋体"/>
        </w:rPr>
        <w:t>Java</w:t>
      </w:r>
      <w:r>
        <w:rPr>
          <w:rFonts w:ascii="宋体" w:hAnsi="宋体" w:cs="宋体" w:hint="eastAsia"/>
        </w:rPr>
        <w:t>、</w:t>
      </w:r>
      <w:r>
        <w:rPr>
          <w:rFonts w:ascii="宋体" w:hAnsi="宋体" w:cs="宋体"/>
        </w:rPr>
        <w:t>c#</w:t>
      </w:r>
      <w:r>
        <w:rPr>
          <w:rFonts w:ascii="宋体" w:hAnsi="宋体" w:cs="宋体" w:hint="eastAsia"/>
        </w:rPr>
        <w:t>、</w:t>
      </w:r>
      <w:r>
        <w:rPr>
          <w:rFonts w:ascii="宋体" w:hAnsi="宋体" w:cs="宋体"/>
        </w:rPr>
        <w:t>Web Service</w:t>
      </w:r>
      <w:r>
        <w:rPr>
          <w:rFonts w:ascii="宋体" w:hAnsi="宋体" w:cs="宋体" w:hint="eastAsia"/>
        </w:rPr>
        <w:t>等调用方式，方便业务系统选择不同的接口进行集成。</w:t>
      </w:r>
    </w:p>
    <w:p w:rsidR="002E0E6E" w:rsidRDefault="002E0E6E">
      <w:pPr>
        <w:numPr>
          <w:ilvl w:val="0"/>
          <w:numId w:val="3"/>
          <w:numberingChange w:id="83" w:author="柯小青" w:date="2019-09-18T08:54:00Z" w:original="%1:3:0:)"/>
        </w:numPr>
        <w:snapToGrid w:val="0"/>
        <w:spacing w:line="276" w:lineRule="auto"/>
        <w:rPr>
          <w:rFonts w:ascii="宋体" w:cs="Times New Roman"/>
          <w:sz w:val="24"/>
          <w:szCs w:val="24"/>
        </w:rPr>
      </w:pPr>
      <w:bookmarkStart w:id="84" w:name="_Toc25319"/>
      <w:r>
        <w:rPr>
          <w:rFonts w:ascii="宋体" w:hAnsi="宋体" w:cs="宋体" w:hint="eastAsia"/>
          <w:sz w:val="24"/>
          <w:szCs w:val="24"/>
        </w:rPr>
        <w:t>签章验证</w:t>
      </w:r>
      <w:bookmarkEnd w:id="84"/>
    </w:p>
    <w:p w:rsidR="002E0E6E" w:rsidRDefault="002E0E6E" w:rsidP="00CF1592">
      <w:pPr>
        <w:pStyle w:val="a"/>
        <w:snapToGrid w:val="0"/>
        <w:spacing w:line="276" w:lineRule="auto"/>
        <w:ind w:left="6" w:firstLineChars="200" w:firstLine="31680"/>
        <w:rPr>
          <w:rFonts w:ascii="宋体"/>
        </w:rPr>
      </w:pPr>
      <w:r>
        <w:rPr>
          <w:rFonts w:ascii="宋体" w:hAnsi="宋体" w:cs="宋体" w:hint="eastAsia"/>
        </w:rPr>
        <w:t>对于盖章后的版式文件，在使用时需要验证版式文档电子印章的有效性和盖章文件的完整性。业务系统接收到客户端已完成签章的文件后，通过调用签章服务器的接口对签章文件和加盖的电子印章进行有效性验证。</w:t>
      </w:r>
    </w:p>
    <w:p w:rsidR="002E0E6E" w:rsidRDefault="002E0E6E">
      <w:pPr>
        <w:pStyle w:val="Heading3"/>
        <w:tabs>
          <w:tab w:val="left" w:pos="131"/>
          <w:tab w:val="left" w:pos="420"/>
        </w:tabs>
        <w:snapToGrid w:val="0"/>
        <w:spacing w:line="276" w:lineRule="auto"/>
        <w:ind w:left="575" w:hanging="575"/>
        <w:rPr>
          <w:rFonts w:ascii="宋体" w:cs="Times New Roman"/>
          <w:sz w:val="24"/>
          <w:szCs w:val="24"/>
        </w:rPr>
      </w:pPr>
      <w:r>
        <w:rPr>
          <w:rFonts w:ascii="宋体" w:hAnsi="宋体" w:cs="宋体"/>
          <w:sz w:val="24"/>
          <w:szCs w:val="24"/>
        </w:rPr>
        <w:t>2.</w:t>
      </w:r>
      <w:r>
        <w:rPr>
          <w:rFonts w:ascii="宋体" w:hAnsi="宋体" w:cs="宋体" w:hint="eastAsia"/>
          <w:sz w:val="24"/>
          <w:szCs w:val="24"/>
        </w:rPr>
        <w:t>签章服务器技术要求</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4"/>
        <w:gridCol w:w="6955"/>
      </w:tblGrid>
      <w:tr w:rsidR="002E0E6E">
        <w:trPr>
          <w:trHeight w:val="410"/>
          <w:jc w:val="center"/>
        </w:trPr>
        <w:tc>
          <w:tcPr>
            <w:tcW w:w="1514" w:type="dxa"/>
            <w:vAlign w:val="center"/>
          </w:tcPr>
          <w:p w:rsidR="002E0E6E" w:rsidRDefault="002E0E6E">
            <w:pPr>
              <w:snapToGrid w:val="0"/>
              <w:spacing w:line="276" w:lineRule="auto"/>
              <w:rPr>
                <w:rFonts w:ascii="宋体" w:cs="Times New Roman"/>
                <w:sz w:val="24"/>
                <w:szCs w:val="24"/>
              </w:rPr>
            </w:pPr>
            <w:r>
              <w:rPr>
                <w:rFonts w:ascii="宋体" w:hAnsi="宋体" w:cs="宋体" w:hint="eastAsia"/>
                <w:b/>
                <w:bCs/>
                <w:sz w:val="24"/>
                <w:szCs w:val="24"/>
              </w:rPr>
              <w:t>电子签章服务器（电子签章专用设备）</w:t>
            </w:r>
          </w:p>
        </w:tc>
        <w:tc>
          <w:tcPr>
            <w:tcW w:w="6955" w:type="dxa"/>
          </w:tcPr>
          <w:p w:rsidR="002E0E6E" w:rsidRDefault="002E0E6E">
            <w:pPr>
              <w:numPr>
                <w:ilvl w:val="0"/>
                <w:numId w:val="4"/>
                <w:numberingChange w:id="85" w:author="柯小青" w:date="2019-09-18T08:54:00Z" w:original="%1:1:0:．"/>
              </w:numPr>
              <w:snapToGrid w:val="0"/>
              <w:spacing w:line="276" w:lineRule="auto"/>
              <w:ind w:firstLine="482"/>
              <w:rPr>
                <w:rFonts w:ascii="宋体" w:cs="Times New Roman"/>
                <w:b/>
                <w:bCs/>
                <w:sz w:val="24"/>
                <w:szCs w:val="24"/>
              </w:rPr>
            </w:pPr>
            <w:r>
              <w:rPr>
                <w:rFonts w:ascii="宋体" w:hAnsi="宋体" w:cs="宋体" w:hint="eastAsia"/>
                <w:b/>
                <w:bCs/>
                <w:sz w:val="24"/>
                <w:szCs w:val="24"/>
                <w:lang w:val="zh-TW"/>
              </w:rPr>
              <w:t>△</w:t>
            </w:r>
            <w:r>
              <w:rPr>
                <w:rFonts w:ascii="宋体" w:hAnsi="宋体" w:cs="宋体" w:hint="eastAsia"/>
                <w:b/>
                <w:bCs/>
                <w:sz w:val="24"/>
                <w:szCs w:val="24"/>
              </w:rPr>
              <w:t>支持国家税务总局数字证书系统签发的数字证书，须与税务数字证书系统集成；</w:t>
            </w:r>
          </w:p>
          <w:p w:rsidR="002E0E6E" w:rsidRDefault="002E0E6E">
            <w:pPr>
              <w:numPr>
                <w:ilvl w:val="0"/>
                <w:numId w:val="4"/>
                <w:numberingChange w:id="86" w:author="柯小青" w:date="2019-09-18T08:54:00Z" w:original="%1:2:0:．"/>
              </w:numPr>
              <w:snapToGrid w:val="0"/>
              <w:spacing w:line="276" w:lineRule="auto"/>
              <w:ind w:firstLine="482"/>
              <w:rPr>
                <w:rFonts w:ascii="宋体" w:cs="Times New Roman"/>
                <w:sz w:val="24"/>
                <w:szCs w:val="24"/>
              </w:rPr>
            </w:pPr>
            <w:r>
              <w:rPr>
                <w:rFonts w:ascii="宋体" w:hAnsi="宋体" w:cs="宋体" w:hint="eastAsia"/>
                <w:sz w:val="24"/>
                <w:szCs w:val="24"/>
              </w:rPr>
              <w:t>支持与在用系统兼容，可以导入已有税务机关的数字证书和电子印章。</w:t>
            </w:r>
          </w:p>
          <w:p w:rsidR="002E0E6E" w:rsidRDefault="002E0E6E">
            <w:pPr>
              <w:numPr>
                <w:ilvl w:val="0"/>
                <w:numId w:val="4"/>
                <w:numberingChange w:id="87" w:author="柯小青" w:date="2019-09-18T08:54:00Z" w:original="%1:3:0:．"/>
              </w:numPr>
              <w:snapToGrid w:val="0"/>
              <w:spacing w:line="276" w:lineRule="auto"/>
              <w:ind w:firstLine="480"/>
              <w:rPr>
                <w:rFonts w:ascii="宋体" w:cs="Times New Roman"/>
                <w:sz w:val="24"/>
                <w:szCs w:val="24"/>
              </w:rPr>
            </w:pPr>
            <w:r>
              <w:rPr>
                <w:rFonts w:ascii="宋体" w:hAnsi="宋体" w:cs="宋体" w:hint="eastAsia"/>
                <w:sz w:val="24"/>
                <w:szCs w:val="24"/>
              </w:rPr>
              <w:t>专用设备，一体化主机系统，专用操作系统，机架式服务器机箱；</w:t>
            </w:r>
          </w:p>
          <w:p w:rsidR="002E0E6E" w:rsidRDefault="002E0E6E">
            <w:pPr>
              <w:numPr>
                <w:ilvl w:val="0"/>
                <w:numId w:val="4"/>
                <w:numberingChange w:id="88" w:author="柯小青" w:date="2019-09-18T08:54:00Z" w:original="%1:4:0:．"/>
              </w:numPr>
              <w:snapToGrid w:val="0"/>
              <w:spacing w:line="276" w:lineRule="auto"/>
              <w:ind w:firstLine="480"/>
              <w:rPr>
                <w:rFonts w:ascii="宋体" w:cs="Times New Roman"/>
                <w:sz w:val="24"/>
                <w:szCs w:val="24"/>
              </w:rPr>
            </w:pPr>
            <w:r>
              <w:rPr>
                <w:rFonts w:ascii="宋体" w:hAnsi="宋体" w:cs="宋体" w:hint="eastAsia"/>
                <w:sz w:val="24"/>
                <w:szCs w:val="24"/>
              </w:rPr>
              <w:t>网络接口数量≥</w:t>
            </w:r>
            <w:r>
              <w:rPr>
                <w:rFonts w:ascii="宋体" w:hAnsi="宋体" w:cs="宋体"/>
                <w:sz w:val="24"/>
                <w:szCs w:val="24"/>
              </w:rPr>
              <w:t>2</w:t>
            </w:r>
            <w:r>
              <w:rPr>
                <w:rFonts w:ascii="宋体" w:hAnsi="宋体" w:cs="宋体" w:hint="eastAsia"/>
                <w:sz w:val="24"/>
                <w:szCs w:val="24"/>
              </w:rPr>
              <w:t>个千兆电口；</w:t>
            </w:r>
          </w:p>
          <w:p w:rsidR="002E0E6E" w:rsidRDefault="002E0E6E">
            <w:pPr>
              <w:numPr>
                <w:ilvl w:val="0"/>
                <w:numId w:val="4"/>
                <w:numberingChange w:id="89" w:author="柯小青" w:date="2019-09-18T08:54:00Z" w:original="%1:5:0:．"/>
              </w:numPr>
              <w:snapToGrid w:val="0"/>
              <w:spacing w:line="276" w:lineRule="auto"/>
              <w:ind w:firstLine="480"/>
              <w:rPr>
                <w:rFonts w:ascii="宋体" w:cs="Times New Roman"/>
                <w:sz w:val="24"/>
                <w:szCs w:val="24"/>
              </w:rPr>
            </w:pPr>
            <w:r>
              <w:rPr>
                <w:rFonts w:ascii="宋体" w:hAnsi="宋体" w:cs="宋体" w:hint="eastAsia"/>
                <w:sz w:val="24"/>
                <w:szCs w:val="24"/>
              </w:rPr>
              <w:t>服务器电源数量≥</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w:t>
            </w:r>
          </w:p>
          <w:p w:rsidR="002E0E6E" w:rsidRDefault="002E0E6E">
            <w:pPr>
              <w:numPr>
                <w:ilvl w:val="0"/>
                <w:numId w:val="4"/>
                <w:numberingChange w:id="90" w:author="柯小青" w:date="2019-09-18T08:54:00Z" w:original="%1:6:0:．"/>
              </w:numPr>
              <w:snapToGrid w:val="0"/>
              <w:spacing w:line="276" w:lineRule="auto"/>
              <w:ind w:firstLine="480"/>
              <w:rPr>
                <w:rFonts w:ascii="宋体" w:cs="Times New Roman"/>
                <w:sz w:val="24"/>
                <w:szCs w:val="24"/>
              </w:rPr>
            </w:pPr>
            <w:r>
              <w:rPr>
                <w:rFonts w:ascii="宋体" w:hAnsi="宋体" w:cs="宋体" w:hint="eastAsia"/>
                <w:sz w:val="24"/>
                <w:szCs w:val="24"/>
              </w:rPr>
              <w:t>采用高速硬件</w:t>
            </w:r>
            <w:r>
              <w:rPr>
                <w:rFonts w:ascii="宋体" w:hAnsi="宋体" w:cs="宋体"/>
                <w:sz w:val="24"/>
                <w:szCs w:val="24"/>
              </w:rPr>
              <w:t>RSA</w:t>
            </w:r>
            <w:r>
              <w:rPr>
                <w:rFonts w:ascii="宋体" w:hAnsi="宋体" w:cs="宋体" w:hint="eastAsia"/>
                <w:sz w:val="24"/>
                <w:szCs w:val="24"/>
              </w:rPr>
              <w:t>加密，支持</w:t>
            </w:r>
            <w:r>
              <w:rPr>
                <w:rFonts w:ascii="宋体" w:hAnsi="宋体" w:cs="宋体"/>
                <w:sz w:val="24"/>
                <w:szCs w:val="24"/>
              </w:rPr>
              <w:t>1024</w:t>
            </w:r>
            <w:r>
              <w:rPr>
                <w:rFonts w:ascii="宋体" w:hAnsi="宋体" w:cs="宋体" w:hint="eastAsia"/>
                <w:sz w:val="24"/>
                <w:szCs w:val="24"/>
              </w:rPr>
              <w:t>和</w:t>
            </w:r>
            <w:r>
              <w:rPr>
                <w:rFonts w:ascii="宋体" w:hAnsi="宋体" w:cs="宋体"/>
                <w:sz w:val="24"/>
                <w:szCs w:val="24"/>
              </w:rPr>
              <w:t>2048</w:t>
            </w:r>
            <w:r>
              <w:rPr>
                <w:rFonts w:ascii="宋体" w:hAnsi="宋体" w:cs="宋体" w:hint="eastAsia"/>
                <w:sz w:val="24"/>
                <w:szCs w:val="24"/>
              </w:rPr>
              <w:t>位密钥长度；</w:t>
            </w:r>
          </w:p>
          <w:p w:rsidR="002E0E6E" w:rsidRDefault="002E0E6E">
            <w:pPr>
              <w:numPr>
                <w:ilvl w:val="0"/>
                <w:numId w:val="4"/>
                <w:numberingChange w:id="91" w:author="柯小青" w:date="2019-09-18T08:54:00Z" w:original="%1:7:0:．"/>
              </w:numPr>
              <w:snapToGrid w:val="0"/>
              <w:spacing w:line="276" w:lineRule="auto"/>
              <w:ind w:firstLine="480"/>
              <w:rPr>
                <w:rFonts w:ascii="宋体" w:cs="Times New Roman"/>
                <w:sz w:val="24"/>
                <w:szCs w:val="24"/>
              </w:rPr>
            </w:pPr>
            <w:r>
              <w:rPr>
                <w:rFonts w:ascii="宋体" w:hAnsi="宋体" w:cs="宋体" w:hint="eastAsia"/>
                <w:sz w:val="24"/>
                <w:szCs w:val="24"/>
              </w:rPr>
              <w:t>采用高速硬件实现国密</w:t>
            </w:r>
            <w:r>
              <w:rPr>
                <w:rFonts w:ascii="宋体" w:hAnsi="宋体" w:cs="宋体"/>
                <w:sz w:val="24"/>
                <w:szCs w:val="24"/>
              </w:rPr>
              <w:t>SM1</w:t>
            </w:r>
            <w:r>
              <w:rPr>
                <w:rFonts w:ascii="宋体" w:hAnsi="宋体" w:cs="宋体" w:hint="eastAsia"/>
                <w:sz w:val="24"/>
                <w:szCs w:val="24"/>
              </w:rPr>
              <w:t>、</w:t>
            </w:r>
            <w:r>
              <w:rPr>
                <w:rFonts w:ascii="宋体" w:hAnsi="宋体" w:cs="宋体"/>
                <w:sz w:val="24"/>
                <w:szCs w:val="24"/>
              </w:rPr>
              <w:t>SM2</w:t>
            </w:r>
            <w:r>
              <w:rPr>
                <w:rFonts w:ascii="宋体" w:hAnsi="宋体" w:cs="宋体" w:hint="eastAsia"/>
                <w:sz w:val="24"/>
                <w:szCs w:val="24"/>
              </w:rPr>
              <w:t>算法，支持</w:t>
            </w:r>
            <w:r>
              <w:rPr>
                <w:rFonts w:ascii="宋体" w:hAnsi="宋体" w:cs="宋体"/>
                <w:sz w:val="24"/>
                <w:szCs w:val="24"/>
              </w:rPr>
              <w:t>256</w:t>
            </w:r>
            <w:r>
              <w:rPr>
                <w:rFonts w:ascii="宋体" w:hAnsi="宋体" w:cs="宋体" w:hint="eastAsia"/>
                <w:sz w:val="24"/>
                <w:szCs w:val="24"/>
              </w:rPr>
              <w:t>位</w:t>
            </w:r>
            <w:r>
              <w:rPr>
                <w:rFonts w:ascii="宋体" w:hAnsi="宋体" w:cs="宋体"/>
                <w:sz w:val="24"/>
                <w:szCs w:val="24"/>
              </w:rPr>
              <w:t>SM2</w:t>
            </w:r>
            <w:r>
              <w:rPr>
                <w:rFonts w:ascii="宋体" w:hAnsi="宋体" w:cs="宋体" w:hint="eastAsia"/>
                <w:sz w:val="24"/>
                <w:szCs w:val="24"/>
              </w:rPr>
              <w:t>位密钥长度；</w:t>
            </w:r>
          </w:p>
          <w:p w:rsidR="002E0E6E" w:rsidRDefault="002E0E6E">
            <w:pPr>
              <w:numPr>
                <w:ilvl w:val="0"/>
                <w:numId w:val="4"/>
                <w:numberingChange w:id="92" w:author="柯小青" w:date="2019-09-18T08:54:00Z" w:original="%1:8:0:．"/>
              </w:numPr>
              <w:snapToGrid w:val="0"/>
              <w:spacing w:line="276" w:lineRule="auto"/>
              <w:ind w:firstLine="480"/>
              <w:rPr>
                <w:rFonts w:ascii="宋体" w:cs="Times New Roman"/>
                <w:sz w:val="24"/>
                <w:szCs w:val="24"/>
              </w:rPr>
            </w:pPr>
            <w:r>
              <w:rPr>
                <w:rFonts w:ascii="宋体" w:hAnsi="宋体" w:cs="宋体" w:hint="eastAsia"/>
                <w:sz w:val="24"/>
                <w:szCs w:val="24"/>
              </w:rPr>
              <w:t>支持国密局标准</w:t>
            </w:r>
            <w:r>
              <w:rPr>
                <w:rFonts w:ascii="宋体" w:hAnsi="宋体" w:cs="宋体"/>
                <w:sz w:val="24"/>
                <w:szCs w:val="24"/>
              </w:rPr>
              <w:t>SM3</w:t>
            </w:r>
            <w:r>
              <w:rPr>
                <w:rFonts w:ascii="宋体" w:hAnsi="宋体" w:cs="宋体" w:hint="eastAsia"/>
                <w:sz w:val="24"/>
                <w:szCs w:val="24"/>
              </w:rPr>
              <w:t>、</w:t>
            </w:r>
            <w:r>
              <w:rPr>
                <w:rFonts w:ascii="宋体" w:hAnsi="宋体" w:cs="宋体"/>
                <w:sz w:val="24"/>
                <w:szCs w:val="24"/>
              </w:rPr>
              <w:t>SM4</w:t>
            </w:r>
            <w:r>
              <w:rPr>
                <w:rFonts w:ascii="宋体" w:hAnsi="宋体" w:cs="宋体" w:hint="eastAsia"/>
                <w:sz w:val="24"/>
                <w:szCs w:val="24"/>
              </w:rPr>
              <w:t>加密算法；</w:t>
            </w:r>
          </w:p>
          <w:p w:rsidR="002E0E6E" w:rsidRDefault="002E0E6E">
            <w:pPr>
              <w:numPr>
                <w:ilvl w:val="0"/>
                <w:numId w:val="4"/>
                <w:numberingChange w:id="93" w:author="柯小青" w:date="2019-09-18T08:54:00Z" w:original="%1:9:0:．"/>
              </w:numPr>
              <w:snapToGrid w:val="0"/>
              <w:spacing w:line="276" w:lineRule="auto"/>
              <w:ind w:firstLine="480"/>
              <w:rPr>
                <w:rFonts w:ascii="宋体" w:cs="Times New Roman"/>
                <w:sz w:val="24"/>
                <w:szCs w:val="24"/>
              </w:rPr>
            </w:pPr>
            <w:r>
              <w:rPr>
                <w:rFonts w:ascii="宋体" w:hAnsi="宋体" w:cs="宋体" w:hint="eastAsia"/>
                <w:sz w:val="24"/>
                <w:szCs w:val="24"/>
              </w:rPr>
              <w:t>支持多对非对称密钥的生成、更新、销毁、导出公钥等密钥生命周期管理；</w:t>
            </w:r>
          </w:p>
          <w:p w:rsidR="002E0E6E" w:rsidRDefault="002E0E6E">
            <w:pPr>
              <w:numPr>
                <w:ilvl w:val="0"/>
                <w:numId w:val="4"/>
                <w:numberingChange w:id="94" w:author="柯小青" w:date="2019-09-18T08:54:00Z" w:original="%1:10:0:．"/>
              </w:numPr>
              <w:snapToGrid w:val="0"/>
              <w:spacing w:line="276" w:lineRule="auto"/>
              <w:ind w:firstLine="482"/>
              <w:rPr>
                <w:rFonts w:ascii="宋体" w:cs="Times New Roman"/>
                <w:b/>
                <w:bCs/>
                <w:sz w:val="24"/>
                <w:szCs w:val="24"/>
              </w:rPr>
            </w:pPr>
            <w:r>
              <w:rPr>
                <w:rFonts w:ascii="宋体" w:hAnsi="宋体" w:cs="宋体" w:hint="eastAsia"/>
                <w:b/>
                <w:bCs/>
                <w:sz w:val="24"/>
                <w:szCs w:val="24"/>
                <w:lang w:val="zh-TW"/>
              </w:rPr>
              <w:t>△</w:t>
            </w:r>
            <w:r>
              <w:rPr>
                <w:rFonts w:ascii="宋体" w:hAnsi="宋体" w:cs="宋体" w:hint="eastAsia"/>
                <w:b/>
                <w:bCs/>
                <w:sz w:val="24"/>
                <w:szCs w:val="24"/>
              </w:rPr>
              <w:t>私钥存储在密码卡中，不能存储在文件系统中；</w:t>
            </w:r>
          </w:p>
          <w:p w:rsidR="002E0E6E" w:rsidRDefault="002E0E6E">
            <w:pPr>
              <w:numPr>
                <w:ilvl w:val="0"/>
                <w:numId w:val="4"/>
                <w:numberingChange w:id="95" w:author="柯小青" w:date="2019-09-18T08:54:00Z" w:original="%1:11:0:．"/>
              </w:numPr>
              <w:snapToGrid w:val="0"/>
              <w:spacing w:line="276" w:lineRule="auto"/>
              <w:ind w:firstLine="480"/>
              <w:rPr>
                <w:rFonts w:ascii="宋体" w:cs="Times New Roman"/>
                <w:sz w:val="24"/>
                <w:szCs w:val="24"/>
              </w:rPr>
            </w:pPr>
            <w:r>
              <w:rPr>
                <w:rFonts w:ascii="宋体" w:hAnsi="宋体" w:cs="宋体" w:hint="eastAsia"/>
                <w:sz w:val="24"/>
                <w:szCs w:val="24"/>
              </w:rPr>
              <w:t>支持灌装数字证书，并依据数字证书生成和管理对应的电子印章；</w:t>
            </w:r>
          </w:p>
          <w:p w:rsidR="002E0E6E" w:rsidRDefault="002E0E6E">
            <w:pPr>
              <w:numPr>
                <w:ilvl w:val="0"/>
                <w:numId w:val="4"/>
                <w:numberingChange w:id="96" w:author="柯小青" w:date="2019-09-18T08:54:00Z" w:original="%1:12:0:．"/>
              </w:numPr>
              <w:snapToGrid w:val="0"/>
              <w:spacing w:line="276" w:lineRule="auto"/>
              <w:ind w:firstLine="480"/>
              <w:rPr>
                <w:rFonts w:ascii="宋体" w:cs="Times New Roman"/>
                <w:sz w:val="24"/>
                <w:szCs w:val="24"/>
              </w:rPr>
            </w:pPr>
            <w:r>
              <w:rPr>
                <w:rFonts w:ascii="宋体" w:hAnsi="宋体" w:cs="宋体" w:hint="eastAsia"/>
                <w:sz w:val="24"/>
                <w:szCs w:val="24"/>
              </w:rPr>
              <w:t>支持对接数字证书状态在线查询系统（</w:t>
            </w:r>
            <w:r>
              <w:rPr>
                <w:rFonts w:ascii="宋体" w:hAnsi="宋体" w:cs="宋体"/>
                <w:sz w:val="24"/>
                <w:szCs w:val="24"/>
              </w:rPr>
              <w:t>OCSP</w:t>
            </w:r>
            <w:r>
              <w:rPr>
                <w:rFonts w:ascii="宋体" w:hAnsi="宋体" w:cs="宋体" w:hint="eastAsia"/>
                <w:sz w:val="24"/>
                <w:szCs w:val="24"/>
              </w:rPr>
              <w:t>）</w:t>
            </w:r>
            <w:r>
              <w:rPr>
                <w:rFonts w:ascii="宋体" w:cs="宋体"/>
                <w:sz w:val="24"/>
                <w:szCs w:val="24"/>
              </w:rPr>
              <w:t>,</w:t>
            </w:r>
            <w:r>
              <w:rPr>
                <w:rFonts w:ascii="宋体" w:hAnsi="宋体" w:cs="宋体" w:hint="eastAsia"/>
                <w:sz w:val="24"/>
                <w:szCs w:val="24"/>
              </w:rPr>
              <w:t>实时验证证书有效性；</w:t>
            </w:r>
          </w:p>
          <w:p w:rsidR="002E0E6E" w:rsidRDefault="002E0E6E">
            <w:pPr>
              <w:numPr>
                <w:ilvl w:val="0"/>
                <w:numId w:val="4"/>
                <w:numberingChange w:id="97" w:author="柯小青" w:date="2019-09-18T08:54:00Z" w:original="%1:13:0:．"/>
              </w:numPr>
              <w:snapToGrid w:val="0"/>
              <w:spacing w:line="276" w:lineRule="auto"/>
              <w:ind w:firstLine="480"/>
              <w:rPr>
                <w:rFonts w:ascii="宋体" w:cs="Times New Roman"/>
                <w:sz w:val="24"/>
                <w:szCs w:val="24"/>
              </w:rPr>
            </w:pPr>
            <w:r>
              <w:rPr>
                <w:rFonts w:ascii="宋体" w:hAnsi="宋体" w:cs="宋体" w:hint="eastAsia"/>
                <w:sz w:val="24"/>
                <w:szCs w:val="24"/>
              </w:rPr>
              <w:t>支持</w:t>
            </w:r>
            <w:r>
              <w:rPr>
                <w:rFonts w:ascii="宋体" w:hAnsi="宋体" w:cs="宋体"/>
                <w:sz w:val="24"/>
                <w:szCs w:val="24"/>
              </w:rPr>
              <w:t>OFD</w:t>
            </w:r>
            <w:r>
              <w:rPr>
                <w:rFonts w:ascii="宋体" w:hAnsi="宋体" w:cs="宋体" w:hint="eastAsia"/>
                <w:sz w:val="24"/>
                <w:szCs w:val="24"/>
              </w:rPr>
              <w:t>、</w:t>
            </w:r>
            <w:r>
              <w:rPr>
                <w:rFonts w:ascii="宋体" w:hAnsi="宋体" w:cs="宋体"/>
                <w:sz w:val="24"/>
                <w:szCs w:val="24"/>
              </w:rPr>
              <w:t>PDF</w:t>
            </w:r>
            <w:r>
              <w:rPr>
                <w:rFonts w:ascii="宋体" w:hAnsi="宋体" w:cs="宋体" w:hint="eastAsia"/>
                <w:sz w:val="24"/>
                <w:szCs w:val="24"/>
              </w:rPr>
              <w:t>等格式的版式文件签章、验章；</w:t>
            </w:r>
          </w:p>
          <w:p w:rsidR="002E0E6E" w:rsidRDefault="002E0E6E">
            <w:pPr>
              <w:numPr>
                <w:ilvl w:val="0"/>
                <w:numId w:val="4"/>
                <w:numberingChange w:id="98" w:author="柯小青" w:date="2019-09-18T08:54:00Z" w:original="%1:14:0:．"/>
              </w:numPr>
              <w:snapToGrid w:val="0"/>
              <w:spacing w:line="276" w:lineRule="auto"/>
              <w:ind w:firstLine="480"/>
              <w:rPr>
                <w:rFonts w:ascii="宋体" w:cs="Times New Roman"/>
                <w:sz w:val="24"/>
                <w:szCs w:val="24"/>
              </w:rPr>
            </w:pPr>
            <w:r>
              <w:rPr>
                <w:rFonts w:ascii="宋体" w:hAnsi="宋体" w:cs="宋体" w:hint="eastAsia"/>
                <w:sz w:val="24"/>
                <w:szCs w:val="24"/>
              </w:rPr>
              <w:t>支持电子签章服务端批量验证签章；</w:t>
            </w:r>
          </w:p>
          <w:p w:rsidR="002E0E6E" w:rsidRDefault="002E0E6E">
            <w:pPr>
              <w:numPr>
                <w:ilvl w:val="0"/>
                <w:numId w:val="4"/>
                <w:numberingChange w:id="99" w:author="柯小青" w:date="2019-09-18T08:54:00Z" w:original="%1:15:0:．"/>
              </w:numPr>
              <w:snapToGrid w:val="0"/>
              <w:spacing w:line="276" w:lineRule="auto"/>
              <w:ind w:firstLine="480"/>
              <w:rPr>
                <w:rFonts w:ascii="宋体" w:cs="Times New Roman"/>
                <w:sz w:val="24"/>
                <w:szCs w:val="24"/>
              </w:rPr>
            </w:pPr>
            <w:r>
              <w:rPr>
                <w:rFonts w:ascii="宋体" w:hAnsi="宋体" w:cs="宋体" w:hint="eastAsia"/>
                <w:sz w:val="24"/>
                <w:szCs w:val="24"/>
              </w:rPr>
              <w:t>支持电子签章服务端批量签章；</w:t>
            </w:r>
          </w:p>
          <w:p w:rsidR="002E0E6E" w:rsidRDefault="002E0E6E">
            <w:pPr>
              <w:numPr>
                <w:ilvl w:val="0"/>
                <w:numId w:val="4"/>
                <w:numberingChange w:id="100" w:author="柯小青" w:date="2019-09-18T08:54:00Z" w:original="%1:16:0:．"/>
              </w:numPr>
              <w:snapToGrid w:val="0"/>
              <w:spacing w:line="276" w:lineRule="auto"/>
              <w:ind w:firstLine="480"/>
              <w:rPr>
                <w:rFonts w:ascii="宋体" w:cs="Times New Roman"/>
                <w:sz w:val="24"/>
                <w:szCs w:val="24"/>
              </w:rPr>
            </w:pPr>
            <w:r>
              <w:rPr>
                <w:rFonts w:ascii="宋体" w:hAnsi="宋体" w:cs="宋体" w:hint="eastAsia"/>
                <w:sz w:val="24"/>
                <w:szCs w:val="24"/>
              </w:rPr>
              <w:t>并发连接数大于</w:t>
            </w:r>
            <w:r>
              <w:rPr>
                <w:rFonts w:ascii="宋体" w:hAnsi="宋体" w:cs="宋体"/>
                <w:sz w:val="24"/>
                <w:szCs w:val="24"/>
              </w:rPr>
              <w:t>3000</w:t>
            </w:r>
            <w:r>
              <w:rPr>
                <w:rFonts w:ascii="宋体" w:hAnsi="宋体" w:cs="宋体" w:hint="eastAsia"/>
                <w:sz w:val="24"/>
                <w:szCs w:val="24"/>
              </w:rPr>
              <w:t>；</w:t>
            </w:r>
          </w:p>
          <w:p w:rsidR="002E0E6E" w:rsidRDefault="002E0E6E">
            <w:pPr>
              <w:numPr>
                <w:ilvl w:val="0"/>
                <w:numId w:val="4"/>
                <w:numberingChange w:id="101" w:author="柯小青" w:date="2019-09-18T08:54:00Z" w:original="%1:17:0:．"/>
              </w:numPr>
              <w:snapToGrid w:val="0"/>
              <w:spacing w:line="276" w:lineRule="auto"/>
              <w:ind w:firstLine="480"/>
              <w:rPr>
                <w:rFonts w:ascii="宋体" w:cs="Times New Roman"/>
                <w:sz w:val="24"/>
                <w:szCs w:val="24"/>
              </w:rPr>
            </w:pPr>
            <w:r>
              <w:rPr>
                <w:rFonts w:ascii="宋体" w:hAnsi="宋体" w:cs="宋体" w:hint="eastAsia"/>
                <w:sz w:val="24"/>
                <w:szCs w:val="24"/>
              </w:rPr>
              <w:t>提供二次开发接口，接口支持语言至少包括</w:t>
            </w:r>
            <w:r>
              <w:rPr>
                <w:rFonts w:ascii="宋体" w:hAnsi="宋体" w:cs="宋体"/>
                <w:sz w:val="24"/>
                <w:szCs w:val="24"/>
              </w:rPr>
              <w:t>C/C++</w:t>
            </w:r>
            <w:r>
              <w:rPr>
                <w:rFonts w:ascii="宋体" w:hAnsi="宋体" w:cs="宋体" w:hint="eastAsia"/>
                <w:sz w:val="24"/>
                <w:szCs w:val="24"/>
              </w:rPr>
              <w:t>接口和符合</w:t>
            </w:r>
            <w:r>
              <w:rPr>
                <w:rFonts w:ascii="宋体" w:hAnsi="宋体" w:cs="宋体"/>
                <w:sz w:val="24"/>
                <w:szCs w:val="24"/>
              </w:rPr>
              <w:t>J2EE</w:t>
            </w:r>
            <w:r>
              <w:rPr>
                <w:rFonts w:ascii="宋体" w:hAnsi="宋体" w:cs="宋体" w:hint="eastAsia"/>
                <w:sz w:val="24"/>
                <w:szCs w:val="24"/>
              </w:rPr>
              <w:t>规范的接口；</w:t>
            </w:r>
          </w:p>
          <w:p w:rsidR="002E0E6E" w:rsidRDefault="002E0E6E">
            <w:pPr>
              <w:numPr>
                <w:ilvl w:val="0"/>
                <w:numId w:val="4"/>
                <w:numberingChange w:id="102" w:author="柯小青" w:date="2019-09-18T08:54:00Z" w:original="%1:18:0:．"/>
              </w:numPr>
              <w:snapToGrid w:val="0"/>
              <w:spacing w:line="276" w:lineRule="auto"/>
              <w:ind w:firstLine="480"/>
              <w:rPr>
                <w:rFonts w:ascii="宋体" w:cs="Times New Roman"/>
                <w:sz w:val="24"/>
                <w:szCs w:val="24"/>
              </w:rPr>
            </w:pPr>
            <w:r>
              <w:rPr>
                <w:rFonts w:ascii="宋体" w:hAnsi="宋体" w:cs="宋体" w:hint="eastAsia"/>
                <w:sz w:val="24"/>
                <w:szCs w:val="24"/>
              </w:rPr>
              <w:t>支持双机热备功能；</w:t>
            </w:r>
          </w:p>
          <w:p w:rsidR="002E0E6E" w:rsidRDefault="002E0E6E">
            <w:pPr>
              <w:numPr>
                <w:ilvl w:val="0"/>
                <w:numId w:val="4"/>
                <w:numberingChange w:id="103" w:author="柯小青" w:date="2019-09-18T08:54:00Z" w:original="%1:19:0:．"/>
              </w:numPr>
              <w:snapToGrid w:val="0"/>
              <w:spacing w:line="276" w:lineRule="auto"/>
              <w:ind w:firstLine="480"/>
              <w:rPr>
                <w:rFonts w:ascii="宋体" w:cs="Times New Roman"/>
                <w:sz w:val="24"/>
                <w:szCs w:val="24"/>
              </w:rPr>
            </w:pPr>
            <w:r>
              <w:rPr>
                <w:rFonts w:ascii="宋体" w:hAnsi="宋体" w:cs="宋体"/>
                <w:sz w:val="24"/>
                <w:szCs w:val="24"/>
              </w:rPr>
              <w:t>SM2</w:t>
            </w:r>
            <w:r>
              <w:rPr>
                <w:rFonts w:ascii="宋体" w:hAnsi="宋体" w:cs="宋体" w:hint="eastAsia"/>
                <w:sz w:val="24"/>
                <w:szCs w:val="24"/>
              </w:rPr>
              <w:t>密钥签名速度大于</w:t>
            </w:r>
            <w:r>
              <w:rPr>
                <w:rFonts w:ascii="宋体" w:hAnsi="宋体" w:cs="宋体"/>
                <w:sz w:val="24"/>
                <w:szCs w:val="24"/>
              </w:rPr>
              <w:t>4000</w:t>
            </w:r>
            <w:r>
              <w:rPr>
                <w:rFonts w:ascii="宋体" w:hAnsi="宋体" w:cs="宋体" w:hint="eastAsia"/>
                <w:sz w:val="24"/>
                <w:szCs w:val="24"/>
              </w:rPr>
              <w:t>次／秒；</w:t>
            </w:r>
          </w:p>
          <w:p w:rsidR="002E0E6E" w:rsidRDefault="002E0E6E">
            <w:pPr>
              <w:numPr>
                <w:ilvl w:val="0"/>
                <w:numId w:val="4"/>
                <w:numberingChange w:id="104" w:author="柯小青" w:date="2019-09-18T08:54:00Z" w:original="%1:20:0:．"/>
              </w:numPr>
              <w:snapToGrid w:val="0"/>
              <w:spacing w:line="276" w:lineRule="auto"/>
              <w:ind w:firstLine="480"/>
              <w:rPr>
                <w:rFonts w:ascii="宋体" w:cs="Times New Roman"/>
                <w:sz w:val="24"/>
                <w:szCs w:val="24"/>
              </w:rPr>
            </w:pPr>
            <w:r>
              <w:rPr>
                <w:rFonts w:ascii="宋体" w:hAnsi="宋体" w:cs="宋体"/>
                <w:sz w:val="24"/>
                <w:szCs w:val="24"/>
              </w:rPr>
              <w:t>SM2</w:t>
            </w:r>
            <w:r>
              <w:rPr>
                <w:rFonts w:ascii="宋体" w:hAnsi="宋体" w:cs="宋体" w:hint="eastAsia"/>
                <w:sz w:val="24"/>
                <w:szCs w:val="24"/>
              </w:rPr>
              <w:t>密钥验签速度大于</w:t>
            </w:r>
            <w:r>
              <w:rPr>
                <w:rFonts w:ascii="宋体" w:hAnsi="宋体" w:cs="宋体"/>
                <w:sz w:val="24"/>
                <w:szCs w:val="24"/>
              </w:rPr>
              <w:t>2200</w:t>
            </w:r>
            <w:r>
              <w:rPr>
                <w:rFonts w:ascii="宋体" w:hAnsi="宋体" w:cs="宋体" w:hint="eastAsia"/>
                <w:sz w:val="24"/>
                <w:szCs w:val="24"/>
              </w:rPr>
              <w:t>次／秒；</w:t>
            </w:r>
          </w:p>
          <w:p w:rsidR="002E0E6E" w:rsidRDefault="002E0E6E">
            <w:pPr>
              <w:numPr>
                <w:ilvl w:val="0"/>
                <w:numId w:val="4"/>
                <w:numberingChange w:id="105" w:author="柯小青" w:date="2019-09-18T08:54:00Z" w:original="%1:21:0:．"/>
              </w:numPr>
              <w:snapToGrid w:val="0"/>
              <w:spacing w:line="276" w:lineRule="auto"/>
              <w:ind w:firstLine="480"/>
              <w:rPr>
                <w:rFonts w:ascii="宋体" w:cs="Times New Roman"/>
                <w:sz w:val="24"/>
                <w:szCs w:val="24"/>
              </w:rPr>
            </w:pPr>
            <w:r>
              <w:rPr>
                <w:rFonts w:ascii="宋体" w:hAnsi="宋体" w:cs="宋体"/>
                <w:sz w:val="24"/>
                <w:szCs w:val="24"/>
              </w:rPr>
              <w:t>RSA 1024</w:t>
            </w:r>
            <w:r>
              <w:rPr>
                <w:rFonts w:ascii="宋体" w:hAnsi="宋体" w:cs="宋体" w:hint="eastAsia"/>
                <w:sz w:val="24"/>
                <w:szCs w:val="24"/>
              </w:rPr>
              <w:t>位密钥签名速度大于</w:t>
            </w:r>
            <w:r>
              <w:rPr>
                <w:rFonts w:ascii="宋体" w:hAnsi="宋体" w:cs="宋体"/>
                <w:sz w:val="24"/>
                <w:szCs w:val="24"/>
              </w:rPr>
              <w:t>10000</w:t>
            </w:r>
            <w:r>
              <w:rPr>
                <w:rFonts w:ascii="宋体" w:hAnsi="宋体" w:cs="宋体" w:hint="eastAsia"/>
                <w:sz w:val="24"/>
                <w:szCs w:val="24"/>
              </w:rPr>
              <w:t>次</w:t>
            </w:r>
            <w:r>
              <w:rPr>
                <w:rFonts w:ascii="宋体" w:hAnsi="宋体" w:cs="宋体"/>
                <w:sz w:val="24"/>
                <w:szCs w:val="24"/>
              </w:rPr>
              <w:t>/</w:t>
            </w:r>
            <w:r>
              <w:rPr>
                <w:rFonts w:ascii="宋体" w:hAnsi="宋体" w:cs="宋体" w:hint="eastAsia"/>
                <w:sz w:val="24"/>
                <w:szCs w:val="24"/>
              </w:rPr>
              <w:t>秒；</w:t>
            </w:r>
          </w:p>
          <w:p w:rsidR="002E0E6E" w:rsidRDefault="002E0E6E">
            <w:pPr>
              <w:numPr>
                <w:ilvl w:val="0"/>
                <w:numId w:val="4"/>
                <w:numberingChange w:id="106" w:author="柯小青" w:date="2019-09-18T08:54:00Z" w:original="%1:22:0:．"/>
              </w:numPr>
              <w:snapToGrid w:val="0"/>
              <w:spacing w:line="276" w:lineRule="auto"/>
              <w:ind w:firstLine="480"/>
              <w:rPr>
                <w:rFonts w:ascii="宋体" w:cs="Times New Roman"/>
                <w:sz w:val="24"/>
                <w:szCs w:val="24"/>
              </w:rPr>
            </w:pPr>
            <w:r>
              <w:rPr>
                <w:rFonts w:ascii="宋体" w:hAnsi="宋体" w:cs="宋体"/>
                <w:sz w:val="24"/>
                <w:szCs w:val="24"/>
              </w:rPr>
              <w:t>RSA 1024</w:t>
            </w:r>
            <w:r>
              <w:rPr>
                <w:rFonts w:ascii="宋体" w:hAnsi="宋体" w:cs="宋体" w:hint="eastAsia"/>
                <w:sz w:val="24"/>
                <w:szCs w:val="24"/>
              </w:rPr>
              <w:t>位密钥验证速度大于</w:t>
            </w:r>
            <w:r>
              <w:rPr>
                <w:rFonts w:ascii="宋体" w:hAnsi="宋体" w:cs="宋体"/>
                <w:sz w:val="24"/>
                <w:szCs w:val="24"/>
              </w:rPr>
              <w:t>20000</w:t>
            </w:r>
            <w:r>
              <w:rPr>
                <w:rFonts w:ascii="宋体" w:hAnsi="宋体" w:cs="宋体" w:hint="eastAsia"/>
                <w:sz w:val="24"/>
                <w:szCs w:val="24"/>
              </w:rPr>
              <w:t>次</w:t>
            </w:r>
            <w:r>
              <w:rPr>
                <w:rFonts w:ascii="宋体" w:hAnsi="宋体" w:cs="宋体"/>
                <w:sz w:val="24"/>
                <w:szCs w:val="24"/>
              </w:rPr>
              <w:t>/</w:t>
            </w:r>
            <w:r>
              <w:rPr>
                <w:rFonts w:ascii="宋体" w:hAnsi="宋体" w:cs="宋体" w:hint="eastAsia"/>
                <w:sz w:val="24"/>
                <w:szCs w:val="24"/>
              </w:rPr>
              <w:t>秒。</w:t>
            </w:r>
          </w:p>
        </w:tc>
      </w:tr>
    </w:tbl>
    <w:bookmarkEnd w:id="79"/>
    <w:p w:rsidR="002E0E6E" w:rsidRDefault="002E0E6E">
      <w:pPr>
        <w:pStyle w:val="Heading2"/>
        <w:numPr>
          <w:ilvl w:val="0"/>
          <w:numId w:val="5"/>
          <w:numberingChange w:id="107" w:author="柯小青" w:date="2019-09-18T08:54:00Z" w:original="%1:7:39:、"/>
        </w:numPr>
        <w:snapToGrid w:val="0"/>
        <w:spacing w:line="276" w:lineRule="auto"/>
        <w:rPr>
          <w:rFonts w:cs="Times New Roman"/>
          <w:sz w:val="24"/>
          <w:szCs w:val="24"/>
        </w:rPr>
      </w:pPr>
      <w:r>
        <w:rPr>
          <w:rFonts w:hint="eastAsia"/>
          <w:sz w:val="24"/>
          <w:szCs w:val="24"/>
        </w:rPr>
        <w:t>其他要求</w:t>
      </w:r>
    </w:p>
    <w:p w:rsidR="002E0E6E" w:rsidRDefault="002E0E6E" w:rsidP="00CF1592">
      <w:pPr>
        <w:snapToGrid w:val="0"/>
        <w:spacing w:line="276" w:lineRule="auto"/>
        <w:ind w:leftChars="50" w:left="31680"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货物应按照采购方的要求送达指定地点，货物的运输及保险费由服务商承担且已含在本次投标总价中。</w:t>
      </w:r>
    </w:p>
    <w:p w:rsidR="002E0E6E" w:rsidRDefault="002E0E6E" w:rsidP="00CF1592">
      <w:pPr>
        <w:snapToGrid w:val="0"/>
        <w:spacing w:line="276" w:lineRule="auto"/>
        <w:ind w:leftChars="50" w:left="31680"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所有硬件设备和软件产品在所规定的地点和环境下</w:t>
      </w:r>
      <w:r>
        <w:rPr>
          <w:rFonts w:ascii="宋体" w:hAnsi="宋体" w:cs="宋体"/>
          <w:sz w:val="24"/>
          <w:szCs w:val="24"/>
        </w:rPr>
        <w:t xml:space="preserve">, </w:t>
      </w:r>
      <w:r>
        <w:rPr>
          <w:rFonts w:ascii="宋体" w:hAnsi="宋体" w:cs="宋体" w:hint="eastAsia"/>
          <w:sz w:val="24"/>
          <w:szCs w:val="24"/>
        </w:rPr>
        <w:t>实现正常运行</w:t>
      </w:r>
      <w:r>
        <w:rPr>
          <w:rFonts w:ascii="宋体" w:hAnsi="宋体" w:cs="宋体"/>
          <w:sz w:val="24"/>
          <w:szCs w:val="24"/>
        </w:rPr>
        <w:t xml:space="preserve">, </w:t>
      </w:r>
      <w:r>
        <w:rPr>
          <w:rFonts w:ascii="宋体" w:hAnsi="宋体" w:cs="宋体" w:hint="eastAsia"/>
          <w:sz w:val="24"/>
          <w:szCs w:val="24"/>
        </w:rPr>
        <w:t>并达到竞争性磋商文件要求的性能和产品技术规格中的性能。同时在规定的地点和环境下</w:t>
      </w:r>
      <w:r>
        <w:rPr>
          <w:rFonts w:ascii="宋体" w:cs="宋体"/>
          <w:sz w:val="24"/>
          <w:szCs w:val="24"/>
        </w:rPr>
        <w:t>,</w:t>
      </w:r>
      <w:r>
        <w:rPr>
          <w:rFonts w:ascii="宋体" w:hAnsi="宋体" w:cs="宋体" w:hint="eastAsia"/>
          <w:sz w:val="24"/>
          <w:szCs w:val="24"/>
        </w:rPr>
        <w:t>将本次招标采购的设备与现有的系统进行集成并实现正常运行</w:t>
      </w:r>
      <w:r>
        <w:rPr>
          <w:rFonts w:ascii="宋体" w:cs="宋体"/>
          <w:sz w:val="24"/>
          <w:szCs w:val="24"/>
        </w:rPr>
        <w:t>,</w:t>
      </w:r>
      <w:r>
        <w:rPr>
          <w:rFonts w:ascii="宋体" w:hAnsi="宋体" w:cs="宋体" w:hint="eastAsia"/>
          <w:sz w:val="24"/>
          <w:szCs w:val="24"/>
        </w:rPr>
        <w:t>同时达到系统集成要求的性能和产品技术规格中的性能。</w:t>
      </w:r>
    </w:p>
    <w:p w:rsidR="002E0E6E" w:rsidRDefault="002E0E6E" w:rsidP="00CF1592">
      <w:pPr>
        <w:snapToGrid w:val="0"/>
        <w:spacing w:line="276" w:lineRule="auto"/>
        <w:ind w:firstLineChars="200" w:firstLine="31680"/>
        <w:outlineLvl w:val="1"/>
        <w:rPr>
          <w:rFonts w:ascii="宋体" w:cs="Times New Roman"/>
          <w:sz w:val="24"/>
          <w:szCs w:val="24"/>
        </w:rPr>
      </w:pPr>
      <w:r>
        <w:rPr>
          <w:rFonts w:ascii="宋体" w:hAnsi="宋体" w:cs="宋体"/>
          <w:sz w:val="24"/>
          <w:szCs w:val="24"/>
        </w:rPr>
        <w:t>3.</w:t>
      </w:r>
      <w:r>
        <w:rPr>
          <w:rFonts w:ascii="宋体" w:hAnsi="宋体" w:cs="宋体" w:hint="eastAsia"/>
          <w:b/>
          <w:bCs/>
          <w:sz w:val="24"/>
          <w:szCs w:val="24"/>
        </w:rPr>
        <w:t>验收</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验收分两个阶段：</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到货验收。设备验收前，服务商必须保证提供的产品原产地和技术指标的真实性、完整性及负责将产品送达交货地点。向采购方提供货物制造厂的出厂检验报告、质量合格证书，服务商需提出设备、安装材料、工具、软件包和文件的发货清单和计划。发货计划经采购方认可后实施。</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设备送至采购方安装现场后，由服务商和采购方共同对设备的数量、基本质量、外包装等进行检查、核对，当出现损坏、数量不全或产品不对等问题时，由服务商负责解决。</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采购方只参加交货地点的产品验收。到货验收后，由双方签署《到货验收报告》。</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服务商应完成本次采购的设备与与原系统无缝集成，互联互通检测后，双方签署的《系统升级扩容检测报告》。</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项目验收。</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系统安装完毕后，服务商应对系统的整体功能进行测试，测试结果必须符合竞争性磋商文件要求及合同中的相关条款，服务商应向采购方提供自检记录报告。</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本次采购设备及软件测试中出现性能指标或功能上不符合标书和合同时，采购方有拒收的权利。如测试中出现不符合标书和合同要求的严重质量问题时，采购方保留索赔权利。</w:t>
      </w:r>
      <w:r>
        <w:rPr>
          <w:rFonts w:ascii="宋体" w:hAnsi="宋体" w:cs="宋体"/>
          <w:sz w:val="24"/>
          <w:szCs w:val="24"/>
        </w:rPr>
        <w:t xml:space="preserve">       </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检测、验收期间，服务商应有专人做现场技术支持，出现的任何软硬件问题，应由服务商及时处理修正。当主要指标（如可靠性、稳定性等）在验收测试满足要求后，由服务商和采购方共同验收并签署《最终验收报告》。</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在用户安装现场进行安装、调试、验收直至最终验收所发生的一切费用由服务商承担且已含在本次投标总价中。</w:t>
      </w:r>
    </w:p>
    <w:p w:rsidR="002E0E6E" w:rsidRDefault="002E0E6E" w:rsidP="00CF1592">
      <w:pPr>
        <w:snapToGrid w:val="0"/>
        <w:spacing w:line="276" w:lineRule="auto"/>
        <w:ind w:firstLineChars="150" w:firstLine="31680"/>
        <w:outlineLvl w:val="1"/>
        <w:rPr>
          <w:rFonts w:ascii="宋体" w:cs="Times New Roman"/>
          <w:b/>
          <w:bCs/>
          <w:sz w:val="24"/>
          <w:szCs w:val="24"/>
        </w:rPr>
      </w:pPr>
      <w:bookmarkStart w:id="108" w:name="_Toc434501140"/>
      <w:r>
        <w:rPr>
          <w:rFonts w:ascii="宋体" w:hAnsi="宋体" w:cs="宋体"/>
          <w:sz w:val="24"/>
          <w:szCs w:val="24"/>
        </w:rPr>
        <w:t>4.</w:t>
      </w:r>
      <w:r>
        <w:rPr>
          <w:rFonts w:ascii="宋体" w:hAnsi="宋体" w:cs="宋体" w:hint="eastAsia"/>
          <w:b/>
          <w:bCs/>
          <w:sz w:val="24"/>
          <w:szCs w:val="24"/>
        </w:rPr>
        <w:t>运营服务</w:t>
      </w:r>
      <w:bookmarkEnd w:id="108"/>
    </w:p>
    <w:p w:rsidR="002E0E6E" w:rsidRDefault="002E0E6E" w:rsidP="00CF1592">
      <w:pPr>
        <w:snapToGrid w:val="0"/>
        <w:spacing w:line="276" w:lineRule="auto"/>
        <w:ind w:firstLineChars="250" w:firstLine="31680"/>
        <w:outlineLvl w:val="2"/>
        <w:rPr>
          <w:rFonts w:ascii="宋体" w:cs="Times New Roman"/>
          <w:b/>
          <w:bCs/>
          <w:sz w:val="24"/>
          <w:szCs w:val="24"/>
        </w:rPr>
      </w:pPr>
      <w:bookmarkStart w:id="109" w:name="_Toc384718690"/>
      <w:bookmarkStart w:id="110" w:name="_Toc434501141"/>
      <w:r>
        <w:rPr>
          <w:rFonts w:ascii="宋体" w:hAnsi="宋体" w:cs="宋体" w:hint="eastAsia"/>
          <w:b/>
          <w:bCs/>
          <w:sz w:val="24"/>
          <w:szCs w:val="24"/>
        </w:rPr>
        <w:t>⑴技术支持</w:t>
      </w:r>
      <w:bookmarkEnd w:id="109"/>
      <w:bookmarkEnd w:id="110"/>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服务商负责对采购方数字证书和电子签章系统提供</w:t>
      </w:r>
      <w:r>
        <w:rPr>
          <w:rFonts w:ascii="宋体" w:hAnsi="宋体" w:cs="宋体"/>
          <w:sz w:val="24"/>
          <w:szCs w:val="24"/>
        </w:rPr>
        <w:t>5</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小时良好的软硬件技术支持及服务支撑。</w:t>
      </w:r>
    </w:p>
    <w:p w:rsidR="002E0E6E" w:rsidRDefault="002E0E6E" w:rsidP="00BC6C46">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技术支持手段和方式包括电话、互联网、</w:t>
      </w:r>
      <w:r>
        <w:rPr>
          <w:rFonts w:ascii="宋体" w:hAnsi="宋体" w:cs="宋体"/>
          <w:sz w:val="24"/>
          <w:szCs w:val="24"/>
        </w:rPr>
        <w:t>E-MAIL</w:t>
      </w:r>
      <w:r>
        <w:rPr>
          <w:rFonts w:ascii="宋体" w:hAnsi="宋体" w:cs="宋体" w:hint="eastAsia"/>
          <w:sz w:val="24"/>
          <w:szCs w:val="24"/>
        </w:rPr>
        <w:t>和现场等方式。电话支持应提供</w:t>
      </w:r>
      <w:r>
        <w:rPr>
          <w:rFonts w:ascii="宋体" w:hAnsi="宋体" w:cs="宋体"/>
          <w:sz w:val="24"/>
          <w:szCs w:val="24"/>
        </w:rPr>
        <w:t>7</w:t>
      </w:r>
      <w:r>
        <w:rPr>
          <w:rFonts w:ascii="宋体" w:hAnsi="宋体" w:cs="宋体" w:hint="eastAsia"/>
          <w:sz w:val="24"/>
          <w:szCs w:val="24"/>
        </w:rPr>
        <w:t>×</w:t>
      </w:r>
      <w:r>
        <w:rPr>
          <w:rFonts w:ascii="宋体" w:hAnsi="宋体" w:cs="宋体"/>
          <w:sz w:val="24"/>
          <w:szCs w:val="24"/>
        </w:rPr>
        <w:t>24</w:t>
      </w:r>
      <w:r>
        <w:rPr>
          <w:rFonts w:ascii="宋体" w:hAnsi="宋体" w:cs="宋体" w:hint="eastAsia"/>
          <w:sz w:val="24"/>
          <w:szCs w:val="24"/>
        </w:rPr>
        <w:t>免费中文全国技术支持服务，其电话服务请求的响应时间应少于</w:t>
      </w:r>
      <w:r>
        <w:rPr>
          <w:rFonts w:ascii="宋体" w:hAnsi="宋体" w:cs="宋体"/>
          <w:sz w:val="24"/>
          <w:szCs w:val="24"/>
        </w:rPr>
        <w:t>1</w:t>
      </w:r>
      <w:r>
        <w:rPr>
          <w:rFonts w:ascii="宋体" w:hAnsi="宋体" w:cs="宋体" w:hint="eastAsia"/>
          <w:sz w:val="24"/>
          <w:szCs w:val="24"/>
        </w:rPr>
        <w:t>小时。</w:t>
      </w:r>
      <w:r>
        <w:rPr>
          <w:rFonts w:ascii="宋体" w:hAnsi="宋体" w:cs="宋体"/>
          <w:sz w:val="24"/>
          <w:szCs w:val="24"/>
        </w:rPr>
        <w:t>E-MAIL</w:t>
      </w:r>
      <w:r>
        <w:rPr>
          <w:rFonts w:ascii="宋体" w:hAnsi="宋体" w:cs="宋体" w:hint="eastAsia"/>
          <w:sz w:val="24"/>
          <w:szCs w:val="24"/>
        </w:rPr>
        <w:t>需于次日回复。</w:t>
      </w:r>
      <w:bookmarkStart w:id="111" w:name="_Toc434501142"/>
      <w:bookmarkStart w:id="112" w:name="_Toc384718691"/>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b/>
          <w:bCs/>
          <w:sz w:val="24"/>
          <w:szCs w:val="24"/>
        </w:rPr>
        <w:t>⑵日常运维</w:t>
      </w:r>
      <w:bookmarkEnd w:id="111"/>
      <w:bookmarkEnd w:id="112"/>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应根据要求协助处理系统相关的日常运行中出现的问题。日常服务情况应按半年编制运维报告。</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13" w:name="_Toc384718692"/>
      <w:bookmarkStart w:id="114" w:name="_Toc434501143"/>
      <w:r>
        <w:rPr>
          <w:rFonts w:ascii="宋体" w:hAnsi="宋体" w:cs="宋体" w:hint="eastAsia"/>
          <w:b/>
          <w:bCs/>
          <w:sz w:val="24"/>
          <w:szCs w:val="24"/>
        </w:rPr>
        <w:t>⑶现场巡检</w:t>
      </w:r>
      <w:bookmarkEnd w:id="113"/>
      <w:bookmarkEnd w:id="114"/>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商负责对数字证书及电子签章系统的现场巡检每半年不少于一次。巡检内容包括设备维修、维护指导及解决系统运行问题，检测设备工作状态，清洁设备以及记录设备运行情况，监测系统运行效率等。巡检结束后应提供详细的巡检报告。</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15" w:name="_Toc434501145"/>
      <w:bookmarkStart w:id="116" w:name="_Toc384718694"/>
      <w:r>
        <w:rPr>
          <w:rFonts w:ascii="宋体" w:hAnsi="宋体" w:cs="宋体" w:hint="eastAsia"/>
          <w:b/>
          <w:bCs/>
          <w:sz w:val="24"/>
          <w:szCs w:val="24"/>
        </w:rPr>
        <w:t>⑷设备维护服务</w:t>
      </w:r>
      <w:bookmarkEnd w:id="115"/>
      <w:bookmarkEnd w:id="116"/>
    </w:p>
    <w:p w:rsidR="002E0E6E" w:rsidRDefault="002E0E6E" w:rsidP="00CF1592">
      <w:pPr>
        <w:snapToGrid w:val="0"/>
        <w:spacing w:line="276" w:lineRule="auto"/>
        <w:ind w:firstLineChars="200" w:firstLine="31680"/>
        <w:outlineLvl w:val="2"/>
        <w:rPr>
          <w:rFonts w:ascii="宋体" w:cs="Times New Roman"/>
          <w:sz w:val="24"/>
          <w:szCs w:val="24"/>
        </w:rPr>
      </w:pPr>
      <w:r>
        <w:rPr>
          <w:rFonts w:ascii="宋体" w:hAnsi="宋体" w:cs="宋体" w:hint="eastAsia"/>
          <w:sz w:val="24"/>
          <w:szCs w:val="24"/>
        </w:rPr>
        <w:t>①设备维护服务内容。对数字证书及电子签章系统设备提供日常保养维护和故障维修服务。当设备发生故障，严重影响系统运行时，应按故障处置时限要求提供现场维修服务，现场无法修复的故障设备应免费返回原厂修复，同时应提供代用设备，或提出应急方案，并在故障恢复时限内确保系统恢复正常运行。如设备发生故障，不影响系统的整体正常运行时，可提供现场检测维修服务，或提供内网远程检测及设备送返维修服务。</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②设备故障响应时限。一级故障，</w:t>
      </w:r>
      <w:r>
        <w:rPr>
          <w:rFonts w:ascii="宋体" w:hAnsi="宋体" w:cs="宋体"/>
          <w:sz w:val="24"/>
          <w:szCs w:val="24"/>
        </w:rPr>
        <w:t xml:space="preserve"> 2</w:t>
      </w:r>
      <w:r>
        <w:rPr>
          <w:rFonts w:ascii="宋体" w:hAnsi="宋体" w:cs="宋体" w:hint="eastAsia"/>
          <w:sz w:val="24"/>
          <w:szCs w:val="24"/>
        </w:rPr>
        <w:t>小时内到达现场并提供免费维修服务，</w:t>
      </w:r>
      <w:r>
        <w:rPr>
          <w:rFonts w:ascii="宋体" w:hAnsi="宋体" w:cs="宋体"/>
          <w:sz w:val="24"/>
          <w:szCs w:val="24"/>
        </w:rPr>
        <w:t>4</w:t>
      </w:r>
      <w:r>
        <w:rPr>
          <w:rFonts w:ascii="宋体" w:hAnsi="宋体" w:cs="宋体" w:hint="eastAsia"/>
          <w:sz w:val="24"/>
          <w:szCs w:val="24"/>
        </w:rPr>
        <w:t>小时内修复或提供替代设备；二级故障，</w:t>
      </w:r>
      <w:r>
        <w:rPr>
          <w:rFonts w:ascii="宋体" w:hAnsi="宋体" w:cs="宋体"/>
          <w:sz w:val="24"/>
          <w:szCs w:val="24"/>
        </w:rPr>
        <w:t xml:space="preserve"> 2</w:t>
      </w:r>
      <w:r>
        <w:rPr>
          <w:rFonts w:ascii="宋体" w:hAnsi="宋体" w:cs="宋体" w:hint="eastAsia"/>
          <w:sz w:val="24"/>
          <w:szCs w:val="24"/>
        </w:rPr>
        <w:t>小时内到达现场并免费维修服务，</w:t>
      </w:r>
      <w:r>
        <w:rPr>
          <w:rFonts w:ascii="宋体" w:hAnsi="宋体" w:cs="宋体"/>
          <w:sz w:val="24"/>
          <w:szCs w:val="24"/>
        </w:rPr>
        <w:t>12</w:t>
      </w:r>
      <w:r>
        <w:rPr>
          <w:rFonts w:ascii="宋体" w:hAnsi="宋体" w:cs="宋体" w:hint="eastAsia"/>
          <w:sz w:val="24"/>
          <w:szCs w:val="24"/>
        </w:rPr>
        <w:t>小时内修复或提供替代设备；三级故障、四级故障，五个工作日内修复或提供替代设备。故障等级分类如下：</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一级，因故障造成系统瘫痪。</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二级，因故障严重影响系统运行。</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三级，因故障影响系统的正常运行或效率，但系统仍然可以运作。</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四级，因软件升级，系统上一些次要功能未能实现；或其他非严重故障。</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③硬件设备</w:t>
      </w:r>
      <w:r>
        <w:rPr>
          <w:rFonts w:ascii="宋体" w:hAnsi="宋体" w:cs="宋体"/>
          <w:sz w:val="24"/>
          <w:szCs w:val="24"/>
        </w:rPr>
        <w:t>3</w:t>
      </w:r>
      <w:r>
        <w:rPr>
          <w:rFonts w:ascii="宋体" w:hAnsi="宋体" w:cs="宋体" w:hint="eastAsia"/>
          <w:sz w:val="24"/>
          <w:szCs w:val="24"/>
        </w:rPr>
        <w:t>年质保服务。</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年质保期维保期内原厂应提供的服务内容包括：</w:t>
      </w:r>
    </w:p>
    <w:p w:rsidR="002E0E6E" w:rsidRDefault="002E0E6E" w:rsidP="00CF1592">
      <w:pPr>
        <w:numPr>
          <w:ilvl w:val="0"/>
          <w:numId w:val="6"/>
          <w:numberingChange w:id="117"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定期巡检（每年不少于一次）</w:t>
      </w:r>
    </w:p>
    <w:p w:rsidR="002E0E6E" w:rsidRDefault="002E0E6E" w:rsidP="00CF1592">
      <w:pPr>
        <w:numPr>
          <w:ilvl w:val="0"/>
          <w:numId w:val="6"/>
          <w:numberingChange w:id="118"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8</w:t>
      </w:r>
      <w:r>
        <w:rPr>
          <w:rFonts w:ascii="宋体" w:hAnsi="宋体" w:cs="宋体" w:hint="eastAsia"/>
          <w:sz w:val="24"/>
          <w:szCs w:val="24"/>
        </w:rPr>
        <w:t>小时技术支持与服务</w:t>
      </w:r>
    </w:p>
    <w:p w:rsidR="002E0E6E" w:rsidRDefault="002E0E6E" w:rsidP="00CF1592">
      <w:pPr>
        <w:numPr>
          <w:ilvl w:val="0"/>
          <w:numId w:val="6"/>
          <w:numberingChange w:id="119"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质保期内免费设备维修</w:t>
      </w:r>
    </w:p>
    <w:p w:rsidR="002E0E6E" w:rsidRDefault="002E0E6E" w:rsidP="00CF1592">
      <w:pPr>
        <w:numPr>
          <w:ilvl w:val="0"/>
          <w:numId w:val="6"/>
          <w:numberingChange w:id="120"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免费的设备软件版本升级服务</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21" w:name="_Toc384718695"/>
      <w:bookmarkStart w:id="122" w:name="_Toc434501146"/>
      <w:r>
        <w:rPr>
          <w:rFonts w:ascii="宋体" w:hAnsi="宋体" w:cs="宋体" w:hint="eastAsia"/>
          <w:b/>
          <w:bCs/>
          <w:sz w:val="24"/>
          <w:szCs w:val="24"/>
        </w:rPr>
        <w:t>⑸系统扩展配合服务</w:t>
      </w:r>
      <w:bookmarkEnd w:id="121"/>
      <w:bookmarkEnd w:id="122"/>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在服务期间，若因工作需要，需对系统扩容、变更，应提供免费的技术和服务，确保系统平滑过渡，不影响系统正常使用。扩容变更涉及的设备费用标准不得高于项目采购合同中双方商定的标准。</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23" w:name="_Toc434501147"/>
      <w:bookmarkStart w:id="124" w:name="_Toc384718696"/>
      <w:r>
        <w:rPr>
          <w:rFonts w:ascii="宋体" w:hAnsi="宋体" w:cs="宋体" w:hint="eastAsia"/>
          <w:b/>
          <w:bCs/>
          <w:sz w:val="24"/>
          <w:szCs w:val="24"/>
        </w:rPr>
        <w:t>⑹软件升级</w:t>
      </w:r>
      <w:bookmarkEnd w:id="123"/>
      <w:bookmarkEnd w:id="124"/>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须对电子签章和证书系统相关设备提供必要的软件升级服务。升级服务要求如下：</w:t>
      </w:r>
    </w:p>
    <w:p w:rsidR="002E0E6E" w:rsidRDefault="002E0E6E" w:rsidP="00CF1592">
      <w:pPr>
        <w:numPr>
          <w:ilvl w:val="0"/>
          <w:numId w:val="7"/>
          <w:numberingChange w:id="125"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软件升级</w:t>
      </w:r>
      <w:r>
        <w:rPr>
          <w:rFonts w:ascii="宋体" w:hAnsi="宋体" w:cs="宋体"/>
          <w:sz w:val="24"/>
          <w:szCs w:val="24"/>
        </w:rPr>
        <w:t>(</w:t>
      </w:r>
      <w:r>
        <w:rPr>
          <w:rFonts w:ascii="宋体" w:hAnsi="宋体" w:cs="宋体" w:hint="eastAsia"/>
          <w:sz w:val="24"/>
          <w:szCs w:val="24"/>
        </w:rPr>
        <w:t>补丁</w:t>
      </w:r>
      <w:r>
        <w:rPr>
          <w:rFonts w:ascii="宋体" w:hAnsi="宋体" w:cs="宋体"/>
          <w:sz w:val="24"/>
          <w:szCs w:val="24"/>
        </w:rPr>
        <w:t>)</w:t>
      </w:r>
      <w:r>
        <w:rPr>
          <w:rFonts w:ascii="宋体" w:hAnsi="宋体" w:cs="宋体" w:hint="eastAsia"/>
          <w:sz w:val="24"/>
          <w:szCs w:val="24"/>
        </w:rPr>
        <w:t>前服务商应确保原厂商对新版软件</w:t>
      </w:r>
      <w:r>
        <w:rPr>
          <w:rFonts w:ascii="宋体" w:hAnsi="宋体" w:cs="宋体"/>
          <w:sz w:val="24"/>
          <w:szCs w:val="24"/>
        </w:rPr>
        <w:t>(</w:t>
      </w:r>
      <w:r>
        <w:rPr>
          <w:rFonts w:ascii="宋体" w:hAnsi="宋体" w:cs="宋体" w:hint="eastAsia"/>
          <w:sz w:val="24"/>
          <w:szCs w:val="24"/>
        </w:rPr>
        <w:t>补丁</w:t>
      </w:r>
      <w:r>
        <w:rPr>
          <w:rFonts w:ascii="宋体" w:hAnsi="宋体" w:cs="宋体"/>
          <w:sz w:val="24"/>
          <w:szCs w:val="24"/>
        </w:rPr>
        <w:t>)</w:t>
      </w:r>
      <w:r>
        <w:rPr>
          <w:rFonts w:ascii="宋体" w:hAnsi="宋体" w:cs="宋体" w:hint="eastAsia"/>
          <w:sz w:val="24"/>
          <w:szCs w:val="24"/>
        </w:rPr>
        <w:t>进行测试以保证其新功能的实现及运行的稳定性。</w:t>
      </w:r>
    </w:p>
    <w:p w:rsidR="002E0E6E" w:rsidRDefault="002E0E6E" w:rsidP="00CF1592">
      <w:pPr>
        <w:numPr>
          <w:ilvl w:val="0"/>
          <w:numId w:val="7"/>
          <w:numberingChange w:id="126"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服务商在升级前须认真核查系统状况，升级前制定详细的方案，包括升级范围、升级详细步骤及升级失败后的恢复措施，尽可能把升级对系统运行的影响降低。准备不足或条件不具备的，可要求暂停升级。</w:t>
      </w:r>
    </w:p>
    <w:p w:rsidR="002E0E6E" w:rsidRDefault="002E0E6E" w:rsidP="00CF1592">
      <w:pPr>
        <w:numPr>
          <w:ilvl w:val="0"/>
          <w:numId w:val="7"/>
          <w:numberingChange w:id="127"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升级前服务商应配合共同作好系统备份和相关数据备份，以及系统状态日志备份</w:t>
      </w:r>
      <w:r>
        <w:rPr>
          <w:rFonts w:ascii="宋体" w:hAnsi="宋体" w:cs="宋体"/>
          <w:sz w:val="24"/>
          <w:szCs w:val="24"/>
        </w:rPr>
        <w:t>(</w:t>
      </w:r>
      <w:r>
        <w:rPr>
          <w:rFonts w:ascii="宋体" w:hAnsi="宋体" w:cs="宋体" w:hint="eastAsia"/>
          <w:sz w:val="24"/>
          <w:szCs w:val="24"/>
        </w:rPr>
        <w:t>用于核查</w:t>
      </w:r>
      <w:r>
        <w:rPr>
          <w:rFonts w:ascii="宋体" w:hAnsi="宋体" w:cs="宋体"/>
          <w:sz w:val="24"/>
          <w:szCs w:val="24"/>
        </w:rPr>
        <w:t>)</w:t>
      </w:r>
      <w:r>
        <w:rPr>
          <w:rFonts w:ascii="宋体" w:hAnsi="宋体" w:cs="宋体" w:hint="eastAsia"/>
          <w:sz w:val="24"/>
          <w:szCs w:val="24"/>
        </w:rPr>
        <w:t>。</w:t>
      </w:r>
    </w:p>
    <w:p w:rsidR="002E0E6E" w:rsidRDefault="002E0E6E" w:rsidP="00CF1592">
      <w:pPr>
        <w:numPr>
          <w:ilvl w:val="0"/>
          <w:numId w:val="7"/>
          <w:numberingChange w:id="128"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升级过程中采购方人员有权了解升级</w:t>
      </w:r>
      <w:r>
        <w:rPr>
          <w:rFonts w:ascii="宋体" w:hAnsi="宋体" w:cs="宋体"/>
          <w:sz w:val="24"/>
          <w:szCs w:val="24"/>
        </w:rPr>
        <w:t>(</w:t>
      </w:r>
      <w:r>
        <w:rPr>
          <w:rFonts w:ascii="宋体" w:hAnsi="宋体" w:cs="宋体" w:hint="eastAsia"/>
          <w:sz w:val="24"/>
          <w:szCs w:val="24"/>
        </w:rPr>
        <w:t>补丁</w:t>
      </w:r>
      <w:r>
        <w:rPr>
          <w:rFonts w:ascii="宋体" w:hAnsi="宋体" w:cs="宋体"/>
          <w:sz w:val="24"/>
          <w:szCs w:val="24"/>
        </w:rPr>
        <w:t>)</w:t>
      </w:r>
      <w:r>
        <w:rPr>
          <w:rFonts w:ascii="宋体" w:hAnsi="宋体" w:cs="宋体" w:hint="eastAsia"/>
          <w:sz w:val="24"/>
          <w:szCs w:val="24"/>
        </w:rPr>
        <w:t>中所采取的操作、具体步骤等信息。</w:t>
      </w:r>
    </w:p>
    <w:p w:rsidR="002E0E6E" w:rsidRDefault="002E0E6E" w:rsidP="00CF1592">
      <w:pPr>
        <w:numPr>
          <w:ilvl w:val="0"/>
          <w:numId w:val="7"/>
          <w:numberingChange w:id="129" w:author="柯小青" w:date="2019-09-18T08:54:00Z" w:original=""/>
        </w:num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升级失败，应按照要求，完成系统恢复工作。</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30" w:name="_Toc434501150"/>
      <w:bookmarkStart w:id="131" w:name="_Toc384718699"/>
      <w:r>
        <w:rPr>
          <w:rFonts w:ascii="宋体" w:hAnsi="宋体" w:cs="宋体" w:hint="eastAsia"/>
          <w:b/>
          <w:bCs/>
          <w:sz w:val="24"/>
          <w:szCs w:val="24"/>
        </w:rPr>
        <w:t>⑺应急保障</w:t>
      </w:r>
      <w:bookmarkEnd w:id="130"/>
      <w:bookmarkEnd w:id="131"/>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服务提供商应根据采购方现有的现状和发展趋势，提供意外情况下的应急保障方案，方案的内容至少应包括：应急环境的建立、替代设备、方案实施、人员配合等几个部分。</w:t>
      </w:r>
    </w:p>
    <w:p w:rsidR="002E0E6E" w:rsidRDefault="002E0E6E" w:rsidP="00CF1592">
      <w:pPr>
        <w:snapToGrid w:val="0"/>
        <w:spacing w:line="276" w:lineRule="auto"/>
        <w:ind w:firstLineChars="200" w:firstLine="31680"/>
        <w:outlineLvl w:val="2"/>
        <w:rPr>
          <w:rFonts w:ascii="宋体" w:cs="Times New Roman"/>
          <w:b/>
          <w:bCs/>
          <w:sz w:val="24"/>
          <w:szCs w:val="24"/>
        </w:rPr>
      </w:pPr>
      <w:bookmarkStart w:id="132" w:name="_Toc434501151"/>
      <w:r>
        <w:rPr>
          <w:rFonts w:ascii="宋体" w:hAnsi="宋体" w:cs="宋体" w:hint="eastAsia"/>
          <w:b/>
          <w:bCs/>
          <w:sz w:val="24"/>
          <w:szCs w:val="24"/>
        </w:rPr>
        <w:t>⑻技术培训</w:t>
      </w:r>
      <w:bookmarkEnd w:id="132"/>
      <w:r>
        <w:rPr>
          <w:rFonts w:ascii="宋体" w:hAnsi="宋体" w:cs="宋体"/>
          <w:b/>
          <w:bCs/>
          <w:sz w:val="24"/>
          <w:szCs w:val="24"/>
        </w:rPr>
        <w:t xml:space="preserve"> </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服务商须为采购方提供现场技术培训。</w:t>
      </w:r>
    </w:p>
    <w:p w:rsidR="002E0E6E" w:rsidRDefault="002E0E6E" w:rsidP="00CF1592">
      <w:pPr>
        <w:snapToGrid w:val="0"/>
        <w:spacing w:line="276" w:lineRule="auto"/>
        <w:ind w:leftChars="50" w:left="31680" w:firstLineChars="196" w:firstLine="31680"/>
        <w:rPr>
          <w:rFonts w:ascii="宋体" w:cs="Times New Roman"/>
          <w:sz w:val="24"/>
          <w:szCs w:val="24"/>
        </w:rPr>
      </w:pPr>
      <w:r>
        <w:rPr>
          <w:rFonts w:ascii="宋体" w:hAnsi="宋体" w:cs="宋体" w:hint="eastAsia"/>
          <w:sz w:val="24"/>
          <w:szCs w:val="24"/>
        </w:rPr>
        <w:t>须派出采购方认可的具有实际工作经验的人员进行对采购方人员进行培训，须提供合格教材。</w:t>
      </w:r>
    </w:p>
    <w:p w:rsidR="002E0E6E" w:rsidRDefault="002E0E6E" w:rsidP="00CF1592">
      <w:pPr>
        <w:snapToGrid w:val="0"/>
        <w:spacing w:line="276" w:lineRule="auto"/>
        <w:ind w:firstLineChars="200" w:firstLine="31680"/>
        <w:rPr>
          <w:rFonts w:ascii="宋体" w:cs="Times New Roman"/>
          <w:b/>
          <w:bCs/>
          <w:sz w:val="24"/>
          <w:szCs w:val="24"/>
        </w:rPr>
      </w:pPr>
      <w:r>
        <w:rPr>
          <w:rFonts w:ascii="宋体" w:hAnsi="宋体" w:cs="宋体" w:hint="eastAsia"/>
          <w:b/>
          <w:bCs/>
          <w:sz w:val="24"/>
          <w:szCs w:val="24"/>
        </w:rPr>
        <w:t>⑼其他</w:t>
      </w:r>
    </w:p>
    <w:p w:rsidR="002E0E6E" w:rsidRDefault="002E0E6E" w:rsidP="00CF1592">
      <w:pPr>
        <w:snapToGrid w:val="0"/>
        <w:spacing w:line="276" w:lineRule="auto"/>
        <w:ind w:firstLineChars="200" w:firstLine="31680"/>
        <w:rPr>
          <w:rFonts w:ascii="宋体" w:cs="Times New Roman"/>
          <w:sz w:val="24"/>
          <w:szCs w:val="24"/>
        </w:rPr>
      </w:pPr>
      <w:r>
        <w:rPr>
          <w:rFonts w:ascii="宋体" w:hAnsi="宋体" w:cs="宋体" w:hint="eastAsia"/>
          <w:sz w:val="24"/>
          <w:szCs w:val="24"/>
        </w:rPr>
        <w:t>①报价人所提供的各类设备，其软、硬件（包括接口设备、缆线、配套软件等等）需根据竞争性磋商文件要求配齐以构成一套完整实用的系统，如果报价人中标并签署合同后，在供货或系统集成时出现软、硬件的任何遗漏，均必须由服务商免费提供。报价人所报设备的用电保护如果超过一般线路保护，保护设备也由报价人提供</w:t>
      </w:r>
      <w:r>
        <w:rPr>
          <w:rFonts w:ascii="宋体" w:cs="宋体"/>
          <w:sz w:val="24"/>
          <w:szCs w:val="24"/>
        </w:rPr>
        <w:t>,</w:t>
      </w:r>
      <w:r>
        <w:rPr>
          <w:rFonts w:ascii="宋体" w:hAnsi="宋体" w:cs="宋体" w:hint="eastAsia"/>
          <w:sz w:val="24"/>
          <w:szCs w:val="24"/>
        </w:rPr>
        <w:t>报价人应将此有关的费用计入投标总价中。</w:t>
      </w:r>
    </w:p>
    <w:p w:rsidR="002E0E6E" w:rsidRDefault="002E0E6E" w:rsidP="00CF1592">
      <w:pPr>
        <w:snapToGrid w:val="0"/>
        <w:spacing w:line="276" w:lineRule="auto"/>
        <w:ind w:firstLineChars="200" w:firstLine="31680"/>
        <w:rPr>
          <w:rFonts w:ascii="宋体" w:cs="Times New Roman"/>
          <w:sz w:val="24"/>
          <w:szCs w:val="24"/>
        </w:rPr>
      </w:pPr>
      <w:r>
        <w:rPr>
          <w:rFonts w:ascii="宋体" w:hAnsi="宋体" w:cs="宋体" w:hint="eastAsia"/>
          <w:sz w:val="24"/>
          <w:szCs w:val="24"/>
        </w:rPr>
        <w:t>②报价人对竞争性磋商文件中提出的各项条款在投标文件中必须逐项明确答复，说明是否能满足要求，可包括使用图片、说明书、技术特征描述、现场性能及要求、功能列表等，以便评委能对报价人所提供的软、硬件产品和系统方案做出准确判断和评估。若报价人不满足竞争性磋商文件中某个条款或仅简单承诺可满足要求却未提供有力的相关证明材料（包括如图片、说明书、技术特征描述、现场性能及要求、功能列表等）或报价人未对竞争性磋商文件中提出的某个条款在投标文件中给予明确答复是否满足的，将可能影响评委会对其投标文件作出不利于报价人的评议。</w:t>
      </w:r>
      <w:r>
        <w:rPr>
          <w:rFonts w:ascii="宋体" w:hAnsi="宋体" w:cs="宋体"/>
          <w:sz w:val="24"/>
          <w:szCs w:val="24"/>
        </w:rPr>
        <w:t xml:space="preserve">        </w:t>
      </w:r>
    </w:p>
    <w:p w:rsidR="002E0E6E" w:rsidRDefault="002E0E6E" w:rsidP="00CF1592">
      <w:pPr>
        <w:snapToGrid w:val="0"/>
        <w:spacing w:line="276" w:lineRule="auto"/>
        <w:ind w:firstLineChars="200" w:firstLine="31680"/>
        <w:rPr>
          <w:rFonts w:ascii="宋体" w:cs="Times New Roman"/>
          <w:sz w:val="24"/>
          <w:szCs w:val="24"/>
        </w:rPr>
      </w:pPr>
      <w:r>
        <w:rPr>
          <w:rFonts w:ascii="宋体" w:hAnsi="宋体" w:cs="宋体" w:hint="eastAsia"/>
          <w:sz w:val="24"/>
          <w:szCs w:val="24"/>
        </w:rPr>
        <w:t>③报价人必须确保按时保质地完成各种软硬件设备采购、系统安装、调试直至验收等工作，以及其为此所采取的质量保障措施。</w:t>
      </w:r>
    </w:p>
    <w:p w:rsidR="002E0E6E" w:rsidRDefault="002E0E6E" w:rsidP="00CF1592">
      <w:pPr>
        <w:snapToGrid w:val="0"/>
        <w:spacing w:line="276" w:lineRule="auto"/>
        <w:ind w:firstLineChars="200" w:firstLine="31680"/>
        <w:rPr>
          <w:rFonts w:ascii="宋体" w:cs="Times New Roman"/>
          <w:sz w:val="24"/>
          <w:szCs w:val="24"/>
        </w:rPr>
      </w:pPr>
      <w:r>
        <w:rPr>
          <w:rFonts w:ascii="宋体" w:hAnsi="宋体" w:cs="宋体" w:hint="eastAsia"/>
          <w:sz w:val="24"/>
          <w:szCs w:val="24"/>
        </w:rPr>
        <w:t>④本项目不允许成交人以任何名义和理由进行分包或转包，如有发现，采购方有权单方中止合同，且成交人必须赔偿由此给采购方带来的一切损失并承担相关责任。</w:t>
      </w:r>
    </w:p>
    <w:p w:rsidR="002E0E6E" w:rsidRDefault="002E0E6E" w:rsidP="00CF1592">
      <w:pPr>
        <w:snapToGrid w:val="0"/>
        <w:spacing w:line="276" w:lineRule="auto"/>
        <w:ind w:firstLineChars="200" w:firstLine="31680"/>
        <w:rPr>
          <w:rFonts w:ascii="宋体" w:cs="Times New Roman"/>
          <w:sz w:val="24"/>
          <w:szCs w:val="24"/>
        </w:rPr>
      </w:pPr>
      <w:r>
        <w:rPr>
          <w:rFonts w:ascii="宋体" w:hAnsi="宋体" w:cs="宋体" w:hint="eastAsia"/>
          <w:sz w:val="24"/>
          <w:szCs w:val="24"/>
        </w:rPr>
        <w:t>⑤服务商应保证采购方不受到第三方关于侵犯版权和专利权的指控，任何第三方如果提出指控，服务商应与第三方交涉，承担可能发生的一切法律责任、费用和后果，并赔偿采购方的损失。</w:t>
      </w:r>
    </w:p>
    <w:p w:rsidR="002E0E6E" w:rsidRDefault="002E0E6E" w:rsidP="00BC6C46">
      <w:pPr>
        <w:snapToGrid w:val="0"/>
        <w:spacing w:line="276" w:lineRule="auto"/>
        <w:ind w:firstLineChars="200" w:firstLine="31680"/>
        <w:rPr>
          <w:rFonts w:ascii="宋体" w:cs="Times New Roman"/>
        </w:rPr>
      </w:pPr>
      <w:r>
        <w:rPr>
          <w:rFonts w:ascii="宋体" w:hAnsi="宋体" w:cs="宋体" w:hint="eastAsia"/>
          <w:sz w:val="24"/>
          <w:szCs w:val="24"/>
        </w:rPr>
        <w:t>⑥竞争性磋商文件中所需发生的一切费用均应包含在投标总价中。</w:t>
      </w:r>
    </w:p>
    <w:sectPr w:rsidR="002E0E6E" w:rsidSect="00194926">
      <w:footerReference w:type="default" r:id="rId8"/>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Administrator" w:date="2019-09-17T10:33:00Z" w:initials="A">
    <w:p w:rsidR="002E0E6E" w:rsidRDefault="002E0E6E">
      <w:pPr>
        <w:pStyle w:val="Heading2"/>
        <w:shd w:val="clear" w:color="auto" w:fill="FFFFFF"/>
        <w:spacing w:before="450" w:beforeAutospacing="0" w:after="300" w:afterAutospacing="0" w:line="540" w:lineRule="atLeast"/>
        <w:jc w:val="center"/>
        <w:textAlignment w:val="baseline"/>
        <w:rPr>
          <w:rFonts w:ascii="微软雅黑" w:eastAsia="微软雅黑" w:hAnsi="微软雅黑" w:cs="Times New Roman"/>
          <w:color w:val="383940"/>
          <w:sz w:val="39"/>
          <w:szCs w:val="39"/>
          <w:shd w:val="clear" w:color="auto" w:fill="FFFFFF"/>
        </w:rPr>
      </w:pPr>
      <w:r>
        <w:rPr>
          <w:rFonts w:ascii="微软雅黑" w:eastAsia="微软雅黑" w:hAnsi="微软雅黑" w:cs="微软雅黑" w:hint="eastAsia"/>
          <w:color w:val="383940"/>
          <w:sz w:val="39"/>
          <w:szCs w:val="39"/>
          <w:shd w:val="clear" w:color="auto" w:fill="FFFFFF"/>
        </w:rPr>
        <w:t>根据“关于促进政府采购公平竞争优化营商环境的通知”规定，“</w:t>
      </w:r>
      <w:r>
        <w:rPr>
          <w:rFonts w:ascii="微软雅黑" w:eastAsia="微软雅黑" w:hAnsi="微软雅黑" w:cs="微软雅黑" w:hint="eastAsia"/>
          <w:color w:val="383838"/>
          <w:sz w:val="24"/>
          <w:szCs w:val="24"/>
          <w:shd w:val="clear" w:color="auto" w:fill="FFFFFF"/>
        </w:rPr>
        <w:t>对于采购人、采购代理机构可以通过互联网或者相关信息系统查询的信息，不得要求供应商提供。除必要的原件核对外，对于供应商能够在线提供的材料，不得要求供应商同时提供纸质材料。对于供应商依照规定提交各类声明函、承诺函的，不得要求其再提供有关部门出具的相关证明文件。</w:t>
      </w:r>
      <w:r>
        <w:rPr>
          <w:rFonts w:ascii="微软雅黑" w:eastAsia="微软雅黑" w:hAnsi="微软雅黑" w:cs="微软雅黑" w:hint="eastAsia"/>
          <w:color w:val="383940"/>
          <w:sz w:val="39"/>
          <w:szCs w:val="39"/>
          <w:shd w:val="clear" w:color="auto" w:fill="FFFFFF"/>
        </w:rPr>
        <w:t>”</w:t>
      </w:r>
    </w:p>
    <w:p w:rsidR="002E0E6E" w:rsidRDefault="002E0E6E">
      <w:pPr>
        <w:rPr>
          <w:rFonts w:cs="Times New Roman"/>
        </w:rPr>
      </w:pPr>
      <w:r>
        <w:rPr>
          <w:rFonts w:ascii="微软雅黑" w:eastAsia="微软雅黑" w:hAnsi="微软雅黑" w:cs="微软雅黑" w:hint="eastAsia"/>
          <w:b/>
          <w:bCs/>
          <w:color w:val="383940"/>
          <w:sz w:val="39"/>
          <w:szCs w:val="39"/>
          <w:shd w:val="clear" w:color="auto" w:fill="FFFFFF"/>
        </w:rPr>
        <w:t>本项建议修改为“提供证书编号及官方查询网址，未提供或无法查询到证书信息或证书已不在有效期内的不得分。”</w:t>
      </w:r>
    </w:p>
  </w:comment>
  <w:comment w:id="15" w:author="Administrator" w:date="2019-09-17T10:40:00Z" w:initials="A">
    <w:p w:rsidR="002E0E6E" w:rsidRDefault="002E0E6E">
      <w:pPr>
        <w:pStyle w:val="CommentText"/>
        <w:rPr>
          <w:rFonts w:cs="Times New Roman"/>
        </w:rPr>
      </w:pPr>
      <w:r>
        <w:t>A1-A6</w:t>
      </w:r>
      <w:r>
        <w:rPr>
          <w:rFonts w:cs="宋体" w:hint="eastAsia"/>
        </w:rPr>
        <w:t>大项，建议分档次量化评分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E6E" w:rsidRDefault="002E0E6E" w:rsidP="00194926">
      <w:pPr>
        <w:rPr>
          <w:rFonts w:cs="Times New Roman"/>
        </w:rPr>
      </w:pPr>
      <w:r>
        <w:rPr>
          <w:rFonts w:cs="Times New Roman"/>
        </w:rPr>
        <w:separator/>
      </w:r>
    </w:p>
  </w:endnote>
  <w:endnote w:type="continuationSeparator" w:id="0">
    <w:p w:rsidR="002E0E6E" w:rsidRDefault="002E0E6E" w:rsidP="0019492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昒? 瀡?"/>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E6E" w:rsidRDefault="002E0E6E">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2E0E6E" w:rsidRDefault="002E0E6E">
                <w:pPr>
                  <w:pStyle w:val="Footer"/>
                  <w:rPr>
                    <w:rFonts w:cs="Times New Roman"/>
                  </w:rPr>
                </w:pPr>
                <w:r>
                  <w:rPr>
                    <w:rFonts w:cs="宋体" w:hint="eastAsia"/>
                  </w:rPr>
                  <w:t>第</w:t>
                </w:r>
                <w:r>
                  <w:t xml:space="preserve"> </w:t>
                </w:r>
                <w:fldSimple w:instr=" PAGE  \* MERGEFORMAT ">
                  <w:r>
                    <w:t>1</w:t>
                  </w:r>
                </w:fldSimple>
                <w:r>
                  <w:t xml:space="preserve"> </w:t>
                </w:r>
                <w:r>
                  <w:rPr>
                    <w:rFonts w:cs="宋体" w:hint="eastAsia"/>
                  </w:rPr>
                  <w:t>页</w:t>
                </w:r>
                <w:r>
                  <w:t xml:space="preserve"> </w:t>
                </w:r>
                <w:r>
                  <w:rPr>
                    <w:rFonts w:cs="宋体" w:hint="eastAsia"/>
                  </w:rPr>
                  <w:t>共</w:t>
                </w:r>
                <w:r>
                  <w:t xml:space="preserve"> </w:t>
                </w:r>
                <w:fldSimple w:instr=" NUMPAGES  \* MERGEFORMAT ">
                  <w:r>
                    <w:t>53</w:t>
                  </w:r>
                </w:fldSimple>
                <w:r>
                  <w:t xml:space="preserve"> </w:t>
                </w:r>
                <w:r>
                  <w:rPr>
                    <w:rFonts w:cs="宋体"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E6E" w:rsidRDefault="002E0E6E" w:rsidP="00194926">
      <w:pPr>
        <w:rPr>
          <w:rFonts w:cs="Times New Roman"/>
        </w:rPr>
      </w:pPr>
      <w:r>
        <w:rPr>
          <w:rFonts w:cs="Times New Roman"/>
        </w:rPr>
        <w:separator/>
      </w:r>
    </w:p>
  </w:footnote>
  <w:footnote w:type="continuationSeparator" w:id="0">
    <w:p w:rsidR="002E0E6E" w:rsidRDefault="002E0E6E" w:rsidP="0019492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498513"/>
    <w:multiLevelType w:val="singleLevel"/>
    <w:tmpl w:val="FC498513"/>
    <w:lvl w:ilvl="0">
      <w:start w:val="1"/>
      <w:numFmt w:val="decimal"/>
      <w:suff w:val="nothing"/>
      <w:lvlText w:val="%1．"/>
      <w:lvlJc w:val="left"/>
      <w:pPr>
        <w:ind w:firstLine="400"/>
      </w:pPr>
      <w:rPr>
        <w:rFonts w:hint="default"/>
      </w:rPr>
    </w:lvl>
  </w:abstractNum>
  <w:abstractNum w:abstractNumId="1">
    <w:nsid w:val="03E46EA0"/>
    <w:multiLevelType w:val="multilevel"/>
    <w:tmpl w:val="03E46EA0"/>
    <w:lvl w:ilvl="0">
      <w:start w:val="6"/>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E075F56"/>
    <w:multiLevelType w:val="multilevel"/>
    <w:tmpl w:val="0E075F56"/>
    <w:lvl w:ilvl="0">
      <w:start w:val="1"/>
      <w:numFmt w:val="bullet"/>
      <w:lvlText w:val=""/>
      <w:lvlJc w:val="left"/>
      <w:pPr>
        <w:tabs>
          <w:tab w:val="left" w:pos="900"/>
        </w:tabs>
        <w:ind w:left="900" w:hanging="420"/>
      </w:pPr>
      <w:rPr>
        <w:rFonts w:ascii="Wingdings" w:hAnsi="Wingdings" w:cs="Wingdings" w:hint="default"/>
      </w:rPr>
    </w:lvl>
    <w:lvl w:ilvl="1">
      <w:start w:val="1"/>
      <w:numFmt w:val="bullet"/>
      <w:lvlText w:val=""/>
      <w:lvlJc w:val="left"/>
      <w:pPr>
        <w:tabs>
          <w:tab w:val="left" w:pos="1320"/>
        </w:tabs>
        <w:ind w:left="1320" w:hanging="420"/>
      </w:pPr>
      <w:rPr>
        <w:rFonts w:ascii="Wingdings" w:hAnsi="Wingdings" w:cs="Wingdings" w:hint="default"/>
      </w:rPr>
    </w:lvl>
    <w:lvl w:ilvl="2">
      <w:start w:val="1"/>
      <w:numFmt w:val="bullet"/>
      <w:lvlText w:val=""/>
      <w:lvlJc w:val="left"/>
      <w:pPr>
        <w:tabs>
          <w:tab w:val="left" w:pos="1740"/>
        </w:tabs>
        <w:ind w:left="1740" w:hanging="420"/>
      </w:pPr>
      <w:rPr>
        <w:rFonts w:ascii="Wingdings" w:hAnsi="Wingdings" w:cs="Wingdings" w:hint="default"/>
      </w:rPr>
    </w:lvl>
    <w:lvl w:ilvl="3">
      <w:start w:val="1"/>
      <w:numFmt w:val="bullet"/>
      <w:lvlText w:val=""/>
      <w:lvlJc w:val="left"/>
      <w:pPr>
        <w:tabs>
          <w:tab w:val="left" w:pos="2160"/>
        </w:tabs>
        <w:ind w:left="2160" w:hanging="420"/>
      </w:pPr>
      <w:rPr>
        <w:rFonts w:ascii="Wingdings" w:hAnsi="Wingdings" w:cs="Wingdings" w:hint="default"/>
      </w:rPr>
    </w:lvl>
    <w:lvl w:ilvl="4">
      <w:start w:val="1"/>
      <w:numFmt w:val="bullet"/>
      <w:lvlText w:val=""/>
      <w:lvlJc w:val="left"/>
      <w:pPr>
        <w:tabs>
          <w:tab w:val="left" w:pos="2580"/>
        </w:tabs>
        <w:ind w:left="2580" w:hanging="420"/>
      </w:pPr>
      <w:rPr>
        <w:rFonts w:ascii="Wingdings" w:hAnsi="Wingdings" w:cs="Wingdings" w:hint="default"/>
      </w:rPr>
    </w:lvl>
    <w:lvl w:ilvl="5">
      <w:start w:val="1"/>
      <w:numFmt w:val="bullet"/>
      <w:lvlText w:val=""/>
      <w:lvlJc w:val="left"/>
      <w:pPr>
        <w:tabs>
          <w:tab w:val="left" w:pos="3000"/>
        </w:tabs>
        <w:ind w:left="3000" w:hanging="420"/>
      </w:pPr>
      <w:rPr>
        <w:rFonts w:ascii="Wingdings" w:hAnsi="Wingdings" w:cs="Wingdings" w:hint="default"/>
      </w:rPr>
    </w:lvl>
    <w:lvl w:ilvl="6">
      <w:start w:val="1"/>
      <w:numFmt w:val="bullet"/>
      <w:lvlText w:val=""/>
      <w:lvlJc w:val="left"/>
      <w:pPr>
        <w:tabs>
          <w:tab w:val="left" w:pos="3420"/>
        </w:tabs>
        <w:ind w:left="3420" w:hanging="420"/>
      </w:pPr>
      <w:rPr>
        <w:rFonts w:ascii="Wingdings" w:hAnsi="Wingdings" w:cs="Wingdings" w:hint="default"/>
      </w:rPr>
    </w:lvl>
    <w:lvl w:ilvl="7">
      <w:start w:val="1"/>
      <w:numFmt w:val="bullet"/>
      <w:lvlText w:val=""/>
      <w:lvlJc w:val="left"/>
      <w:pPr>
        <w:tabs>
          <w:tab w:val="left" w:pos="3840"/>
        </w:tabs>
        <w:ind w:left="3840" w:hanging="420"/>
      </w:pPr>
      <w:rPr>
        <w:rFonts w:ascii="Wingdings" w:hAnsi="Wingdings" w:cs="Wingdings" w:hint="default"/>
      </w:rPr>
    </w:lvl>
    <w:lvl w:ilvl="8">
      <w:start w:val="1"/>
      <w:numFmt w:val="bullet"/>
      <w:lvlText w:val=""/>
      <w:lvlJc w:val="left"/>
      <w:pPr>
        <w:tabs>
          <w:tab w:val="left" w:pos="4260"/>
        </w:tabs>
        <w:ind w:left="4260" w:hanging="420"/>
      </w:pPr>
      <w:rPr>
        <w:rFonts w:ascii="Wingdings" w:hAnsi="Wingdings" w:cs="Wingdings" w:hint="default"/>
      </w:rPr>
    </w:lvl>
  </w:abstractNum>
  <w:abstractNum w:abstractNumId="3">
    <w:nsid w:val="0F23FD60"/>
    <w:multiLevelType w:val="singleLevel"/>
    <w:tmpl w:val="0F23FD60"/>
    <w:lvl w:ilvl="0">
      <w:start w:val="1"/>
      <w:numFmt w:val="decimal"/>
      <w:lvlText w:val="%1)"/>
      <w:lvlJc w:val="left"/>
      <w:pPr>
        <w:ind w:left="425" w:hanging="425"/>
      </w:pPr>
      <w:rPr>
        <w:rFonts w:hint="default"/>
      </w:rPr>
    </w:lvl>
  </w:abstractNum>
  <w:abstractNum w:abstractNumId="4">
    <w:nsid w:val="4AA61789"/>
    <w:multiLevelType w:val="multilevel"/>
    <w:tmpl w:val="4AA61789"/>
    <w:lvl w:ilvl="0">
      <w:start w:val="7"/>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9E6AECF"/>
    <w:multiLevelType w:val="singleLevel"/>
    <w:tmpl w:val="59E6AECF"/>
    <w:lvl w:ilvl="0">
      <w:start w:val="1"/>
      <w:numFmt w:val="decimal"/>
      <w:lvlText w:val="%1"/>
      <w:lvlJc w:val="left"/>
      <w:rPr>
        <w:rFonts w:ascii="宋体" w:eastAsia="宋体" w:hAnsi="宋体" w:hint="default"/>
      </w:rPr>
    </w:lvl>
  </w:abstractNum>
  <w:abstractNum w:abstractNumId="6">
    <w:nsid w:val="60893B00"/>
    <w:multiLevelType w:val="multilevel"/>
    <w:tmpl w:val="60893B00"/>
    <w:lvl w:ilvl="0">
      <w:start w:val="1"/>
      <w:numFmt w:val="bullet"/>
      <w:lvlText w:val=""/>
      <w:lvlJc w:val="left"/>
      <w:pPr>
        <w:tabs>
          <w:tab w:val="left" w:pos="840"/>
        </w:tabs>
        <w:ind w:left="840" w:hanging="420"/>
      </w:pPr>
      <w:rPr>
        <w:rFonts w:ascii="Wingdings" w:hAnsi="Wingdings" w:cs="Wingdings" w:hint="default"/>
      </w:rPr>
    </w:lvl>
    <w:lvl w:ilvl="1">
      <w:start w:val="1"/>
      <w:numFmt w:val="bullet"/>
      <w:lvlText w:val=""/>
      <w:lvlJc w:val="left"/>
      <w:pPr>
        <w:tabs>
          <w:tab w:val="left" w:pos="1260"/>
        </w:tabs>
        <w:ind w:left="1260" w:hanging="420"/>
      </w:pPr>
      <w:rPr>
        <w:rFonts w:ascii="Wingdings" w:hAnsi="Wingdings" w:cs="Wingdings" w:hint="default"/>
      </w:rPr>
    </w:lvl>
    <w:lvl w:ilvl="2">
      <w:start w:val="1"/>
      <w:numFmt w:val="bullet"/>
      <w:lvlText w:val=""/>
      <w:lvlJc w:val="left"/>
      <w:pPr>
        <w:tabs>
          <w:tab w:val="left" w:pos="1680"/>
        </w:tabs>
        <w:ind w:left="1680" w:hanging="420"/>
      </w:pPr>
      <w:rPr>
        <w:rFonts w:ascii="Wingdings" w:hAnsi="Wingdings" w:cs="Wingdings" w:hint="default"/>
      </w:rPr>
    </w:lvl>
    <w:lvl w:ilvl="3">
      <w:start w:val="1"/>
      <w:numFmt w:val="bullet"/>
      <w:lvlText w:val=""/>
      <w:lvlJc w:val="left"/>
      <w:pPr>
        <w:tabs>
          <w:tab w:val="left" w:pos="2100"/>
        </w:tabs>
        <w:ind w:left="2100" w:hanging="420"/>
      </w:pPr>
      <w:rPr>
        <w:rFonts w:ascii="Wingdings" w:hAnsi="Wingdings" w:cs="Wingdings" w:hint="default"/>
      </w:rPr>
    </w:lvl>
    <w:lvl w:ilvl="4">
      <w:start w:val="1"/>
      <w:numFmt w:val="bullet"/>
      <w:lvlText w:val=""/>
      <w:lvlJc w:val="left"/>
      <w:pPr>
        <w:tabs>
          <w:tab w:val="left" w:pos="2520"/>
        </w:tabs>
        <w:ind w:left="2520" w:hanging="420"/>
      </w:pPr>
      <w:rPr>
        <w:rFonts w:ascii="Wingdings" w:hAnsi="Wingdings" w:cs="Wingdings" w:hint="default"/>
      </w:rPr>
    </w:lvl>
    <w:lvl w:ilvl="5">
      <w:start w:val="1"/>
      <w:numFmt w:val="bullet"/>
      <w:lvlText w:val=""/>
      <w:lvlJc w:val="left"/>
      <w:pPr>
        <w:tabs>
          <w:tab w:val="left" w:pos="2940"/>
        </w:tabs>
        <w:ind w:left="2940" w:hanging="420"/>
      </w:pPr>
      <w:rPr>
        <w:rFonts w:ascii="Wingdings" w:hAnsi="Wingdings" w:cs="Wingdings" w:hint="default"/>
      </w:rPr>
    </w:lvl>
    <w:lvl w:ilvl="6">
      <w:start w:val="1"/>
      <w:numFmt w:val="bullet"/>
      <w:lvlText w:val=""/>
      <w:lvlJc w:val="left"/>
      <w:pPr>
        <w:tabs>
          <w:tab w:val="left" w:pos="3360"/>
        </w:tabs>
        <w:ind w:left="3360" w:hanging="420"/>
      </w:pPr>
      <w:rPr>
        <w:rFonts w:ascii="Wingdings" w:hAnsi="Wingdings" w:cs="Wingdings" w:hint="default"/>
      </w:rPr>
    </w:lvl>
    <w:lvl w:ilvl="7">
      <w:start w:val="1"/>
      <w:numFmt w:val="bullet"/>
      <w:lvlText w:val=""/>
      <w:lvlJc w:val="left"/>
      <w:pPr>
        <w:tabs>
          <w:tab w:val="left" w:pos="3780"/>
        </w:tabs>
        <w:ind w:left="3780" w:hanging="420"/>
      </w:pPr>
      <w:rPr>
        <w:rFonts w:ascii="Wingdings" w:hAnsi="Wingdings" w:cs="Wingdings" w:hint="default"/>
      </w:rPr>
    </w:lvl>
    <w:lvl w:ilvl="8">
      <w:start w:val="1"/>
      <w:numFmt w:val="bullet"/>
      <w:lvlText w:val=""/>
      <w:lvlJc w:val="left"/>
      <w:pPr>
        <w:tabs>
          <w:tab w:val="left" w:pos="4200"/>
        </w:tabs>
        <w:ind w:left="4200" w:hanging="42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77241B"/>
    <w:rsid w:val="00194926"/>
    <w:rsid w:val="00200A4A"/>
    <w:rsid w:val="002D0773"/>
    <w:rsid w:val="002E0E6E"/>
    <w:rsid w:val="00BC6C46"/>
    <w:rsid w:val="00BD0BF7"/>
    <w:rsid w:val="00CF1592"/>
    <w:rsid w:val="00D27792"/>
    <w:rsid w:val="00DA6CB7"/>
    <w:rsid w:val="00F004BB"/>
    <w:rsid w:val="01302F4F"/>
    <w:rsid w:val="01AC4BC4"/>
    <w:rsid w:val="03000854"/>
    <w:rsid w:val="039F487C"/>
    <w:rsid w:val="03D40FCB"/>
    <w:rsid w:val="042A220D"/>
    <w:rsid w:val="047213E9"/>
    <w:rsid w:val="04D621B9"/>
    <w:rsid w:val="056D051A"/>
    <w:rsid w:val="05AC63EA"/>
    <w:rsid w:val="077F3EB5"/>
    <w:rsid w:val="07A1666A"/>
    <w:rsid w:val="07AB60BC"/>
    <w:rsid w:val="07BE5FA9"/>
    <w:rsid w:val="08347112"/>
    <w:rsid w:val="089A6D61"/>
    <w:rsid w:val="08BE2570"/>
    <w:rsid w:val="08C37F22"/>
    <w:rsid w:val="08EE450B"/>
    <w:rsid w:val="091A1FE6"/>
    <w:rsid w:val="093450B1"/>
    <w:rsid w:val="0952671F"/>
    <w:rsid w:val="098028AF"/>
    <w:rsid w:val="09B10558"/>
    <w:rsid w:val="09D24496"/>
    <w:rsid w:val="0A41021B"/>
    <w:rsid w:val="0AFF203E"/>
    <w:rsid w:val="0BAE2096"/>
    <w:rsid w:val="0BDD3CE0"/>
    <w:rsid w:val="0C3E3F10"/>
    <w:rsid w:val="0E8554B1"/>
    <w:rsid w:val="0EC878EF"/>
    <w:rsid w:val="0EED3782"/>
    <w:rsid w:val="10600FBE"/>
    <w:rsid w:val="10BE60FA"/>
    <w:rsid w:val="10D6607F"/>
    <w:rsid w:val="10E51F9B"/>
    <w:rsid w:val="115C56AE"/>
    <w:rsid w:val="12197A92"/>
    <w:rsid w:val="12717C34"/>
    <w:rsid w:val="131C470A"/>
    <w:rsid w:val="132A5ECB"/>
    <w:rsid w:val="15776CB2"/>
    <w:rsid w:val="15C9008B"/>
    <w:rsid w:val="15D70230"/>
    <w:rsid w:val="17440381"/>
    <w:rsid w:val="182E1FB5"/>
    <w:rsid w:val="185D1A16"/>
    <w:rsid w:val="1AC94B02"/>
    <w:rsid w:val="1CB80D33"/>
    <w:rsid w:val="1CD67B76"/>
    <w:rsid w:val="1D303CC4"/>
    <w:rsid w:val="1D984831"/>
    <w:rsid w:val="1DAD657A"/>
    <w:rsid w:val="1ED3197A"/>
    <w:rsid w:val="1F1D22B7"/>
    <w:rsid w:val="1F2B4ABF"/>
    <w:rsid w:val="2126282C"/>
    <w:rsid w:val="21276150"/>
    <w:rsid w:val="21C81270"/>
    <w:rsid w:val="2377241B"/>
    <w:rsid w:val="23BD260D"/>
    <w:rsid w:val="24207542"/>
    <w:rsid w:val="24500C37"/>
    <w:rsid w:val="24697EC6"/>
    <w:rsid w:val="248E5AC5"/>
    <w:rsid w:val="25864168"/>
    <w:rsid w:val="25F97803"/>
    <w:rsid w:val="26032439"/>
    <w:rsid w:val="268948C4"/>
    <w:rsid w:val="26F354BB"/>
    <w:rsid w:val="26FB2D93"/>
    <w:rsid w:val="27206F89"/>
    <w:rsid w:val="27E65314"/>
    <w:rsid w:val="2886204E"/>
    <w:rsid w:val="28C90C34"/>
    <w:rsid w:val="290F4316"/>
    <w:rsid w:val="29113A9E"/>
    <w:rsid w:val="291671B3"/>
    <w:rsid w:val="2A186CCB"/>
    <w:rsid w:val="2AF60CC7"/>
    <w:rsid w:val="2BA0040C"/>
    <w:rsid w:val="2BAA2319"/>
    <w:rsid w:val="2BEC328D"/>
    <w:rsid w:val="2D03199A"/>
    <w:rsid w:val="2D2A3ED4"/>
    <w:rsid w:val="2DEE3C17"/>
    <w:rsid w:val="2E687F2A"/>
    <w:rsid w:val="2F7D2058"/>
    <w:rsid w:val="2F7F7901"/>
    <w:rsid w:val="312728E2"/>
    <w:rsid w:val="33032CFA"/>
    <w:rsid w:val="335617DF"/>
    <w:rsid w:val="3362749F"/>
    <w:rsid w:val="33BE517F"/>
    <w:rsid w:val="33D324A7"/>
    <w:rsid w:val="34433318"/>
    <w:rsid w:val="347065C2"/>
    <w:rsid w:val="34ED27B8"/>
    <w:rsid w:val="34F47B8D"/>
    <w:rsid w:val="350D69B9"/>
    <w:rsid w:val="367744E9"/>
    <w:rsid w:val="36E0485E"/>
    <w:rsid w:val="37162183"/>
    <w:rsid w:val="374356E3"/>
    <w:rsid w:val="374C7BE2"/>
    <w:rsid w:val="37BC7430"/>
    <w:rsid w:val="38266F8C"/>
    <w:rsid w:val="38D06C4D"/>
    <w:rsid w:val="390C173E"/>
    <w:rsid w:val="39673D74"/>
    <w:rsid w:val="39C959F5"/>
    <w:rsid w:val="3A671786"/>
    <w:rsid w:val="3AE96291"/>
    <w:rsid w:val="3B4A51E7"/>
    <w:rsid w:val="3B541256"/>
    <w:rsid w:val="3D90403B"/>
    <w:rsid w:val="3FFA2AA6"/>
    <w:rsid w:val="405E1E1C"/>
    <w:rsid w:val="40945699"/>
    <w:rsid w:val="40B24EFD"/>
    <w:rsid w:val="40FD6B39"/>
    <w:rsid w:val="416D5A49"/>
    <w:rsid w:val="419B0BE6"/>
    <w:rsid w:val="437402EC"/>
    <w:rsid w:val="437E047C"/>
    <w:rsid w:val="43FA4B65"/>
    <w:rsid w:val="445232D0"/>
    <w:rsid w:val="45CA6E6C"/>
    <w:rsid w:val="463B341A"/>
    <w:rsid w:val="465340E6"/>
    <w:rsid w:val="46653E5A"/>
    <w:rsid w:val="4705150A"/>
    <w:rsid w:val="47E23AD4"/>
    <w:rsid w:val="48504AA4"/>
    <w:rsid w:val="48E23279"/>
    <w:rsid w:val="4953774D"/>
    <w:rsid w:val="49E8707B"/>
    <w:rsid w:val="49F63107"/>
    <w:rsid w:val="4A5E58C0"/>
    <w:rsid w:val="4B0B6486"/>
    <w:rsid w:val="4B2F3B3D"/>
    <w:rsid w:val="4C1E6DCB"/>
    <w:rsid w:val="4CD93725"/>
    <w:rsid w:val="4D8262C3"/>
    <w:rsid w:val="4E722ED1"/>
    <w:rsid w:val="4E8472A8"/>
    <w:rsid w:val="4F085E17"/>
    <w:rsid w:val="4FA265DE"/>
    <w:rsid w:val="4FEE2FD4"/>
    <w:rsid w:val="4FF64FF1"/>
    <w:rsid w:val="50FB00B8"/>
    <w:rsid w:val="5126362F"/>
    <w:rsid w:val="528A08C4"/>
    <w:rsid w:val="52AB5D73"/>
    <w:rsid w:val="55AB4BD5"/>
    <w:rsid w:val="563F2AB7"/>
    <w:rsid w:val="57A5598B"/>
    <w:rsid w:val="58D33FBE"/>
    <w:rsid w:val="59BD2461"/>
    <w:rsid w:val="5A3A1503"/>
    <w:rsid w:val="5A844AA5"/>
    <w:rsid w:val="5A881DD1"/>
    <w:rsid w:val="5BC65DE1"/>
    <w:rsid w:val="5BFF214B"/>
    <w:rsid w:val="5C0C3CF8"/>
    <w:rsid w:val="5C2C48DB"/>
    <w:rsid w:val="5C3B53C5"/>
    <w:rsid w:val="5C492B10"/>
    <w:rsid w:val="5D21028C"/>
    <w:rsid w:val="5DE92964"/>
    <w:rsid w:val="5E3960F5"/>
    <w:rsid w:val="5E955D3C"/>
    <w:rsid w:val="5F792994"/>
    <w:rsid w:val="60E1465D"/>
    <w:rsid w:val="61156C6C"/>
    <w:rsid w:val="62D47FD4"/>
    <w:rsid w:val="63770F18"/>
    <w:rsid w:val="63D061FC"/>
    <w:rsid w:val="646E06CD"/>
    <w:rsid w:val="64B32441"/>
    <w:rsid w:val="65060F60"/>
    <w:rsid w:val="650A5D9C"/>
    <w:rsid w:val="653C7C3B"/>
    <w:rsid w:val="65D855A5"/>
    <w:rsid w:val="66085EFB"/>
    <w:rsid w:val="661F6D1B"/>
    <w:rsid w:val="66376ABC"/>
    <w:rsid w:val="67E764F3"/>
    <w:rsid w:val="683C5E80"/>
    <w:rsid w:val="68937E5D"/>
    <w:rsid w:val="698F3BC4"/>
    <w:rsid w:val="69C1145B"/>
    <w:rsid w:val="6A0067FA"/>
    <w:rsid w:val="6C5402E7"/>
    <w:rsid w:val="6D315AC1"/>
    <w:rsid w:val="6D535020"/>
    <w:rsid w:val="6DAF1084"/>
    <w:rsid w:val="6E115AB0"/>
    <w:rsid w:val="6E8A4C4A"/>
    <w:rsid w:val="6EA737C3"/>
    <w:rsid w:val="6F3600EB"/>
    <w:rsid w:val="708C6FF5"/>
    <w:rsid w:val="70A15F20"/>
    <w:rsid w:val="7162642A"/>
    <w:rsid w:val="724301EF"/>
    <w:rsid w:val="727D69A4"/>
    <w:rsid w:val="730D7A01"/>
    <w:rsid w:val="73972BCF"/>
    <w:rsid w:val="73AD025C"/>
    <w:rsid w:val="73B26BE6"/>
    <w:rsid w:val="74DB53EF"/>
    <w:rsid w:val="75270A9D"/>
    <w:rsid w:val="760F1DB9"/>
    <w:rsid w:val="76722888"/>
    <w:rsid w:val="76AC4A29"/>
    <w:rsid w:val="76B60E9B"/>
    <w:rsid w:val="776A71F1"/>
    <w:rsid w:val="78E34C6D"/>
    <w:rsid w:val="798F5C32"/>
    <w:rsid w:val="79A32EEF"/>
    <w:rsid w:val="7AB665D3"/>
    <w:rsid w:val="7B1A5AE9"/>
    <w:rsid w:val="7D0D0343"/>
    <w:rsid w:val="7DEB3CCF"/>
    <w:rsid w:val="7E0A2F96"/>
    <w:rsid w:val="7E4B43DE"/>
    <w:rsid w:val="7EE9769F"/>
    <w:rsid w:val="7EFB1A8D"/>
    <w:rsid w:val="7F0200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26"/>
    <w:pPr>
      <w:widowControl w:val="0"/>
      <w:jc w:val="both"/>
    </w:pPr>
    <w:rPr>
      <w:rFonts w:ascii="Calibri" w:hAnsi="Calibri" w:cs="Calibri"/>
      <w:szCs w:val="21"/>
    </w:rPr>
  </w:style>
  <w:style w:type="paragraph" w:styleId="Heading2">
    <w:name w:val="heading 2"/>
    <w:basedOn w:val="Normal"/>
    <w:next w:val="Normal"/>
    <w:link w:val="Heading2Char"/>
    <w:uiPriority w:val="99"/>
    <w:qFormat/>
    <w:rsid w:val="00194926"/>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next w:val="Normal"/>
    <w:link w:val="Heading3Char"/>
    <w:uiPriority w:val="99"/>
    <w:qFormat/>
    <w:rsid w:val="00194926"/>
    <w:pPr>
      <w:keepNext/>
      <w:keepLines/>
      <w:spacing w:before="260" w:after="260" w:line="413" w:lineRule="auto"/>
      <w:outlineLvl w:val="2"/>
    </w:pPr>
    <w:rPr>
      <w:b/>
      <w:bCs/>
      <w:sz w:val="32"/>
      <w:szCs w:val="32"/>
    </w:rPr>
  </w:style>
  <w:style w:type="paragraph" w:styleId="Heading6">
    <w:name w:val="heading 6"/>
    <w:basedOn w:val="Normal"/>
    <w:next w:val="Normal"/>
    <w:link w:val="Heading6Char"/>
    <w:uiPriority w:val="99"/>
    <w:qFormat/>
    <w:rsid w:val="00194926"/>
    <w:pPr>
      <w:keepNext/>
      <w:keepLines/>
      <w:spacing w:before="240" w:after="64" w:line="320" w:lineRule="auto"/>
      <w:outlineLvl w:val="5"/>
    </w:pPr>
    <w:rPr>
      <w:rFonts w:ascii="Calibri Light" w:hAnsi="Calibri Light" w:cs="Calibri Light"/>
      <w:b/>
      <w:bCs/>
      <w:sz w:val="24"/>
      <w:szCs w:val="24"/>
    </w:rPr>
  </w:style>
  <w:style w:type="paragraph" w:styleId="Heading7">
    <w:name w:val="heading 7"/>
    <w:basedOn w:val="Normal"/>
    <w:next w:val="Normal"/>
    <w:link w:val="Heading7Char"/>
    <w:uiPriority w:val="99"/>
    <w:qFormat/>
    <w:rsid w:val="00194926"/>
    <w:pPr>
      <w:keepNext/>
      <w:keepLines/>
      <w:spacing w:before="240" w:after="64" w:line="320" w:lineRule="auto"/>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547B"/>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8D547B"/>
    <w:rPr>
      <w:rFonts w:ascii="Calibri" w:hAnsi="Calibri" w:cs="Calibri"/>
      <w:b/>
      <w:bCs/>
      <w:sz w:val="32"/>
      <w:szCs w:val="32"/>
    </w:rPr>
  </w:style>
  <w:style w:type="character" w:customStyle="1" w:styleId="Heading6Char">
    <w:name w:val="Heading 6 Char"/>
    <w:basedOn w:val="DefaultParagraphFont"/>
    <w:link w:val="Heading6"/>
    <w:uiPriority w:val="9"/>
    <w:semiHidden/>
    <w:rsid w:val="008D547B"/>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8D547B"/>
    <w:rPr>
      <w:rFonts w:ascii="Calibri" w:hAnsi="Calibri" w:cs="Calibri"/>
      <w:b/>
      <w:bCs/>
      <w:sz w:val="24"/>
      <w:szCs w:val="24"/>
    </w:rPr>
  </w:style>
  <w:style w:type="paragraph" w:styleId="CommentText">
    <w:name w:val="annotation text"/>
    <w:basedOn w:val="Normal"/>
    <w:link w:val="CommentTextChar"/>
    <w:uiPriority w:val="99"/>
    <w:semiHidden/>
    <w:rsid w:val="00194926"/>
    <w:pPr>
      <w:jc w:val="left"/>
    </w:pPr>
  </w:style>
  <w:style w:type="character" w:customStyle="1" w:styleId="CommentTextChar">
    <w:name w:val="Comment Text Char"/>
    <w:basedOn w:val="DefaultParagraphFont"/>
    <w:link w:val="CommentText"/>
    <w:uiPriority w:val="99"/>
    <w:semiHidden/>
    <w:rsid w:val="008D547B"/>
    <w:rPr>
      <w:rFonts w:ascii="Calibri" w:hAnsi="Calibri" w:cs="Calibri"/>
      <w:szCs w:val="21"/>
    </w:rPr>
  </w:style>
  <w:style w:type="paragraph" w:styleId="PlainText">
    <w:name w:val="Plain Text"/>
    <w:basedOn w:val="Normal"/>
    <w:link w:val="PlainTextChar"/>
    <w:uiPriority w:val="99"/>
    <w:rsid w:val="00194926"/>
    <w:rPr>
      <w:rFonts w:ascii="宋体" w:hAnsi="Courier New" w:cs="宋体"/>
    </w:rPr>
  </w:style>
  <w:style w:type="character" w:customStyle="1" w:styleId="PlainTextChar">
    <w:name w:val="Plain Text Char"/>
    <w:basedOn w:val="DefaultParagraphFont"/>
    <w:link w:val="PlainText"/>
    <w:uiPriority w:val="99"/>
    <w:semiHidden/>
    <w:rsid w:val="008D547B"/>
    <w:rPr>
      <w:rFonts w:ascii="宋体" w:hAnsi="Courier New" w:cs="Courier New"/>
      <w:szCs w:val="21"/>
    </w:rPr>
  </w:style>
  <w:style w:type="paragraph" w:styleId="Footer">
    <w:name w:val="footer"/>
    <w:basedOn w:val="Normal"/>
    <w:link w:val="FooterChar"/>
    <w:uiPriority w:val="99"/>
    <w:rsid w:val="0019492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D547B"/>
    <w:rPr>
      <w:rFonts w:ascii="Calibri" w:hAnsi="Calibri" w:cs="Calibri"/>
      <w:sz w:val="18"/>
      <w:szCs w:val="18"/>
    </w:rPr>
  </w:style>
  <w:style w:type="paragraph" w:styleId="Header">
    <w:name w:val="header"/>
    <w:basedOn w:val="Normal"/>
    <w:link w:val="HeaderChar"/>
    <w:uiPriority w:val="99"/>
    <w:rsid w:val="0019492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8D547B"/>
    <w:rPr>
      <w:rFonts w:ascii="Calibri" w:hAnsi="Calibri" w:cs="Calibri"/>
      <w:sz w:val="18"/>
      <w:szCs w:val="18"/>
    </w:rPr>
  </w:style>
  <w:style w:type="paragraph" w:customStyle="1" w:styleId="a">
    <w:name w:val="方案正文"/>
    <w:basedOn w:val="Normal"/>
    <w:uiPriority w:val="99"/>
    <w:rsid w:val="00194926"/>
    <w:pPr>
      <w:spacing w:before="156"/>
      <w:ind w:firstLineChars="171" w:firstLine="359"/>
    </w:pPr>
    <w:rPr>
      <w:rFonts w:ascii="Times New Roman" w:hAnsi="Times New Roman" w:cs="Times New Roman"/>
      <w:sz w:val="24"/>
      <w:szCs w:val="24"/>
    </w:rPr>
  </w:style>
  <w:style w:type="character" w:styleId="CommentReference">
    <w:name w:val="annotation reference"/>
    <w:basedOn w:val="DefaultParagraphFont"/>
    <w:uiPriority w:val="99"/>
    <w:semiHidden/>
    <w:rsid w:val="00194926"/>
    <w:rPr>
      <w:sz w:val="21"/>
      <w:szCs w:val="21"/>
    </w:rPr>
  </w:style>
  <w:style w:type="paragraph" w:styleId="BalloonText">
    <w:name w:val="Balloon Text"/>
    <w:basedOn w:val="Normal"/>
    <w:link w:val="BalloonTextChar"/>
    <w:uiPriority w:val="99"/>
    <w:semiHidden/>
    <w:rsid w:val="00CF1592"/>
    <w:rPr>
      <w:sz w:val="18"/>
      <w:szCs w:val="18"/>
    </w:rPr>
  </w:style>
  <w:style w:type="character" w:customStyle="1" w:styleId="BalloonTextChar">
    <w:name w:val="Balloon Text Char"/>
    <w:basedOn w:val="DefaultParagraphFont"/>
    <w:link w:val="BalloonText"/>
    <w:uiPriority w:val="99"/>
    <w:semiHidden/>
    <w:rsid w:val="008D547B"/>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71</Pages>
  <Words>5452</Words>
  <Characters>31079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柯小青</cp:lastModifiedBy>
  <cp:revision>3</cp:revision>
  <dcterms:created xsi:type="dcterms:W3CDTF">2018-08-14T08:24:00Z</dcterms:created>
  <dcterms:modified xsi:type="dcterms:W3CDTF">2019-09-18T00:55:00Z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