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1A" w:rsidRDefault="00AB0F1A" w:rsidP="00AB0F1A">
      <w:pPr>
        <w:widowControl/>
        <w:spacing w:before="75" w:after="75" w:line="270" w:lineRule="atLeast"/>
        <w:ind w:firstLineChars="50" w:firstLine="221"/>
        <w:jc w:val="center"/>
        <w:rPr>
          <w:rFonts w:ascii="黑体" w:eastAsia="黑体" w:hAnsi="黑体" w:cs="Tahoma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漳州台商投资区税务局2025年</w:t>
      </w:r>
      <w:r w:rsidR="001B1B81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6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月1日至2025年</w:t>
      </w:r>
      <w:r w:rsidR="001B1B81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6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月3</w:t>
      </w:r>
      <w:r w:rsidR="001B1B81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0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日非</w:t>
      </w:r>
      <w:r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正常户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的情况公告</w:t>
      </w:r>
    </w:p>
    <w:p w:rsidR="00AB0F1A" w:rsidRDefault="00AB0F1A" w:rsidP="00AB0F1A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AB0F1A" w:rsidRDefault="00AB0F1A" w:rsidP="00AB0F1A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现将漳州台商投资区税务局2025年</w:t>
      </w:r>
      <w:r w:rsidR="001B1B81">
        <w:rPr>
          <w:rFonts w:ascii="宋体" w:eastAsia="宋体" w:hAnsi="宋体" w:cs="Tahoma"/>
          <w:color w:val="000000"/>
          <w:kern w:val="0"/>
          <w:sz w:val="28"/>
          <w:szCs w:val="28"/>
        </w:rPr>
        <w:t>6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月1日至2025年</w:t>
      </w:r>
      <w:r w:rsidR="001B1B81">
        <w:rPr>
          <w:rFonts w:ascii="宋体" w:eastAsia="宋体" w:hAnsi="宋体" w:cs="Tahoma"/>
          <w:color w:val="000000"/>
          <w:kern w:val="0"/>
          <w:sz w:val="28"/>
          <w:szCs w:val="28"/>
        </w:rPr>
        <w:t>6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月3</w:t>
      </w:r>
      <w:r w:rsidR="001B1B81">
        <w:rPr>
          <w:rFonts w:ascii="宋体" w:eastAsia="宋体" w:hAnsi="宋体" w:cs="Tahoma"/>
          <w:color w:val="000000"/>
          <w:kern w:val="0"/>
          <w:sz w:val="28"/>
          <w:szCs w:val="28"/>
        </w:rPr>
        <w:t>0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  <w:r w:rsidRPr="00AB0F1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非</w:t>
      </w:r>
      <w:r w:rsidRPr="00AB0F1A">
        <w:rPr>
          <w:rFonts w:ascii="宋体" w:eastAsia="宋体" w:hAnsi="宋体" w:cs="Tahoma"/>
          <w:color w:val="000000"/>
          <w:kern w:val="0"/>
          <w:sz w:val="28"/>
          <w:szCs w:val="28"/>
        </w:rPr>
        <w:t>正常户</w:t>
      </w:r>
      <w:r w:rsidRPr="00AB0F1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的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情况公告如下：</w:t>
      </w:r>
    </w:p>
    <w:p w:rsidR="00AB0F1A" w:rsidRDefault="00AB0F1A" w:rsidP="00AB0F1A">
      <w:pPr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AB0F1A" w:rsidRDefault="00AB0F1A" w:rsidP="00654329">
      <w:pPr>
        <w:widowControl/>
        <w:spacing w:before="75" w:after="75" w:line="270" w:lineRule="atLeast"/>
        <w:ind w:right="560"/>
        <w:jc w:val="right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                                                           </w:t>
      </w:r>
      <w:r w:rsidR="00654329">
        <w:rPr>
          <w:rFonts w:ascii="宋体" w:eastAsia="宋体" w:hAnsi="宋体" w:cs="Tahoma"/>
          <w:color w:val="000000"/>
          <w:kern w:val="0"/>
          <w:sz w:val="28"/>
          <w:szCs w:val="28"/>
        </w:rPr>
        <w:t xml:space="preserve">      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国家税务总局漳州台商投资区税务局                                                                                </w:t>
      </w:r>
      <w:r w:rsidR="00654329">
        <w:rPr>
          <w:rFonts w:ascii="宋体" w:eastAsia="宋体" w:hAnsi="宋体" w:cs="Tahom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2025年</w:t>
      </w:r>
      <w:r w:rsidR="001B1B81">
        <w:rPr>
          <w:rFonts w:ascii="宋体" w:eastAsia="宋体" w:hAnsi="宋体" w:cs="Tahoma"/>
          <w:color w:val="000000"/>
          <w:kern w:val="0"/>
          <w:sz w:val="28"/>
          <w:szCs w:val="28"/>
        </w:rPr>
        <w:t>7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</w:t>
      </w:r>
      <w:r w:rsidR="0026693F">
        <w:rPr>
          <w:rFonts w:ascii="宋体" w:eastAsia="宋体" w:hAnsi="宋体" w:cs="Tahoma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1836"/>
        <w:gridCol w:w="1380"/>
        <w:gridCol w:w="520"/>
        <w:gridCol w:w="860"/>
        <w:gridCol w:w="680"/>
        <w:gridCol w:w="1060"/>
        <w:gridCol w:w="1836"/>
        <w:gridCol w:w="1428"/>
      </w:tblGrid>
      <w:tr w:rsidR="001B1B81" w:rsidRPr="001B1B81" w:rsidTr="001B1B81">
        <w:trPr>
          <w:trHeight w:val="495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B81" w:rsidRPr="001B1B81" w:rsidRDefault="001B1B81" w:rsidP="001B1B8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B1B8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2025年6月非正常户公告</w:t>
            </w:r>
          </w:p>
        </w:tc>
      </w:tr>
      <w:tr w:rsidR="001B1B81" w:rsidRPr="001B1B81" w:rsidTr="001B1B81">
        <w:trPr>
          <w:trHeight w:val="79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81" w:rsidRPr="001B1B81" w:rsidRDefault="001B1B81" w:rsidP="001B1B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1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社会信用代码（纳税人识别号）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81" w:rsidRPr="001B1B81" w:rsidRDefault="001B1B81" w:rsidP="001B1B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1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纳税人名称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81" w:rsidRPr="001B1B81" w:rsidRDefault="001B1B81" w:rsidP="001B1B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1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纳税人状态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81" w:rsidRPr="001B1B81" w:rsidRDefault="001B1B81" w:rsidP="001B1B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1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街道乡镇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81" w:rsidRPr="001B1B81" w:rsidRDefault="001B1B81" w:rsidP="001B1B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1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81" w:rsidRPr="001B1B81" w:rsidRDefault="001B1B81" w:rsidP="001B1B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1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法定代表人身份证件类型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81" w:rsidRPr="001B1B81" w:rsidRDefault="001B1B81" w:rsidP="001B1B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1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法定代表人身份证号码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81" w:rsidRPr="001B1B81" w:rsidRDefault="001B1B81" w:rsidP="001B1B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1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生产经营地址</w:t>
            </w:r>
          </w:p>
        </w:tc>
      </w:tr>
      <w:tr w:rsidR="001B1B81" w:rsidRPr="001B1B81" w:rsidTr="001B1B81">
        <w:trPr>
          <w:trHeight w:val="795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9135068*******22XU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漳州市鸿韵达物流有限公司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81" w:rsidRPr="001B1B81" w:rsidRDefault="001B1B81" w:rsidP="001B1B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1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龙海区本级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4114221*******6914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福建省漳州台商投资区角美镇锦兴路4号</w:t>
            </w:r>
          </w:p>
        </w:tc>
      </w:tr>
      <w:tr w:rsidR="001B1B81" w:rsidRPr="001B1B81" w:rsidTr="001B1B81">
        <w:trPr>
          <w:trHeight w:val="795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9135068*******MQ7F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漳州景佳物流有限责任公司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81" w:rsidRPr="001B1B81" w:rsidRDefault="001B1B81" w:rsidP="001B1B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1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丁志兴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3506811*******1035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福建省漳州台商投资区角美镇角江路41号12幢4单元301室</w:t>
            </w:r>
          </w:p>
        </w:tc>
      </w:tr>
      <w:tr w:rsidR="001B1B81" w:rsidRPr="001B1B81" w:rsidTr="001B1B81">
        <w:trPr>
          <w:trHeight w:val="795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9135068*******0P11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漳州昌顺木制品有限公司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81" w:rsidRPr="001B1B81" w:rsidRDefault="001B1B81" w:rsidP="001B1B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1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陈苍轮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3504281*******5510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福建省漳州台商投资区角美镇内丁村186号</w:t>
            </w:r>
          </w:p>
        </w:tc>
      </w:tr>
      <w:tr w:rsidR="001B1B81" w:rsidRPr="001B1B81" w:rsidTr="001B1B81">
        <w:trPr>
          <w:trHeight w:val="795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9135068*******CK6R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漳州台商投资区华庄商贸有限公司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81" w:rsidRPr="001B1B81" w:rsidRDefault="001B1B81" w:rsidP="001B1B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1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庄良顺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3506221*******2593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福建省漳州台商投资区角美镇上房村上房170-5号</w:t>
            </w:r>
          </w:p>
        </w:tc>
      </w:tr>
      <w:tr w:rsidR="001B1B81" w:rsidRPr="001B1B81" w:rsidTr="001B1B81">
        <w:trPr>
          <w:trHeight w:val="795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9135068*******CJ2U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漳州三联广告有限公司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B81" w:rsidRPr="001B1B81" w:rsidRDefault="001B1B81" w:rsidP="001B1B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B1B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梁伟文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3505831*******6311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B81" w:rsidRPr="001B1B81" w:rsidRDefault="001B1B81" w:rsidP="001B1B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B1B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福建省漳州台商投资区角美镇仁和西路3-6号</w:t>
            </w:r>
          </w:p>
        </w:tc>
      </w:tr>
    </w:tbl>
    <w:p w:rsidR="0050529F" w:rsidRPr="001B1B81" w:rsidRDefault="0050529F"/>
    <w:sectPr w:rsidR="0050529F" w:rsidRPr="001B1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5DE" w:rsidRDefault="003125DE" w:rsidP="000C3AFE">
      <w:r>
        <w:separator/>
      </w:r>
    </w:p>
  </w:endnote>
  <w:endnote w:type="continuationSeparator" w:id="0">
    <w:p w:rsidR="003125DE" w:rsidRDefault="003125DE" w:rsidP="000C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5DE" w:rsidRDefault="003125DE" w:rsidP="000C3AFE">
      <w:r>
        <w:separator/>
      </w:r>
    </w:p>
  </w:footnote>
  <w:footnote w:type="continuationSeparator" w:id="0">
    <w:p w:rsidR="003125DE" w:rsidRDefault="003125DE" w:rsidP="000C3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BC"/>
    <w:rsid w:val="00051CDB"/>
    <w:rsid w:val="000C3AFE"/>
    <w:rsid w:val="001B1B81"/>
    <w:rsid w:val="0026693F"/>
    <w:rsid w:val="003125DE"/>
    <w:rsid w:val="003F51D4"/>
    <w:rsid w:val="0050529F"/>
    <w:rsid w:val="00654329"/>
    <w:rsid w:val="00670017"/>
    <w:rsid w:val="006E76BC"/>
    <w:rsid w:val="0080422A"/>
    <w:rsid w:val="00AB0F1A"/>
    <w:rsid w:val="00C3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EE5574-0CC1-4ED5-BF4A-5D2A8882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3A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3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范范</dc:creator>
  <cp:keywords/>
  <dc:description/>
  <cp:lastModifiedBy>林慧超</cp:lastModifiedBy>
  <cp:revision>2</cp:revision>
  <cp:lastPrinted>2025-04-10T03:52:00Z</cp:lastPrinted>
  <dcterms:created xsi:type="dcterms:W3CDTF">2025-07-14T09:05:00Z</dcterms:created>
  <dcterms:modified xsi:type="dcterms:W3CDTF">2025-07-14T09:05:00Z</dcterms:modified>
</cp:coreProperties>
</file>