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beforeLines="50" w:afterLines="50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国家税务总局泉州市鲤城区税务局开元</w:t>
      </w:r>
      <w:r>
        <w:rPr>
          <w:rFonts w:hint="eastAsia" w:ascii="宋体" w:hAnsi="宋体"/>
          <w:b/>
          <w:sz w:val="36"/>
          <w:szCs w:val="36"/>
        </w:rPr>
        <w:t>税务分局</w:t>
      </w:r>
    </w:p>
    <w:p>
      <w:pPr>
        <w:spacing w:beforeLines="50" w:afterLines="50"/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</w:rPr>
        <w:t>社会保险费履行义务催告书</w:t>
      </w:r>
    </w:p>
    <w:p>
      <w:pPr>
        <w:snapToGrid w:val="0"/>
        <w:spacing w:beforeLines="50" w:afterLines="50" w:line="360" w:lineRule="auto"/>
        <w:jc w:val="center"/>
        <w:rPr>
          <w:rFonts w:hint="eastAsia" w:asciiTheme="majorEastAsia" w:hAnsiTheme="majorEastAsia" w:eastAsiaTheme="majorEastAsia" w:cstheme="majorEastAsia"/>
          <w:sz w:val="24"/>
          <w:u w:val="none"/>
        </w:rPr>
      </w:pP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</w:rPr>
        <w:t>泉鲤税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  <w:lang w:eastAsia="zh-CN"/>
        </w:rPr>
        <w:t>开元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</w:rPr>
        <w:t>社催告字〔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</w:rPr>
        <w:t>〕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pacing w:val="20"/>
          <w:sz w:val="24"/>
          <w:u w:val="none"/>
        </w:rPr>
        <w:t>号</w:t>
      </w:r>
    </w:p>
    <w:p>
      <w:pPr>
        <w:spacing w:line="360" w:lineRule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用人单位全称：泉州鲤城海狸家南北口腔门诊有限公司</w:t>
      </w:r>
    </w:p>
    <w:p>
      <w:pPr>
        <w:spacing w:line="360" w:lineRule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纳税人识别号：91350502MACC962AX0</w:t>
      </w:r>
    </w:p>
    <w:p>
      <w:pPr>
        <w:spacing w:line="360" w:lineRule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法定代表人（负责人）：刘*鑫</w:t>
      </w:r>
    </w:p>
    <w:p>
      <w:pPr>
        <w:spacing w:line="360" w:lineRule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身份证件名称及号码： 3522291995****0033</w:t>
      </w:r>
    </w:p>
    <w:p>
      <w:pPr>
        <w:spacing w:line="360" w:lineRule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单位地址 ：福建省泉州市鲤城区南俊北路51号、53号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240" w:lineRule="auto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你单位逾期未履行我局2025年11月24日作出的《社会保险费限期缴纳通知书》（</w:t>
      </w:r>
      <w:r>
        <w:rPr>
          <w:rFonts w:hint="eastAsia" w:ascii="华文仿宋" w:hAnsi="华文仿宋" w:eastAsia="华文仿宋" w:cs="华文仿宋"/>
          <w:spacing w:val="20"/>
          <w:sz w:val="32"/>
          <w:szCs w:val="32"/>
        </w:rPr>
        <w:t>泉鲤税</w:t>
      </w:r>
      <w:r>
        <w:rPr>
          <w:rFonts w:hint="eastAsia" w:ascii="华文仿宋" w:hAnsi="华文仿宋" w:eastAsia="华文仿宋" w:cs="华文仿宋"/>
          <w:spacing w:val="20"/>
          <w:sz w:val="32"/>
          <w:szCs w:val="32"/>
          <w:lang w:eastAsia="zh-CN"/>
        </w:rPr>
        <w:t>开元</w:t>
      </w:r>
      <w:r>
        <w:rPr>
          <w:rFonts w:hint="eastAsia" w:ascii="华文仿宋" w:hAnsi="华文仿宋" w:eastAsia="华文仿宋" w:cs="华文仿宋"/>
          <w:spacing w:val="20"/>
          <w:sz w:val="32"/>
          <w:szCs w:val="32"/>
        </w:rPr>
        <w:t>社</w:t>
      </w:r>
      <w:r>
        <w:rPr>
          <w:rFonts w:hint="eastAsia" w:ascii="华文仿宋" w:hAnsi="华文仿宋" w:eastAsia="华文仿宋" w:cs="华文仿宋"/>
          <w:spacing w:val="23"/>
          <w:sz w:val="32"/>
          <w:szCs w:val="32"/>
        </w:rPr>
        <w:t>限缴通</w:t>
      </w:r>
      <w:r>
        <w:rPr>
          <w:rFonts w:hint="eastAsia" w:ascii="华文仿宋" w:hAnsi="华文仿宋" w:eastAsia="华文仿宋" w:cs="华文仿宋"/>
          <w:spacing w:val="20"/>
          <w:sz w:val="32"/>
          <w:szCs w:val="32"/>
        </w:rPr>
        <w:t>〔2025〕</w:t>
      </w:r>
      <w:r>
        <w:rPr>
          <w:rFonts w:hint="eastAsia" w:ascii="华文仿宋" w:hAnsi="华文仿宋" w:eastAsia="华文仿宋" w:cs="华文仿宋"/>
          <w:spacing w:val="20"/>
          <w:sz w:val="32"/>
          <w:szCs w:val="32"/>
          <w:lang w:val="en-US" w:eastAsia="zh-CN"/>
        </w:rPr>
        <w:t>258</w:t>
      </w:r>
      <w:r>
        <w:rPr>
          <w:rFonts w:hint="eastAsia" w:ascii="华文仿宋" w:hAnsi="华文仿宋" w:eastAsia="华文仿宋" w:cs="华文仿宋"/>
          <w:spacing w:val="20"/>
          <w:sz w:val="32"/>
          <w:szCs w:val="32"/>
        </w:rPr>
        <w:t>号</w:t>
      </w: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），根据《中华人民共和国行政强制法》第五十四条规定，现就相关事项催告如下：</w:t>
      </w:r>
    </w:p>
    <w:p>
      <w:pPr>
        <w:spacing w:line="360" w:lineRule="auto"/>
        <w:ind w:firstLine="640" w:firstLineChars="200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限你单位收到本催告书后10日内到泉州市鲤城区税务局开元分局缴纳欠缴的社会保险费人民币(大写)贰万柒仟玖佰捌拾陆圆捌角柒分整和￥27962.87元和自欠缴之日起至缴纳之日止按日加收的滞纳金。（属期为2011年7月1日之前的费款，</w:t>
      </w: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自2011年7月1日起计算，按日加收万分之五滞纳金；属期为2011年7月1日（含）之后的费款，自滞纳之日起计算，按日加收万分之五滞纳金。）</w:t>
      </w:r>
    </w:p>
    <w:p>
      <w:pPr>
        <w:spacing w:line="360" w:lineRule="auto"/>
        <w:ind w:firstLine="640" w:firstLineChars="200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逾期仍未履行义务的，我局将根据《中华人民共和国社会保险法》第六十三条和《中华人民共和国行政强制法》第四十六条、第四十七条规定强制执行。</w:t>
      </w:r>
    </w:p>
    <w:p>
      <w:pPr>
        <w:spacing w:line="360" w:lineRule="auto"/>
        <w:ind w:firstLine="640" w:firstLineChars="200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你单位收到本催告书之日起3日内，可以向我局提出陈述和申辩意见；逾期未提出的，视为放弃陈述、申辩权利。</w:t>
      </w:r>
    </w:p>
    <w:p>
      <w:pPr>
        <w:spacing w:line="360" w:lineRule="auto"/>
        <w:ind w:firstLine="480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联 系 人：叶东旭</w:t>
      </w: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 xml:space="preserve">       </w:t>
      </w:r>
    </w:p>
    <w:p>
      <w:pPr>
        <w:spacing w:line="360" w:lineRule="auto"/>
        <w:ind w:firstLine="480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 xml:space="preserve">联系电话：22382216                </w:t>
      </w:r>
    </w:p>
    <w:p>
      <w:pPr>
        <w:spacing w:line="360" w:lineRule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 xml:space="preserve">                 </w:t>
      </w:r>
    </w:p>
    <w:p>
      <w:pPr>
        <w:spacing w:line="360" w:lineRule="auto"/>
        <w:ind w:firstLine="480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 xml:space="preserve">                                                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             国家税务总局泉州市鲤城区税务局开元税务分局</w:t>
      </w:r>
    </w:p>
    <w:p>
      <w:pPr>
        <w:ind w:right="420"/>
        <w:jc w:val="right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                            2026年1月5日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ind w:right="420"/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F34F9"/>
    <w:rsid w:val="08A961E0"/>
    <w:rsid w:val="12697DD7"/>
    <w:rsid w:val="28AB54D4"/>
    <w:rsid w:val="2F7E7C9E"/>
    <w:rsid w:val="513C1C1E"/>
    <w:rsid w:val="5CD035A7"/>
    <w:rsid w:val="68D90101"/>
    <w:rsid w:val="740F34F9"/>
    <w:rsid w:val="EAA62D23"/>
    <w:rsid w:val="EDFF788C"/>
    <w:rsid w:val="F5AADBAE"/>
    <w:rsid w:val="FDDFB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2025-12-25T16:24:00Z</dcterms:created>
  <dc:creator>lcsw-lj-lid</dc:creator>
  <cp:lastModifiedBy>王琪</cp:lastModifiedBy>
  <dcterms:modified xsi:type="dcterms:W3CDTF">2026-01-07T08:40:33Z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